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63F3" w14:textId="77777777" w:rsidR="006F4C5C" w:rsidRDefault="00F35876">
      <w:pPr>
        <w:rPr>
          <w:b/>
          <w:sz w:val="40"/>
          <w:szCs w:val="40"/>
        </w:rPr>
      </w:pPr>
      <w:r>
        <w:rPr>
          <w:b/>
          <w:noProof/>
          <w:sz w:val="40"/>
          <w:szCs w:val="40"/>
        </w:rPr>
        <w:drawing>
          <wp:anchor distT="0" distB="0" distL="114300" distR="114300" simplePos="0" relativeHeight="251658240" behindDoc="0" locked="0" layoutInCell="1" allowOverlap="1" wp14:anchorId="4838A419" wp14:editId="7AE6BA5E">
            <wp:simplePos x="0" y="0"/>
            <wp:positionH relativeFrom="margin">
              <wp:posOffset>7456170</wp:posOffset>
            </wp:positionH>
            <wp:positionV relativeFrom="paragraph">
              <wp:posOffset>-490220</wp:posOffset>
            </wp:positionV>
            <wp:extent cx="1525270"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527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686" w:rsidRPr="00277B0A">
        <w:rPr>
          <w:b/>
          <w:sz w:val="40"/>
          <w:szCs w:val="40"/>
        </w:rPr>
        <w:t>Risk Assessment</w:t>
      </w:r>
      <w:r w:rsidR="000137F8">
        <w:rPr>
          <w:b/>
          <w:sz w:val="40"/>
          <w:szCs w:val="40"/>
        </w:rPr>
        <w:t xml:space="preserve"> Covid-19</w:t>
      </w:r>
      <w:r w:rsidR="004823B9">
        <w:rPr>
          <w:b/>
          <w:sz w:val="40"/>
          <w:szCs w:val="40"/>
        </w:rPr>
        <w:t xml:space="preserve"> </w:t>
      </w:r>
    </w:p>
    <w:p w14:paraId="4A7233AF" w14:textId="008E3AC2" w:rsidR="006F4C5C" w:rsidRDefault="00AE2535">
      <w:pPr>
        <w:rPr>
          <w:b/>
          <w:sz w:val="40"/>
          <w:szCs w:val="40"/>
        </w:rPr>
      </w:pPr>
      <w:r>
        <w:rPr>
          <w:b/>
          <w:sz w:val="40"/>
          <w:szCs w:val="40"/>
        </w:rPr>
        <w:t>(</w:t>
      </w:r>
      <w:r w:rsidR="00AC7D5E">
        <w:rPr>
          <w:b/>
          <w:sz w:val="40"/>
          <w:szCs w:val="40"/>
        </w:rPr>
        <w:t xml:space="preserve">Reopening </w:t>
      </w:r>
      <w:r>
        <w:rPr>
          <w:b/>
          <w:sz w:val="40"/>
          <w:szCs w:val="40"/>
        </w:rPr>
        <w:t xml:space="preserve">Schools) </w:t>
      </w:r>
      <w:r w:rsidR="00C606A2">
        <w:rPr>
          <w:b/>
          <w:sz w:val="40"/>
          <w:szCs w:val="40"/>
        </w:rPr>
        <w:tab/>
      </w:r>
    </w:p>
    <w:p w14:paraId="6B70C824" w14:textId="07BBA972" w:rsidR="0045395A" w:rsidRPr="003A13A3" w:rsidRDefault="0045395A">
      <w:pPr>
        <w:rPr>
          <w:b/>
          <w:sz w:val="16"/>
          <w:szCs w:val="16"/>
        </w:rPr>
      </w:pPr>
      <w:r w:rsidRPr="00C111DB">
        <w:rPr>
          <w:b/>
          <w:sz w:val="16"/>
          <w:szCs w:val="16"/>
        </w:rPr>
        <w:t>A</w:t>
      </w:r>
      <w:r w:rsidR="00392A80" w:rsidRPr="00C111DB">
        <w:rPr>
          <w:b/>
          <w:sz w:val="16"/>
          <w:szCs w:val="16"/>
        </w:rPr>
        <w:t xml:space="preserve">uthor note </w:t>
      </w:r>
      <w:r w:rsidR="006413C8" w:rsidRPr="00C111DB">
        <w:rPr>
          <w:b/>
          <w:sz w:val="16"/>
          <w:szCs w:val="16"/>
        </w:rPr>
        <w:t xml:space="preserve">– </w:t>
      </w:r>
      <w:r w:rsidR="00392A80" w:rsidRPr="00C111DB">
        <w:rPr>
          <w:b/>
          <w:sz w:val="16"/>
          <w:szCs w:val="16"/>
        </w:rPr>
        <w:t>change</w:t>
      </w:r>
      <w:r w:rsidR="006413C8" w:rsidRPr="00C111DB">
        <w:rPr>
          <w:b/>
          <w:sz w:val="16"/>
          <w:szCs w:val="16"/>
        </w:rPr>
        <w:t xml:space="preserve"> </w:t>
      </w:r>
      <w:r w:rsidR="00392A80" w:rsidRPr="00C111DB">
        <w:rPr>
          <w:b/>
          <w:sz w:val="16"/>
          <w:szCs w:val="16"/>
        </w:rPr>
        <w:t xml:space="preserve">watermark to template when </w:t>
      </w:r>
      <w:proofErr w:type="gramStart"/>
      <w:r w:rsidR="00392A80" w:rsidRPr="00C111DB">
        <w:rPr>
          <w:b/>
          <w:sz w:val="16"/>
          <w:szCs w:val="16"/>
        </w:rPr>
        <w:t>final version</w:t>
      </w:r>
      <w:proofErr w:type="gramEnd"/>
      <w:r w:rsidR="00392A80" w:rsidRPr="00C111DB">
        <w:rPr>
          <w:b/>
          <w:sz w:val="16"/>
          <w:szCs w:val="16"/>
        </w:rPr>
        <w:t xml:space="preserve"> agreed</w:t>
      </w:r>
    </w:p>
    <w:p w14:paraId="4B022462" w14:textId="1B40D197" w:rsidR="006F6A31" w:rsidRPr="0045395A" w:rsidRDefault="00C606A2" w:rsidP="00277B0A">
      <w:pPr>
        <w:rPr>
          <w:b/>
          <w:color w:val="FF0000"/>
          <w:sz w:val="40"/>
          <w:szCs w:val="40"/>
        </w:rPr>
      </w:pPr>
      <w:r>
        <w:rPr>
          <w:b/>
          <w:sz w:val="40"/>
          <w:szCs w:val="40"/>
        </w:rPr>
        <w:tab/>
      </w:r>
      <w:r>
        <w:rPr>
          <w:b/>
          <w:sz w:val="40"/>
          <w:szCs w:val="40"/>
        </w:rPr>
        <w:tab/>
      </w:r>
      <w:r>
        <w:rPr>
          <w:b/>
          <w:sz w:val="40"/>
          <w:szCs w:val="40"/>
        </w:rPr>
        <w:tab/>
      </w:r>
      <w:r>
        <w:rPr>
          <w:b/>
          <w:sz w:val="40"/>
          <w:szCs w:val="40"/>
        </w:rPr>
        <w:tab/>
      </w:r>
    </w:p>
    <w:p w14:paraId="3EEEC0D4" w14:textId="77777777" w:rsidR="008E2849" w:rsidRDefault="00A91BD8" w:rsidP="007907BB">
      <w:pPr>
        <w:rPr>
          <w:sz w:val="20"/>
          <w:szCs w:val="20"/>
        </w:rPr>
      </w:pPr>
      <w:r>
        <w:rPr>
          <w:sz w:val="20"/>
          <w:szCs w:val="20"/>
        </w:rPr>
        <w:t xml:space="preserve">This example </w:t>
      </w:r>
      <w:r w:rsidR="00B34983">
        <w:rPr>
          <w:sz w:val="20"/>
          <w:szCs w:val="20"/>
        </w:rPr>
        <w:t xml:space="preserve">risk assessment </w:t>
      </w:r>
      <w:r w:rsidR="00AA4031">
        <w:rPr>
          <w:sz w:val="20"/>
          <w:szCs w:val="20"/>
        </w:rPr>
        <w:t>is not exhaustive and should be used a</w:t>
      </w:r>
      <w:r w:rsidR="007C5650">
        <w:rPr>
          <w:sz w:val="20"/>
          <w:szCs w:val="20"/>
        </w:rPr>
        <w:t xml:space="preserve"> guide for typical</w:t>
      </w:r>
      <w:r w:rsidR="00A6563F">
        <w:rPr>
          <w:sz w:val="20"/>
          <w:szCs w:val="20"/>
        </w:rPr>
        <w:t xml:space="preserve"> risk </w:t>
      </w:r>
      <w:r w:rsidR="00D13C14">
        <w:rPr>
          <w:sz w:val="20"/>
          <w:szCs w:val="20"/>
        </w:rPr>
        <w:t>management</w:t>
      </w:r>
      <w:r w:rsidR="007C5650">
        <w:rPr>
          <w:sz w:val="20"/>
          <w:szCs w:val="20"/>
        </w:rPr>
        <w:t xml:space="preserve"> considerations. </w:t>
      </w:r>
    </w:p>
    <w:p w14:paraId="06D24BD2" w14:textId="77777777" w:rsidR="008E2849" w:rsidRDefault="008E2849" w:rsidP="007907BB">
      <w:pPr>
        <w:rPr>
          <w:sz w:val="20"/>
          <w:szCs w:val="20"/>
        </w:rPr>
      </w:pPr>
    </w:p>
    <w:p w14:paraId="4AAB9D6B" w14:textId="06B9388C" w:rsidR="00A704CA" w:rsidRPr="00EE6AF1" w:rsidRDefault="007C5650" w:rsidP="007907BB">
      <w:pPr>
        <w:rPr>
          <w:b/>
          <w:bCs/>
          <w:sz w:val="20"/>
          <w:szCs w:val="20"/>
        </w:rPr>
      </w:pPr>
      <w:r>
        <w:rPr>
          <w:sz w:val="20"/>
          <w:szCs w:val="20"/>
        </w:rPr>
        <w:t xml:space="preserve">You must </w:t>
      </w:r>
      <w:r w:rsidR="001A4251">
        <w:rPr>
          <w:sz w:val="20"/>
          <w:szCs w:val="20"/>
        </w:rPr>
        <w:t>ensure</w:t>
      </w:r>
      <w:r w:rsidR="00D13C14">
        <w:rPr>
          <w:sz w:val="20"/>
          <w:szCs w:val="20"/>
        </w:rPr>
        <w:t xml:space="preserve"> robust</w:t>
      </w:r>
      <w:r w:rsidR="001A4251">
        <w:rPr>
          <w:sz w:val="20"/>
          <w:szCs w:val="20"/>
        </w:rPr>
        <w:t xml:space="preserve"> </w:t>
      </w:r>
      <w:r w:rsidR="002B4650">
        <w:rPr>
          <w:sz w:val="20"/>
          <w:szCs w:val="20"/>
        </w:rPr>
        <w:t>arrangements are in place to</w:t>
      </w:r>
      <w:r w:rsidR="00725CF6">
        <w:rPr>
          <w:sz w:val="20"/>
          <w:szCs w:val="20"/>
        </w:rPr>
        <w:t xml:space="preserve"> control the risks if adopting any part of t</w:t>
      </w:r>
      <w:r w:rsidR="00CD6013">
        <w:rPr>
          <w:sz w:val="20"/>
          <w:szCs w:val="20"/>
        </w:rPr>
        <w:t xml:space="preserve">his assessment. </w:t>
      </w:r>
      <w:r w:rsidR="007907BB" w:rsidRPr="00242158">
        <w:rPr>
          <w:sz w:val="20"/>
          <w:szCs w:val="20"/>
        </w:rPr>
        <w:t xml:space="preserve">It is important this assessment and proposed action is </w:t>
      </w:r>
      <w:r w:rsidR="00FB781A">
        <w:rPr>
          <w:sz w:val="20"/>
          <w:szCs w:val="20"/>
        </w:rPr>
        <w:t>consulted</w:t>
      </w:r>
      <w:r w:rsidR="007907BB" w:rsidRPr="00242158">
        <w:rPr>
          <w:sz w:val="20"/>
          <w:szCs w:val="20"/>
        </w:rPr>
        <w:t xml:space="preserve"> with employees and their representatives.</w:t>
      </w:r>
      <w:r w:rsidR="00B07A8E">
        <w:rPr>
          <w:sz w:val="20"/>
          <w:szCs w:val="20"/>
        </w:rPr>
        <w:t xml:space="preserve"> </w:t>
      </w:r>
      <w:r w:rsidR="00A704CA" w:rsidRPr="00EE6AF1">
        <w:rPr>
          <w:b/>
          <w:bCs/>
          <w:sz w:val="20"/>
          <w:szCs w:val="20"/>
        </w:rPr>
        <w:t>Please</w:t>
      </w:r>
      <w:r w:rsidR="00EE6AF1" w:rsidRPr="00EE6AF1">
        <w:rPr>
          <w:b/>
          <w:bCs/>
          <w:sz w:val="20"/>
          <w:szCs w:val="20"/>
        </w:rPr>
        <w:t xml:space="preserve"> record and</w:t>
      </w:r>
      <w:r w:rsidR="00A704CA" w:rsidRPr="00EE6AF1">
        <w:rPr>
          <w:b/>
          <w:bCs/>
          <w:sz w:val="20"/>
          <w:szCs w:val="20"/>
        </w:rPr>
        <w:t xml:space="preserve"> </w:t>
      </w:r>
      <w:r w:rsidR="005F18B7" w:rsidRPr="00EE6AF1">
        <w:rPr>
          <w:b/>
          <w:bCs/>
          <w:sz w:val="20"/>
          <w:szCs w:val="20"/>
        </w:rPr>
        <w:t>highlight you</w:t>
      </w:r>
      <w:r w:rsidR="00EE6AF1" w:rsidRPr="00EE6AF1">
        <w:rPr>
          <w:b/>
          <w:bCs/>
          <w:sz w:val="20"/>
          <w:szCs w:val="20"/>
        </w:rPr>
        <w:t>r</w:t>
      </w:r>
      <w:r w:rsidR="005F18B7" w:rsidRPr="00EE6AF1">
        <w:rPr>
          <w:b/>
          <w:bCs/>
          <w:sz w:val="20"/>
          <w:szCs w:val="20"/>
        </w:rPr>
        <w:t xml:space="preserve"> additional risk control measures</w:t>
      </w:r>
      <w:r w:rsidR="00A621DF" w:rsidRPr="00EE6AF1">
        <w:rPr>
          <w:b/>
          <w:bCs/>
          <w:sz w:val="20"/>
          <w:szCs w:val="20"/>
        </w:rPr>
        <w:t xml:space="preserve"> / adaptations</w:t>
      </w:r>
      <w:r w:rsidR="005F18B7" w:rsidRPr="00EE6AF1">
        <w:rPr>
          <w:b/>
          <w:bCs/>
          <w:sz w:val="20"/>
          <w:szCs w:val="20"/>
        </w:rPr>
        <w:t xml:space="preserve"> you have </w:t>
      </w:r>
      <w:r w:rsidR="00A621DF" w:rsidRPr="00EE6AF1">
        <w:rPr>
          <w:b/>
          <w:bCs/>
          <w:sz w:val="20"/>
          <w:szCs w:val="20"/>
        </w:rPr>
        <w:t>made</w:t>
      </w:r>
      <w:r w:rsidR="005F18B7" w:rsidRPr="00EE6AF1">
        <w:rPr>
          <w:b/>
          <w:bCs/>
          <w:sz w:val="20"/>
          <w:szCs w:val="20"/>
        </w:rPr>
        <w:t xml:space="preserve"> for your individual school</w:t>
      </w:r>
      <w:r w:rsidR="00EE6AF1" w:rsidRPr="00EE6AF1">
        <w:rPr>
          <w:b/>
          <w:bCs/>
          <w:sz w:val="20"/>
          <w:szCs w:val="20"/>
        </w:rPr>
        <w:t>.</w:t>
      </w:r>
      <w:r w:rsidR="005F18B7" w:rsidRPr="00EE6AF1">
        <w:rPr>
          <w:b/>
          <w:bCs/>
          <w:sz w:val="20"/>
          <w:szCs w:val="20"/>
        </w:rPr>
        <w:t xml:space="preserve"> </w:t>
      </w:r>
    </w:p>
    <w:p w14:paraId="739B57BB" w14:textId="298199A5" w:rsidR="00CA12E7" w:rsidRPr="00242158" w:rsidRDefault="00CA12E7" w:rsidP="00277B0A">
      <w:pPr>
        <w:rPr>
          <w:sz w:val="20"/>
          <w:szCs w:val="20"/>
        </w:rPr>
      </w:pPr>
    </w:p>
    <w:p w14:paraId="6BF01A64" w14:textId="6E1DC3FC" w:rsidR="00CA12E7" w:rsidRPr="00242158" w:rsidRDefault="008368E7" w:rsidP="00277B0A">
      <w:pPr>
        <w:rPr>
          <w:sz w:val="20"/>
          <w:szCs w:val="20"/>
        </w:rPr>
      </w:pPr>
      <w:r w:rsidRPr="00242158">
        <w:rPr>
          <w:sz w:val="20"/>
          <w:szCs w:val="20"/>
        </w:rPr>
        <w:t>When</w:t>
      </w:r>
      <w:r w:rsidR="003465F9" w:rsidRPr="00242158">
        <w:rPr>
          <w:sz w:val="20"/>
          <w:szCs w:val="20"/>
        </w:rPr>
        <w:t xml:space="preserve"> managing hazards and risks, the </w:t>
      </w:r>
      <w:r w:rsidR="007B2451" w:rsidRPr="00242158">
        <w:rPr>
          <w:sz w:val="20"/>
          <w:szCs w:val="20"/>
        </w:rPr>
        <w:t>Hierarchy of Controls must be applied</w:t>
      </w:r>
      <w:r w:rsidR="00E7622D" w:rsidRPr="00242158">
        <w:rPr>
          <w:sz w:val="20"/>
          <w:szCs w:val="20"/>
        </w:rPr>
        <w:t xml:space="preserve"> (working top down)</w:t>
      </w:r>
      <w:r w:rsidR="00671BF6">
        <w:rPr>
          <w:sz w:val="20"/>
          <w:szCs w:val="20"/>
        </w:rPr>
        <w:t>:</w:t>
      </w:r>
    </w:p>
    <w:p w14:paraId="4E836D54" w14:textId="230618B8" w:rsidR="00E20559" w:rsidRPr="00242158" w:rsidRDefault="00E20559" w:rsidP="00277B0A">
      <w:pPr>
        <w:rPr>
          <w:sz w:val="20"/>
          <w:szCs w:val="20"/>
        </w:rPr>
      </w:pPr>
    </w:p>
    <w:p w14:paraId="29D79CDE" w14:textId="3A610B11" w:rsidR="00607AD1" w:rsidRPr="00242158" w:rsidRDefault="00E20559" w:rsidP="000361A8">
      <w:pPr>
        <w:pStyle w:val="ListParagraph"/>
        <w:numPr>
          <w:ilvl w:val="0"/>
          <w:numId w:val="1"/>
        </w:numPr>
        <w:rPr>
          <w:b/>
          <w:bCs/>
          <w:sz w:val="20"/>
          <w:szCs w:val="20"/>
        </w:rPr>
      </w:pPr>
      <w:r w:rsidRPr="00242158">
        <w:rPr>
          <w:b/>
          <w:bCs/>
          <w:sz w:val="20"/>
          <w:szCs w:val="20"/>
        </w:rPr>
        <w:t>Eliminatio</w:t>
      </w:r>
      <w:r w:rsidR="00B0217D" w:rsidRPr="00242158">
        <w:rPr>
          <w:b/>
          <w:bCs/>
          <w:sz w:val="20"/>
          <w:szCs w:val="20"/>
        </w:rPr>
        <w:t>n</w:t>
      </w:r>
      <w:r w:rsidR="00317D95" w:rsidRPr="00242158">
        <w:rPr>
          <w:b/>
          <w:bCs/>
          <w:sz w:val="20"/>
          <w:szCs w:val="20"/>
        </w:rPr>
        <w:tab/>
      </w:r>
    </w:p>
    <w:p w14:paraId="3BEEFF38" w14:textId="0683A456" w:rsidR="00E20559" w:rsidRPr="00242158" w:rsidRDefault="00607AD1" w:rsidP="00607AD1">
      <w:pPr>
        <w:pStyle w:val="ListParagraph"/>
        <w:rPr>
          <w:sz w:val="20"/>
          <w:szCs w:val="20"/>
        </w:rPr>
      </w:pPr>
      <w:r w:rsidRPr="00242158">
        <w:rPr>
          <w:sz w:val="20"/>
          <w:szCs w:val="20"/>
        </w:rPr>
        <w:t>T</w:t>
      </w:r>
      <w:r w:rsidR="00E20559" w:rsidRPr="00242158">
        <w:rPr>
          <w:sz w:val="20"/>
          <w:szCs w:val="20"/>
        </w:rPr>
        <w:t xml:space="preserve">he </w:t>
      </w:r>
      <w:r w:rsidR="00333B58" w:rsidRPr="00242158">
        <w:rPr>
          <w:sz w:val="20"/>
          <w:szCs w:val="20"/>
        </w:rPr>
        <w:t>hazard,</w:t>
      </w:r>
      <w:r w:rsidR="00E20559" w:rsidRPr="00242158">
        <w:rPr>
          <w:sz w:val="20"/>
          <w:szCs w:val="20"/>
        </w:rPr>
        <w:t xml:space="preserve"> task or activity </w:t>
      </w:r>
      <w:r w:rsidR="00F5493B" w:rsidRPr="00242158">
        <w:rPr>
          <w:sz w:val="20"/>
          <w:szCs w:val="20"/>
        </w:rPr>
        <w:t>is</w:t>
      </w:r>
      <w:r w:rsidR="00333B58" w:rsidRPr="00242158">
        <w:rPr>
          <w:sz w:val="20"/>
          <w:szCs w:val="20"/>
        </w:rPr>
        <w:t xml:space="preserve"> physically removed or abandoned</w:t>
      </w:r>
    </w:p>
    <w:p w14:paraId="42E426FB" w14:textId="77777777" w:rsidR="00671BF6" w:rsidRPr="00242158" w:rsidRDefault="00671BF6" w:rsidP="006F4C5C">
      <w:pPr>
        <w:pStyle w:val="ListParagraph"/>
        <w:rPr>
          <w:sz w:val="20"/>
          <w:szCs w:val="20"/>
        </w:rPr>
      </w:pPr>
    </w:p>
    <w:p w14:paraId="69DAB375" w14:textId="062387B1" w:rsidR="00E068E1" w:rsidRPr="00242158" w:rsidRDefault="000361A8" w:rsidP="000361A8">
      <w:pPr>
        <w:pStyle w:val="ListParagraph"/>
        <w:numPr>
          <w:ilvl w:val="0"/>
          <w:numId w:val="1"/>
        </w:numPr>
        <w:rPr>
          <w:b/>
          <w:bCs/>
          <w:sz w:val="20"/>
          <w:szCs w:val="20"/>
        </w:rPr>
      </w:pPr>
      <w:r w:rsidRPr="00242158">
        <w:rPr>
          <w:b/>
          <w:bCs/>
          <w:sz w:val="20"/>
          <w:szCs w:val="20"/>
        </w:rPr>
        <w:t>Substitution</w:t>
      </w:r>
      <w:r w:rsidR="00317D95" w:rsidRPr="00242158">
        <w:rPr>
          <w:b/>
          <w:bCs/>
          <w:sz w:val="20"/>
          <w:szCs w:val="20"/>
        </w:rPr>
        <w:tab/>
      </w:r>
    </w:p>
    <w:p w14:paraId="7D0D5DCC" w14:textId="37F26A09" w:rsidR="00477E5A" w:rsidRPr="00242158" w:rsidRDefault="00F56D1D" w:rsidP="00E068E1">
      <w:pPr>
        <w:pStyle w:val="ListParagraph"/>
        <w:rPr>
          <w:sz w:val="20"/>
          <w:szCs w:val="20"/>
        </w:rPr>
      </w:pPr>
      <w:r w:rsidRPr="00242158">
        <w:rPr>
          <w:sz w:val="20"/>
          <w:szCs w:val="20"/>
        </w:rPr>
        <w:t>Re</w:t>
      </w:r>
      <w:r w:rsidR="00274521" w:rsidRPr="00242158">
        <w:rPr>
          <w:sz w:val="20"/>
          <w:szCs w:val="20"/>
        </w:rPr>
        <w:t xml:space="preserve">place </w:t>
      </w:r>
      <w:r w:rsidR="00A11672" w:rsidRPr="00242158">
        <w:rPr>
          <w:sz w:val="20"/>
          <w:szCs w:val="20"/>
        </w:rPr>
        <w:t xml:space="preserve">a </w:t>
      </w:r>
      <w:r w:rsidR="00477E5A" w:rsidRPr="00242158">
        <w:rPr>
          <w:sz w:val="20"/>
          <w:szCs w:val="20"/>
        </w:rPr>
        <w:t>material or process with a less hazardous one</w:t>
      </w:r>
    </w:p>
    <w:p w14:paraId="46D3CC00" w14:textId="77777777" w:rsidR="00671BF6" w:rsidRPr="00242158" w:rsidRDefault="00671BF6" w:rsidP="006F4C5C">
      <w:pPr>
        <w:pStyle w:val="ListParagraph"/>
        <w:rPr>
          <w:sz w:val="20"/>
          <w:szCs w:val="20"/>
        </w:rPr>
      </w:pPr>
    </w:p>
    <w:p w14:paraId="4A6DEC70" w14:textId="77777777" w:rsidR="00E068E1" w:rsidRPr="00242158" w:rsidRDefault="00477E5A" w:rsidP="00B07A8E">
      <w:pPr>
        <w:pStyle w:val="ListParagraph"/>
        <w:numPr>
          <w:ilvl w:val="0"/>
          <w:numId w:val="1"/>
        </w:numPr>
        <w:rPr>
          <w:sz w:val="20"/>
          <w:szCs w:val="20"/>
        </w:rPr>
      </w:pPr>
      <w:r w:rsidRPr="00242158">
        <w:rPr>
          <w:b/>
          <w:bCs/>
          <w:sz w:val="20"/>
          <w:szCs w:val="20"/>
        </w:rPr>
        <w:t xml:space="preserve">Engineering </w:t>
      </w:r>
      <w:r w:rsidR="007A3C96" w:rsidRPr="00242158">
        <w:rPr>
          <w:b/>
          <w:bCs/>
          <w:sz w:val="20"/>
          <w:szCs w:val="20"/>
        </w:rPr>
        <w:t>Controls</w:t>
      </w:r>
      <w:r w:rsidR="007A3C96" w:rsidRPr="00242158">
        <w:rPr>
          <w:sz w:val="20"/>
          <w:szCs w:val="20"/>
        </w:rPr>
        <w:t xml:space="preserve"> </w:t>
      </w:r>
    </w:p>
    <w:p w14:paraId="60A47E93" w14:textId="11B4B79E" w:rsidR="00E50147" w:rsidRPr="00242158" w:rsidRDefault="00691A30" w:rsidP="00E068E1">
      <w:pPr>
        <w:pStyle w:val="ListParagraph"/>
        <w:rPr>
          <w:sz w:val="20"/>
          <w:szCs w:val="20"/>
        </w:rPr>
      </w:pPr>
      <w:r w:rsidRPr="00242158">
        <w:rPr>
          <w:sz w:val="20"/>
          <w:szCs w:val="20"/>
        </w:rPr>
        <w:t xml:space="preserve">Isolate </w:t>
      </w:r>
      <w:r w:rsidR="00413890" w:rsidRPr="00242158">
        <w:rPr>
          <w:sz w:val="20"/>
          <w:szCs w:val="20"/>
        </w:rPr>
        <w:t xml:space="preserve">staff, </w:t>
      </w:r>
      <w:r w:rsidR="00275299" w:rsidRPr="00242158">
        <w:rPr>
          <w:sz w:val="20"/>
          <w:szCs w:val="20"/>
        </w:rPr>
        <w:t>pup</w:t>
      </w:r>
      <w:r w:rsidR="00275299">
        <w:rPr>
          <w:sz w:val="20"/>
          <w:szCs w:val="20"/>
        </w:rPr>
        <w:t>i</w:t>
      </w:r>
      <w:r w:rsidR="00275299" w:rsidRPr="00242158">
        <w:rPr>
          <w:sz w:val="20"/>
          <w:szCs w:val="20"/>
        </w:rPr>
        <w:t>ls</w:t>
      </w:r>
      <w:r w:rsidR="00082697" w:rsidRPr="00242158">
        <w:rPr>
          <w:sz w:val="20"/>
          <w:szCs w:val="20"/>
        </w:rPr>
        <w:t>, visitors from the hazard</w:t>
      </w:r>
      <w:r w:rsidR="00A90189" w:rsidRPr="00242158">
        <w:rPr>
          <w:sz w:val="20"/>
          <w:szCs w:val="20"/>
        </w:rPr>
        <w:t xml:space="preserve"> </w:t>
      </w:r>
    </w:p>
    <w:p w14:paraId="028B0696" w14:textId="77777777" w:rsidR="00671BF6" w:rsidRPr="00242158" w:rsidRDefault="00671BF6" w:rsidP="006F4C5C">
      <w:pPr>
        <w:pStyle w:val="ListParagraph"/>
        <w:rPr>
          <w:sz w:val="20"/>
          <w:szCs w:val="20"/>
        </w:rPr>
      </w:pPr>
    </w:p>
    <w:p w14:paraId="5383AB3E" w14:textId="77777777" w:rsidR="00725D5D" w:rsidRPr="00242158" w:rsidRDefault="003B67CF" w:rsidP="000361A8">
      <w:pPr>
        <w:pStyle w:val="ListParagraph"/>
        <w:numPr>
          <w:ilvl w:val="0"/>
          <w:numId w:val="1"/>
        </w:numPr>
        <w:rPr>
          <w:sz w:val="20"/>
          <w:szCs w:val="20"/>
        </w:rPr>
      </w:pPr>
      <w:r w:rsidRPr="00242158">
        <w:rPr>
          <w:b/>
          <w:bCs/>
          <w:sz w:val="20"/>
          <w:szCs w:val="20"/>
        </w:rPr>
        <w:t>Administrative</w:t>
      </w:r>
      <w:r w:rsidR="00E50147" w:rsidRPr="00242158">
        <w:rPr>
          <w:b/>
          <w:bCs/>
          <w:sz w:val="20"/>
          <w:szCs w:val="20"/>
        </w:rPr>
        <w:t xml:space="preserve"> </w:t>
      </w:r>
      <w:r w:rsidRPr="00242158">
        <w:rPr>
          <w:b/>
          <w:bCs/>
          <w:sz w:val="20"/>
          <w:szCs w:val="20"/>
        </w:rPr>
        <w:t>Controls</w:t>
      </w:r>
      <w:r w:rsidR="000C6F68" w:rsidRPr="00242158">
        <w:rPr>
          <w:sz w:val="20"/>
          <w:szCs w:val="20"/>
        </w:rPr>
        <w:t xml:space="preserve"> </w:t>
      </w:r>
    </w:p>
    <w:p w14:paraId="07FBE749" w14:textId="13E1ABAC" w:rsidR="002912C9" w:rsidRPr="00242158" w:rsidRDefault="000D53F4" w:rsidP="00725D5D">
      <w:pPr>
        <w:pStyle w:val="ListParagraph"/>
        <w:rPr>
          <w:sz w:val="20"/>
          <w:szCs w:val="20"/>
        </w:rPr>
      </w:pPr>
      <w:r w:rsidRPr="00242158">
        <w:rPr>
          <w:sz w:val="20"/>
          <w:szCs w:val="20"/>
        </w:rPr>
        <w:t>Identify and implement p</w:t>
      </w:r>
      <w:r w:rsidR="000C6F68" w:rsidRPr="00242158">
        <w:rPr>
          <w:sz w:val="20"/>
          <w:szCs w:val="20"/>
        </w:rPr>
        <w:t xml:space="preserve">rocedures </w:t>
      </w:r>
      <w:r w:rsidR="002912C9" w:rsidRPr="00242158">
        <w:rPr>
          <w:sz w:val="20"/>
          <w:szCs w:val="20"/>
        </w:rPr>
        <w:t>to maximise safe working</w:t>
      </w:r>
    </w:p>
    <w:p w14:paraId="4CB8A535" w14:textId="77777777" w:rsidR="00671BF6" w:rsidRPr="00242158" w:rsidRDefault="00671BF6" w:rsidP="006F4C5C">
      <w:pPr>
        <w:pStyle w:val="ListParagraph"/>
        <w:rPr>
          <w:sz w:val="20"/>
          <w:szCs w:val="20"/>
        </w:rPr>
      </w:pPr>
    </w:p>
    <w:p w14:paraId="1A756D75" w14:textId="73E9552A" w:rsidR="00725D5D" w:rsidRPr="00242158" w:rsidRDefault="002912C9" w:rsidP="000361A8">
      <w:pPr>
        <w:pStyle w:val="ListParagraph"/>
        <w:numPr>
          <w:ilvl w:val="0"/>
          <w:numId w:val="1"/>
        </w:numPr>
        <w:rPr>
          <w:b/>
          <w:bCs/>
          <w:sz w:val="20"/>
          <w:szCs w:val="20"/>
        </w:rPr>
      </w:pPr>
      <w:r w:rsidRPr="00242158">
        <w:rPr>
          <w:b/>
          <w:bCs/>
          <w:sz w:val="20"/>
          <w:szCs w:val="20"/>
        </w:rPr>
        <w:t xml:space="preserve">Personal Protective Equipment </w:t>
      </w:r>
      <w:r w:rsidR="001304A6" w:rsidRPr="00242158">
        <w:rPr>
          <w:b/>
          <w:bCs/>
          <w:sz w:val="20"/>
          <w:szCs w:val="20"/>
        </w:rPr>
        <w:t>(PPE)</w:t>
      </w:r>
    </w:p>
    <w:p w14:paraId="73A323F9" w14:textId="4C164F71" w:rsidR="000361A8" w:rsidRPr="00242158" w:rsidRDefault="005D52CE" w:rsidP="00725D5D">
      <w:pPr>
        <w:pStyle w:val="ListParagraph"/>
        <w:rPr>
          <w:sz w:val="20"/>
          <w:szCs w:val="20"/>
        </w:rPr>
      </w:pPr>
      <w:r w:rsidRPr="00242158">
        <w:rPr>
          <w:sz w:val="20"/>
          <w:szCs w:val="20"/>
        </w:rPr>
        <w:t xml:space="preserve">Only to be considered </w:t>
      </w:r>
      <w:r w:rsidR="00D33519" w:rsidRPr="00242158">
        <w:rPr>
          <w:sz w:val="20"/>
          <w:szCs w:val="20"/>
        </w:rPr>
        <w:t xml:space="preserve">if </w:t>
      </w:r>
      <w:r w:rsidR="0037771F" w:rsidRPr="00242158">
        <w:rPr>
          <w:sz w:val="20"/>
          <w:szCs w:val="20"/>
        </w:rPr>
        <w:t>measures</w:t>
      </w:r>
      <w:r w:rsidR="00D33519" w:rsidRPr="00242158">
        <w:rPr>
          <w:sz w:val="20"/>
          <w:szCs w:val="20"/>
        </w:rPr>
        <w:t xml:space="preserve"> above </w:t>
      </w:r>
      <w:r w:rsidR="0037771F" w:rsidRPr="00242158">
        <w:rPr>
          <w:sz w:val="20"/>
          <w:szCs w:val="20"/>
        </w:rPr>
        <w:t xml:space="preserve">would be ineffective </w:t>
      </w:r>
      <w:r w:rsidR="002447D9" w:rsidRPr="00242158">
        <w:rPr>
          <w:sz w:val="20"/>
          <w:szCs w:val="20"/>
        </w:rPr>
        <w:t xml:space="preserve">to control </w:t>
      </w:r>
      <w:r w:rsidR="007A223C" w:rsidRPr="00242158">
        <w:rPr>
          <w:sz w:val="20"/>
          <w:szCs w:val="20"/>
        </w:rPr>
        <w:t>risks</w:t>
      </w:r>
      <w:r w:rsidR="000361A8" w:rsidRPr="00242158">
        <w:rPr>
          <w:sz w:val="20"/>
          <w:szCs w:val="20"/>
        </w:rPr>
        <w:t xml:space="preserve"> </w:t>
      </w:r>
    </w:p>
    <w:p w14:paraId="0EF27094" w14:textId="05D59F08" w:rsidR="00BA1E0B" w:rsidRPr="00242158" w:rsidRDefault="00BA1E0B" w:rsidP="00E90F96">
      <w:pPr>
        <w:rPr>
          <w:sz w:val="20"/>
          <w:szCs w:val="20"/>
        </w:rPr>
      </w:pPr>
    </w:p>
    <w:p w14:paraId="3F85BCEE" w14:textId="77777777" w:rsidR="006F4C5C" w:rsidRDefault="005D404A" w:rsidP="00233150">
      <w:pPr>
        <w:shd w:val="clear" w:color="auto" w:fill="FFFFFF"/>
        <w:spacing w:after="75"/>
        <w:rPr>
          <w:sz w:val="20"/>
          <w:szCs w:val="20"/>
        </w:rPr>
      </w:pPr>
      <w:r w:rsidRPr="00A57F85">
        <w:rPr>
          <w:b/>
          <w:color w:val="FF0000"/>
          <w:sz w:val="20"/>
          <w:szCs w:val="20"/>
        </w:rPr>
        <w:t>Important note</w:t>
      </w:r>
      <w:r>
        <w:rPr>
          <w:sz w:val="20"/>
          <w:szCs w:val="20"/>
        </w:rPr>
        <w:t>:</w:t>
      </w:r>
    </w:p>
    <w:p w14:paraId="1F278913" w14:textId="7C365E85" w:rsidR="00BA1E0B" w:rsidRPr="00671BF6" w:rsidRDefault="00327D24" w:rsidP="00233150">
      <w:pPr>
        <w:shd w:val="clear" w:color="auto" w:fill="FFFFFF"/>
        <w:spacing w:after="75"/>
      </w:pPr>
      <w:r w:rsidRPr="00242158">
        <w:rPr>
          <w:sz w:val="20"/>
          <w:szCs w:val="20"/>
        </w:rPr>
        <w:t xml:space="preserve">This risk assessment </w:t>
      </w:r>
      <w:r w:rsidR="00B556D1" w:rsidRPr="00242158">
        <w:rPr>
          <w:sz w:val="20"/>
          <w:szCs w:val="20"/>
        </w:rPr>
        <w:t>must</w:t>
      </w:r>
      <w:r w:rsidR="00EC2E56" w:rsidRPr="00242158">
        <w:rPr>
          <w:sz w:val="20"/>
          <w:szCs w:val="20"/>
        </w:rPr>
        <w:t xml:space="preserve"> be read</w:t>
      </w:r>
      <w:r w:rsidR="00467C86">
        <w:rPr>
          <w:sz w:val="20"/>
          <w:szCs w:val="20"/>
        </w:rPr>
        <w:t xml:space="preserve"> and worked throu</w:t>
      </w:r>
      <w:r w:rsidR="00AA1DF3">
        <w:rPr>
          <w:sz w:val="20"/>
          <w:szCs w:val="20"/>
        </w:rPr>
        <w:t>gh</w:t>
      </w:r>
      <w:r w:rsidR="00EC2E56" w:rsidRPr="00242158">
        <w:rPr>
          <w:sz w:val="20"/>
          <w:szCs w:val="20"/>
        </w:rPr>
        <w:t xml:space="preserve"> in conjunction with</w:t>
      </w:r>
      <w:r w:rsidR="008D3161" w:rsidRPr="00242158">
        <w:rPr>
          <w:sz w:val="20"/>
          <w:szCs w:val="20"/>
        </w:rPr>
        <w:t xml:space="preserve"> current </w:t>
      </w:r>
      <w:r w:rsidR="00056685" w:rsidRPr="00242158">
        <w:rPr>
          <w:sz w:val="20"/>
          <w:szCs w:val="20"/>
        </w:rPr>
        <w:t>Government guidelines applicable to education settings</w:t>
      </w:r>
      <w:r w:rsidR="004D2683">
        <w:rPr>
          <w:sz w:val="20"/>
          <w:szCs w:val="20"/>
        </w:rPr>
        <w:t xml:space="preserve"> (</w:t>
      </w:r>
      <w:r w:rsidR="00233150" w:rsidRPr="00233150">
        <w:rPr>
          <w:b/>
          <w:bCs/>
          <w:sz w:val="20"/>
          <w:szCs w:val="20"/>
          <w:lang w:val="en"/>
        </w:rPr>
        <w:t>Coronavirus (COVID-19): Implementing protective measures in education and childcare settings</w:t>
      </w:r>
      <w:r w:rsidR="00233150" w:rsidRPr="00233150">
        <w:rPr>
          <w:sz w:val="20"/>
          <w:szCs w:val="20"/>
          <w:lang w:val="en"/>
        </w:rPr>
        <w:t>)</w:t>
      </w:r>
      <w:r w:rsidR="00FB7EA8">
        <w:rPr>
          <w:sz w:val="20"/>
          <w:szCs w:val="20"/>
          <w:lang w:val="en"/>
        </w:rPr>
        <w:t xml:space="preserve"> and other relevant guidance.</w:t>
      </w:r>
      <w:r w:rsidR="00233150">
        <w:rPr>
          <w:sz w:val="20"/>
          <w:szCs w:val="20"/>
          <w:lang w:val="en"/>
        </w:rPr>
        <w:t xml:space="preserve"> </w:t>
      </w:r>
      <w:r w:rsidR="00867F94" w:rsidRPr="00242158">
        <w:rPr>
          <w:sz w:val="20"/>
          <w:szCs w:val="20"/>
        </w:rPr>
        <w:t>This includes</w:t>
      </w:r>
      <w:r w:rsidR="00795136" w:rsidRPr="00242158">
        <w:rPr>
          <w:sz w:val="20"/>
          <w:szCs w:val="20"/>
        </w:rPr>
        <w:t xml:space="preserve"> </w:t>
      </w:r>
      <w:r w:rsidR="00EA6483" w:rsidRPr="00242158">
        <w:rPr>
          <w:sz w:val="20"/>
          <w:szCs w:val="20"/>
        </w:rPr>
        <w:t>guidance for</w:t>
      </w:r>
      <w:r w:rsidR="006C110D" w:rsidRPr="00242158">
        <w:rPr>
          <w:sz w:val="20"/>
          <w:szCs w:val="20"/>
        </w:rPr>
        <w:t xml:space="preserve"> shielded and clinically</w:t>
      </w:r>
      <w:r w:rsidR="00EA6483" w:rsidRPr="00242158">
        <w:rPr>
          <w:sz w:val="20"/>
          <w:szCs w:val="20"/>
        </w:rPr>
        <w:t xml:space="preserve"> vulnerable </w:t>
      </w:r>
      <w:r w:rsidR="00FA238B" w:rsidRPr="00242158">
        <w:rPr>
          <w:sz w:val="20"/>
          <w:szCs w:val="20"/>
        </w:rPr>
        <w:t>people</w:t>
      </w:r>
      <w:r w:rsidR="009907F1">
        <w:rPr>
          <w:sz w:val="20"/>
          <w:szCs w:val="20"/>
        </w:rPr>
        <w:t xml:space="preserve"> </w:t>
      </w:r>
      <w:r w:rsidR="00C92AFD" w:rsidRPr="00242158">
        <w:rPr>
          <w:sz w:val="20"/>
          <w:szCs w:val="20"/>
        </w:rPr>
        <w:t>/ groups</w:t>
      </w:r>
      <w:r w:rsidR="0037645F" w:rsidRPr="00242158">
        <w:rPr>
          <w:sz w:val="20"/>
          <w:szCs w:val="20"/>
        </w:rPr>
        <w:t>.</w:t>
      </w:r>
      <w:r w:rsidR="00867F94" w:rsidRPr="00242158">
        <w:rPr>
          <w:sz w:val="20"/>
          <w:szCs w:val="20"/>
        </w:rPr>
        <w:t xml:space="preserve"> </w:t>
      </w:r>
      <w:r w:rsidR="0037645F" w:rsidRPr="00242158">
        <w:rPr>
          <w:sz w:val="20"/>
          <w:szCs w:val="20"/>
        </w:rPr>
        <w:t>C</w:t>
      </w:r>
      <w:r w:rsidR="00867F94" w:rsidRPr="00242158">
        <w:rPr>
          <w:sz w:val="20"/>
          <w:szCs w:val="20"/>
        </w:rPr>
        <w:t>urrent class sizes capped at 15 pupils</w:t>
      </w:r>
      <w:r w:rsidR="00AA1DF3">
        <w:rPr>
          <w:sz w:val="20"/>
          <w:szCs w:val="20"/>
        </w:rPr>
        <w:t xml:space="preserve"> and p</w:t>
      </w:r>
      <w:r w:rsidR="00085DAC" w:rsidRPr="00242158">
        <w:rPr>
          <w:sz w:val="20"/>
          <w:szCs w:val="20"/>
        </w:rPr>
        <w:t xml:space="preserve">upils </w:t>
      </w:r>
      <w:r w:rsidR="00C33509" w:rsidRPr="00242158">
        <w:rPr>
          <w:sz w:val="20"/>
          <w:szCs w:val="20"/>
        </w:rPr>
        <w:t>remain</w:t>
      </w:r>
      <w:r w:rsidR="00C33509">
        <w:rPr>
          <w:sz w:val="20"/>
          <w:szCs w:val="20"/>
        </w:rPr>
        <w:t>ing</w:t>
      </w:r>
      <w:r w:rsidR="00085DAC" w:rsidRPr="00242158">
        <w:rPr>
          <w:sz w:val="20"/>
          <w:szCs w:val="20"/>
        </w:rPr>
        <w:t xml:space="preserve"> in their small groups </w:t>
      </w:r>
      <w:r w:rsidR="00D60F8C" w:rsidRPr="00242158">
        <w:rPr>
          <w:sz w:val="20"/>
          <w:szCs w:val="20"/>
        </w:rPr>
        <w:t>throughout the day</w:t>
      </w:r>
      <w:r w:rsidR="00395886" w:rsidRPr="00242158">
        <w:rPr>
          <w:sz w:val="20"/>
          <w:szCs w:val="20"/>
        </w:rPr>
        <w:t>.</w:t>
      </w:r>
      <w:r w:rsidR="00D60F8C" w:rsidRPr="00242158">
        <w:rPr>
          <w:sz w:val="20"/>
          <w:szCs w:val="20"/>
        </w:rPr>
        <w:t xml:space="preserve"> </w:t>
      </w:r>
      <w:hyperlink r:id="rId12" w:history="1">
        <w:r w:rsidR="00D60F8C" w:rsidRPr="008149BC">
          <w:rPr>
            <w:rStyle w:val="Hyperlink"/>
          </w:rPr>
          <w:t>https://www.gov.uk/government/publications/coronavirus-covid-19-implementing-protective-measures-in-education-and-childcare-settings</w:t>
        </w:r>
      </w:hyperlink>
      <w:r w:rsidR="00867F94" w:rsidRPr="008149BC">
        <w:t xml:space="preserve"> </w:t>
      </w:r>
    </w:p>
    <w:p w14:paraId="1E7AE0F5" w14:textId="1857C57E" w:rsidR="00A43D37" w:rsidRDefault="00A43D37">
      <w:r>
        <w:br w:type="page"/>
      </w:r>
    </w:p>
    <w:p w14:paraId="099AC818" w14:textId="77777777" w:rsidR="006F4C5C" w:rsidRDefault="006F4C5C">
      <w:pPr>
        <w:rPr>
          <w:b/>
          <w:sz w:val="40"/>
          <w:szCs w:val="40"/>
        </w:rPr>
        <w:sectPr w:rsidR="006F4C5C" w:rsidSect="006F4C5C">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pPr>
    </w:p>
    <w:p w14:paraId="1E7AE123" w14:textId="4C2D9BC7" w:rsidR="00D74686" w:rsidRPr="00E90F96" w:rsidRDefault="00D7291E" w:rsidP="00E90F96">
      <w:pPr>
        <w:rPr>
          <w:b/>
          <w:sz w:val="40"/>
          <w:szCs w:val="40"/>
        </w:rPr>
      </w:pPr>
      <w:r w:rsidRPr="00277B0A">
        <w:rPr>
          <w:b/>
          <w:sz w:val="40"/>
          <w:szCs w:val="40"/>
        </w:rPr>
        <w:lastRenderedPageBreak/>
        <w:t>Risk Assessment</w:t>
      </w:r>
      <w:r>
        <w:rPr>
          <w:b/>
          <w:sz w:val="40"/>
          <w:szCs w:val="40"/>
        </w:rPr>
        <w:t xml:space="preserve"> Covid-19</w:t>
      </w:r>
    </w:p>
    <w:p w14:paraId="5939483D" w14:textId="77777777" w:rsidR="007C0D01" w:rsidRDefault="007C0D01" w:rsidP="00BE4939">
      <w:pPr>
        <w:jc w:val="right"/>
        <w:rPr>
          <w:sz w:val="12"/>
          <w:szCs w:val="12"/>
        </w:rPr>
      </w:pPr>
    </w:p>
    <w:p w14:paraId="2A0D5168" w14:textId="77777777" w:rsidR="00BF3969" w:rsidRDefault="00BF3969" w:rsidP="00BE4939">
      <w:pPr>
        <w:jc w:val="right"/>
        <w:rPr>
          <w:sz w:val="12"/>
          <w:szCs w:val="12"/>
        </w:rPr>
      </w:pPr>
    </w:p>
    <w:tbl>
      <w:tblPr>
        <w:tblStyle w:val="TableGrid"/>
        <w:tblW w:w="15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08"/>
        <w:gridCol w:w="4608"/>
        <w:gridCol w:w="280"/>
        <w:gridCol w:w="4194"/>
        <w:gridCol w:w="248"/>
        <w:gridCol w:w="1749"/>
        <w:gridCol w:w="1701"/>
      </w:tblGrid>
      <w:tr w:rsidR="00023924" w14:paraId="681D178D" w14:textId="77777777" w:rsidTr="00E90F96">
        <w:tc>
          <w:tcPr>
            <w:tcW w:w="2808" w:type="dxa"/>
            <w:shd w:val="clear" w:color="auto" w:fill="F2F2F2" w:themeFill="background1" w:themeFillShade="F2"/>
          </w:tcPr>
          <w:p w14:paraId="666B2F1F" w14:textId="6D5770F5" w:rsidR="00023924" w:rsidRDefault="00023924" w:rsidP="00BF3969">
            <w:pPr>
              <w:tabs>
                <w:tab w:val="left" w:pos="2588"/>
              </w:tabs>
              <w:rPr>
                <w:sz w:val="12"/>
                <w:szCs w:val="12"/>
              </w:rPr>
            </w:pPr>
            <w:r>
              <w:rPr>
                <w:b/>
                <w:sz w:val="20"/>
                <w:szCs w:val="20"/>
              </w:rPr>
              <w:t>Activity/</w:t>
            </w:r>
            <w:r w:rsidRPr="00BB734B">
              <w:rPr>
                <w:b/>
                <w:sz w:val="20"/>
                <w:szCs w:val="20"/>
              </w:rPr>
              <w:t>Person</w:t>
            </w:r>
            <w:r>
              <w:rPr>
                <w:b/>
                <w:sz w:val="20"/>
                <w:szCs w:val="20"/>
              </w:rPr>
              <w:t>/Location</w:t>
            </w:r>
          </w:p>
        </w:tc>
        <w:tc>
          <w:tcPr>
            <w:tcW w:w="4608" w:type="dxa"/>
          </w:tcPr>
          <w:p w14:paraId="74154A48" w14:textId="77777777" w:rsidR="00023924" w:rsidRDefault="00023924" w:rsidP="007C0D01">
            <w:pPr>
              <w:rPr>
                <w:sz w:val="20"/>
                <w:szCs w:val="20"/>
              </w:rPr>
            </w:pPr>
            <w:r>
              <w:rPr>
                <w:sz w:val="20"/>
                <w:szCs w:val="20"/>
              </w:rPr>
              <w:t>Managing COVID-19 risks – Reopening of Schools</w:t>
            </w:r>
          </w:p>
          <w:p w14:paraId="64C3985F" w14:textId="39389319" w:rsidR="00023924" w:rsidRDefault="00023924" w:rsidP="00BF3969">
            <w:pPr>
              <w:tabs>
                <w:tab w:val="left" w:pos="2588"/>
              </w:tabs>
              <w:rPr>
                <w:sz w:val="12"/>
                <w:szCs w:val="12"/>
              </w:rPr>
            </w:pPr>
          </w:p>
        </w:tc>
        <w:tc>
          <w:tcPr>
            <w:tcW w:w="280" w:type="dxa"/>
            <w:tcBorders>
              <w:top w:val="nil"/>
              <w:bottom w:val="nil"/>
            </w:tcBorders>
          </w:tcPr>
          <w:p w14:paraId="2B8762EA" w14:textId="77777777" w:rsidR="00023924" w:rsidRDefault="00023924" w:rsidP="00BF3969">
            <w:pPr>
              <w:tabs>
                <w:tab w:val="left" w:pos="2588"/>
              </w:tabs>
              <w:rPr>
                <w:sz w:val="12"/>
                <w:szCs w:val="12"/>
              </w:rPr>
            </w:pPr>
          </w:p>
        </w:tc>
        <w:tc>
          <w:tcPr>
            <w:tcW w:w="4194" w:type="dxa"/>
            <w:shd w:val="clear" w:color="auto" w:fill="F2F2F2" w:themeFill="background1" w:themeFillShade="F2"/>
          </w:tcPr>
          <w:p w14:paraId="1C3AB0DF" w14:textId="77777777" w:rsidR="00023924" w:rsidRDefault="00023924" w:rsidP="00BF3969">
            <w:pPr>
              <w:tabs>
                <w:tab w:val="left" w:pos="2588"/>
              </w:tabs>
              <w:rPr>
                <w:sz w:val="12"/>
                <w:szCs w:val="12"/>
              </w:rPr>
            </w:pPr>
            <w:r>
              <w:rPr>
                <w:b/>
                <w:sz w:val="20"/>
                <w:szCs w:val="20"/>
              </w:rPr>
              <w:t>Key</w:t>
            </w:r>
          </w:p>
        </w:tc>
        <w:tc>
          <w:tcPr>
            <w:tcW w:w="248" w:type="dxa"/>
            <w:tcBorders>
              <w:top w:val="nil"/>
              <w:bottom w:val="nil"/>
            </w:tcBorders>
          </w:tcPr>
          <w:p w14:paraId="11F3B46A" w14:textId="77777777" w:rsidR="00023924" w:rsidRDefault="00023924" w:rsidP="00BF3969">
            <w:pPr>
              <w:tabs>
                <w:tab w:val="left" w:pos="2588"/>
              </w:tabs>
              <w:rPr>
                <w:sz w:val="12"/>
                <w:szCs w:val="12"/>
              </w:rPr>
            </w:pPr>
          </w:p>
        </w:tc>
        <w:tc>
          <w:tcPr>
            <w:tcW w:w="3450" w:type="dxa"/>
            <w:gridSpan w:val="2"/>
            <w:shd w:val="clear" w:color="auto" w:fill="F2F2F2" w:themeFill="background1" w:themeFillShade="F2"/>
          </w:tcPr>
          <w:p w14:paraId="76A2B0B5" w14:textId="77777777" w:rsidR="00023924" w:rsidRPr="00BB734B" w:rsidRDefault="00023924" w:rsidP="007C0D01">
            <w:pPr>
              <w:jc w:val="center"/>
              <w:rPr>
                <w:b/>
                <w:sz w:val="20"/>
                <w:szCs w:val="20"/>
              </w:rPr>
            </w:pPr>
            <w:r w:rsidRPr="00BB734B">
              <w:rPr>
                <w:b/>
                <w:sz w:val="20"/>
                <w:szCs w:val="20"/>
              </w:rPr>
              <w:t>Resultant Risk Rating</w:t>
            </w:r>
          </w:p>
          <w:p w14:paraId="04987715" w14:textId="5A620B62" w:rsidR="00023924" w:rsidRDefault="00023924" w:rsidP="007C0D01">
            <w:pPr>
              <w:tabs>
                <w:tab w:val="left" w:pos="2588"/>
              </w:tabs>
              <w:jc w:val="center"/>
              <w:rPr>
                <w:sz w:val="12"/>
                <w:szCs w:val="12"/>
              </w:rPr>
            </w:pPr>
            <w:r>
              <w:rPr>
                <w:sz w:val="20"/>
                <w:szCs w:val="20"/>
              </w:rPr>
              <w:t>Please tick</w:t>
            </w:r>
          </w:p>
        </w:tc>
      </w:tr>
      <w:tr w:rsidR="00023924" w14:paraId="2E28EBBB" w14:textId="77777777" w:rsidTr="00E90F96">
        <w:tc>
          <w:tcPr>
            <w:tcW w:w="2808" w:type="dxa"/>
            <w:shd w:val="clear" w:color="auto" w:fill="F2F2F2" w:themeFill="background1" w:themeFillShade="F2"/>
          </w:tcPr>
          <w:p w14:paraId="3F1D5B88" w14:textId="23E67AD0" w:rsidR="00023924" w:rsidRDefault="00023924" w:rsidP="007C0D01">
            <w:pPr>
              <w:tabs>
                <w:tab w:val="left" w:pos="2588"/>
              </w:tabs>
              <w:rPr>
                <w:sz w:val="12"/>
                <w:szCs w:val="12"/>
              </w:rPr>
            </w:pPr>
            <w:r>
              <w:rPr>
                <w:b/>
                <w:sz w:val="20"/>
                <w:szCs w:val="20"/>
              </w:rPr>
              <w:t>Service Area</w:t>
            </w:r>
          </w:p>
        </w:tc>
        <w:tc>
          <w:tcPr>
            <w:tcW w:w="4608" w:type="dxa"/>
          </w:tcPr>
          <w:p w14:paraId="57AA85A9" w14:textId="3C7B57A0" w:rsidR="00023924" w:rsidRPr="00E96BD8" w:rsidRDefault="00023924" w:rsidP="00E96BD8">
            <w:pPr>
              <w:rPr>
                <w:sz w:val="20"/>
                <w:szCs w:val="20"/>
              </w:rPr>
            </w:pPr>
            <w:r>
              <w:rPr>
                <w:sz w:val="20"/>
                <w:szCs w:val="20"/>
              </w:rPr>
              <w:t>Education / Schools</w:t>
            </w:r>
          </w:p>
        </w:tc>
        <w:tc>
          <w:tcPr>
            <w:tcW w:w="280" w:type="dxa"/>
            <w:tcBorders>
              <w:top w:val="nil"/>
              <w:bottom w:val="nil"/>
            </w:tcBorders>
          </w:tcPr>
          <w:p w14:paraId="046B2175" w14:textId="77777777" w:rsidR="00023924" w:rsidRDefault="00023924" w:rsidP="007C0D01">
            <w:pPr>
              <w:tabs>
                <w:tab w:val="left" w:pos="2588"/>
              </w:tabs>
              <w:rPr>
                <w:sz w:val="12"/>
                <w:szCs w:val="12"/>
              </w:rPr>
            </w:pPr>
          </w:p>
        </w:tc>
        <w:tc>
          <w:tcPr>
            <w:tcW w:w="4194" w:type="dxa"/>
            <w:vMerge w:val="restart"/>
          </w:tcPr>
          <w:p w14:paraId="1CEF48B8" w14:textId="70FDBA66" w:rsidR="00023924" w:rsidRDefault="00023924" w:rsidP="007C0D01">
            <w:pPr>
              <w:tabs>
                <w:tab w:val="left" w:pos="2588"/>
              </w:tabs>
              <w:rPr>
                <w:sz w:val="12"/>
                <w:szCs w:val="12"/>
              </w:rPr>
            </w:pPr>
            <w:r w:rsidRPr="00703B79">
              <w:rPr>
                <w:b/>
                <w:bCs/>
                <w:sz w:val="20"/>
                <w:szCs w:val="20"/>
              </w:rPr>
              <w:t>Social Distancing to minimise potential spread of COVID-19</w:t>
            </w:r>
            <w:r w:rsidRPr="00703B79">
              <w:rPr>
                <w:b/>
                <w:bCs/>
                <w:noProof/>
                <w:sz w:val="20"/>
                <w:szCs w:val="20"/>
              </w:rPr>
              <w:drawing>
                <wp:anchor distT="0" distB="0" distL="114300" distR="114300" simplePos="0" relativeHeight="251658242" behindDoc="1" locked="0" layoutInCell="1" allowOverlap="1" wp14:anchorId="03D71B94" wp14:editId="49B6483A">
                  <wp:simplePos x="0" y="0"/>
                  <wp:positionH relativeFrom="column">
                    <wp:posOffset>2540</wp:posOffset>
                  </wp:positionH>
                  <wp:positionV relativeFrom="paragraph">
                    <wp:posOffset>177</wp:posOffset>
                  </wp:positionV>
                  <wp:extent cx="300355" cy="300355"/>
                  <wp:effectExtent l="0" t="0" r="0" b="4445"/>
                  <wp:wrapTight wrapText="bothSides">
                    <wp:wrapPolygon edited="0">
                      <wp:start x="6850" y="0"/>
                      <wp:lineTo x="1370" y="6850"/>
                      <wp:lineTo x="5480" y="20550"/>
                      <wp:lineTo x="15070" y="20550"/>
                      <wp:lineTo x="19180" y="6850"/>
                      <wp:lineTo x="13700" y="0"/>
                      <wp:lineTo x="6850" y="0"/>
                    </wp:wrapPolygon>
                  </wp:wrapTight>
                  <wp:docPr id="64" name="Graphic 64"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0355" cy="300355"/>
                          </a:xfrm>
                          <a:prstGeom prst="rect">
                            <a:avLst/>
                          </a:prstGeom>
                        </pic:spPr>
                      </pic:pic>
                    </a:graphicData>
                  </a:graphic>
                  <wp14:sizeRelH relativeFrom="page">
                    <wp14:pctWidth>0</wp14:pctWidth>
                  </wp14:sizeRelH>
                  <wp14:sizeRelV relativeFrom="page">
                    <wp14:pctHeight>0</wp14:pctHeight>
                  </wp14:sizeRelV>
                </wp:anchor>
              </w:drawing>
            </w:r>
          </w:p>
        </w:tc>
        <w:tc>
          <w:tcPr>
            <w:tcW w:w="248" w:type="dxa"/>
            <w:tcBorders>
              <w:top w:val="nil"/>
              <w:bottom w:val="nil"/>
            </w:tcBorders>
          </w:tcPr>
          <w:p w14:paraId="0AC175FE" w14:textId="77777777" w:rsidR="00023924" w:rsidRDefault="00023924" w:rsidP="007C0D01">
            <w:pPr>
              <w:tabs>
                <w:tab w:val="left" w:pos="2588"/>
              </w:tabs>
              <w:rPr>
                <w:sz w:val="12"/>
                <w:szCs w:val="12"/>
              </w:rPr>
            </w:pPr>
          </w:p>
        </w:tc>
        <w:tc>
          <w:tcPr>
            <w:tcW w:w="1749" w:type="dxa"/>
            <w:vMerge w:val="restart"/>
            <w:shd w:val="clear" w:color="auto" w:fill="FF0000"/>
          </w:tcPr>
          <w:p w14:paraId="3AD83B16" w14:textId="44D33833" w:rsidR="00023924" w:rsidRDefault="00023924" w:rsidP="007C0D01">
            <w:pPr>
              <w:tabs>
                <w:tab w:val="left" w:pos="2588"/>
              </w:tabs>
              <w:rPr>
                <w:sz w:val="12"/>
                <w:szCs w:val="12"/>
              </w:rPr>
            </w:pPr>
            <w:r>
              <w:rPr>
                <w:sz w:val="20"/>
                <w:szCs w:val="20"/>
              </w:rPr>
              <w:t>High</w:t>
            </w:r>
          </w:p>
        </w:tc>
        <w:tc>
          <w:tcPr>
            <w:tcW w:w="1701" w:type="dxa"/>
            <w:vMerge w:val="restart"/>
          </w:tcPr>
          <w:p w14:paraId="145F7C1C" w14:textId="3383731B" w:rsidR="00023924" w:rsidRDefault="00023924" w:rsidP="007C0D01">
            <w:pPr>
              <w:tabs>
                <w:tab w:val="left" w:pos="2588"/>
              </w:tabs>
              <w:rPr>
                <w:sz w:val="12"/>
                <w:szCs w:val="12"/>
              </w:rPr>
            </w:pPr>
            <w:r>
              <w:rPr>
                <w:sz w:val="20"/>
                <w:szCs w:val="20"/>
              </w:rPr>
              <w:t>TBC</w:t>
            </w:r>
            <w:r w:rsidR="00CA5316">
              <w:rPr>
                <w:sz w:val="20"/>
                <w:szCs w:val="20"/>
              </w:rPr>
              <w:t xml:space="preserve"> </w:t>
            </w:r>
          </w:p>
        </w:tc>
      </w:tr>
      <w:tr w:rsidR="00023924" w14:paraId="018E497C" w14:textId="77777777" w:rsidTr="00E90F96">
        <w:tc>
          <w:tcPr>
            <w:tcW w:w="2808" w:type="dxa"/>
            <w:shd w:val="clear" w:color="auto" w:fill="F2F2F2" w:themeFill="background1" w:themeFillShade="F2"/>
          </w:tcPr>
          <w:p w14:paraId="72E82931" w14:textId="5C0255C1" w:rsidR="00023924" w:rsidRDefault="00023924" w:rsidP="007C0D01">
            <w:pPr>
              <w:tabs>
                <w:tab w:val="left" w:pos="2588"/>
              </w:tabs>
              <w:rPr>
                <w:sz w:val="12"/>
                <w:szCs w:val="12"/>
              </w:rPr>
            </w:pPr>
            <w:r w:rsidRPr="00BB734B">
              <w:rPr>
                <w:b/>
                <w:sz w:val="20"/>
                <w:szCs w:val="20"/>
              </w:rPr>
              <w:t>Manager</w:t>
            </w:r>
          </w:p>
        </w:tc>
        <w:tc>
          <w:tcPr>
            <w:tcW w:w="4608" w:type="dxa"/>
          </w:tcPr>
          <w:p w14:paraId="29A392D9" w14:textId="2B6C0782" w:rsidR="00023924" w:rsidRPr="00E96BD8" w:rsidRDefault="00023924" w:rsidP="007C0D01">
            <w:pPr>
              <w:tabs>
                <w:tab w:val="left" w:pos="2588"/>
              </w:tabs>
              <w:rPr>
                <w:sz w:val="20"/>
                <w:szCs w:val="20"/>
              </w:rPr>
            </w:pPr>
            <w:r>
              <w:rPr>
                <w:sz w:val="20"/>
                <w:szCs w:val="20"/>
              </w:rPr>
              <w:t>TBC</w:t>
            </w:r>
          </w:p>
        </w:tc>
        <w:tc>
          <w:tcPr>
            <w:tcW w:w="280" w:type="dxa"/>
            <w:tcBorders>
              <w:top w:val="nil"/>
              <w:bottom w:val="nil"/>
            </w:tcBorders>
          </w:tcPr>
          <w:p w14:paraId="2908E3FA" w14:textId="77777777" w:rsidR="00023924" w:rsidRDefault="00023924" w:rsidP="007C0D01">
            <w:pPr>
              <w:tabs>
                <w:tab w:val="left" w:pos="2588"/>
              </w:tabs>
              <w:rPr>
                <w:sz w:val="12"/>
                <w:szCs w:val="12"/>
              </w:rPr>
            </w:pPr>
          </w:p>
        </w:tc>
        <w:tc>
          <w:tcPr>
            <w:tcW w:w="4194" w:type="dxa"/>
            <w:vMerge/>
          </w:tcPr>
          <w:p w14:paraId="551EAAD0" w14:textId="77777777" w:rsidR="00023924" w:rsidRDefault="00023924" w:rsidP="007C0D01">
            <w:pPr>
              <w:tabs>
                <w:tab w:val="left" w:pos="2588"/>
              </w:tabs>
              <w:rPr>
                <w:sz w:val="12"/>
                <w:szCs w:val="12"/>
              </w:rPr>
            </w:pPr>
          </w:p>
        </w:tc>
        <w:tc>
          <w:tcPr>
            <w:tcW w:w="248" w:type="dxa"/>
            <w:tcBorders>
              <w:top w:val="nil"/>
              <w:bottom w:val="nil"/>
            </w:tcBorders>
          </w:tcPr>
          <w:p w14:paraId="5098D5A9" w14:textId="77777777" w:rsidR="00023924" w:rsidRDefault="00023924" w:rsidP="007C0D01">
            <w:pPr>
              <w:tabs>
                <w:tab w:val="left" w:pos="2588"/>
              </w:tabs>
              <w:rPr>
                <w:sz w:val="12"/>
                <w:szCs w:val="12"/>
              </w:rPr>
            </w:pPr>
          </w:p>
        </w:tc>
        <w:tc>
          <w:tcPr>
            <w:tcW w:w="1749" w:type="dxa"/>
            <w:vMerge/>
          </w:tcPr>
          <w:p w14:paraId="12498BD7" w14:textId="77777777" w:rsidR="00023924" w:rsidRDefault="00023924" w:rsidP="007C0D01">
            <w:pPr>
              <w:tabs>
                <w:tab w:val="left" w:pos="2588"/>
              </w:tabs>
              <w:rPr>
                <w:sz w:val="12"/>
                <w:szCs w:val="12"/>
              </w:rPr>
            </w:pPr>
          </w:p>
        </w:tc>
        <w:tc>
          <w:tcPr>
            <w:tcW w:w="1701" w:type="dxa"/>
            <w:vMerge/>
          </w:tcPr>
          <w:p w14:paraId="2A86699C" w14:textId="77777777" w:rsidR="00023924" w:rsidRDefault="00023924" w:rsidP="007C0D01">
            <w:pPr>
              <w:tabs>
                <w:tab w:val="left" w:pos="2588"/>
              </w:tabs>
              <w:rPr>
                <w:sz w:val="12"/>
                <w:szCs w:val="12"/>
              </w:rPr>
            </w:pPr>
          </w:p>
        </w:tc>
      </w:tr>
      <w:tr w:rsidR="00023924" w14:paraId="4233C381" w14:textId="77777777" w:rsidTr="00E90F96">
        <w:tc>
          <w:tcPr>
            <w:tcW w:w="2808" w:type="dxa"/>
            <w:shd w:val="clear" w:color="auto" w:fill="F2F2F2" w:themeFill="background1" w:themeFillShade="F2"/>
          </w:tcPr>
          <w:p w14:paraId="4AA5DC48" w14:textId="60A0AA6F" w:rsidR="00023924" w:rsidRDefault="00023924" w:rsidP="007C0D01">
            <w:pPr>
              <w:tabs>
                <w:tab w:val="left" w:pos="2588"/>
              </w:tabs>
              <w:rPr>
                <w:sz w:val="12"/>
                <w:szCs w:val="12"/>
              </w:rPr>
            </w:pPr>
            <w:r w:rsidRPr="00BB734B">
              <w:rPr>
                <w:b/>
                <w:sz w:val="20"/>
                <w:szCs w:val="20"/>
              </w:rPr>
              <w:t>Assessor(s)</w:t>
            </w:r>
            <w:r>
              <w:rPr>
                <w:b/>
                <w:sz w:val="20"/>
                <w:szCs w:val="20"/>
              </w:rPr>
              <w:t xml:space="preserve"> including employee representative</w:t>
            </w:r>
          </w:p>
        </w:tc>
        <w:tc>
          <w:tcPr>
            <w:tcW w:w="4608" w:type="dxa"/>
          </w:tcPr>
          <w:p w14:paraId="7CD69707" w14:textId="383F9731" w:rsidR="00023924" w:rsidRDefault="00023924" w:rsidP="007C0D01">
            <w:pPr>
              <w:tabs>
                <w:tab w:val="left" w:pos="2588"/>
              </w:tabs>
              <w:rPr>
                <w:sz w:val="12"/>
                <w:szCs w:val="12"/>
              </w:rPr>
            </w:pPr>
            <w:r>
              <w:rPr>
                <w:sz w:val="20"/>
                <w:szCs w:val="20"/>
              </w:rPr>
              <w:t>TBC</w:t>
            </w:r>
          </w:p>
        </w:tc>
        <w:tc>
          <w:tcPr>
            <w:tcW w:w="280" w:type="dxa"/>
            <w:tcBorders>
              <w:top w:val="nil"/>
              <w:bottom w:val="nil"/>
            </w:tcBorders>
          </w:tcPr>
          <w:p w14:paraId="2BE86103" w14:textId="77777777" w:rsidR="00023924" w:rsidRDefault="00023924" w:rsidP="007C0D01">
            <w:pPr>
              <w:tabs>
                <w:tab w:val="left" w:pos="2588"/>
              </w:tabs>
              <w:rPr>
                <w:sz w:val="12"/>
                <w:szCs w:val="12"/>
              </w:rPr>
            </w:pPr>
          </w:p>
        </w:tc>
        <w:tc>
          <w:tcPr>
            <w:tcW w:w="4194" w:type="dxa"/>
          </w:tcPr>
          <w:p w14:paraId="0CDE7361" w14:textId="73C8986F" w:rsidR="00023924" w:rsidRDefault="00023924" w:rsidP="007C0D01">
            <w:pPr>
              <w:tabs>
                <w:tab w:val="left" w:pos="2588"/>
              </w:tabs>
              <w:rPr>
                <w:sz w:val="12"/>
                <w:szCs w:val="12"/>
              </w:rPr>
            </w:pPr>
            <w:r w:rsidRPr="00703B79">
              <w:rPr>
                <w:b/>
                <w:bCs/>
                <w:sz w:val="20"/>
                <w:szCs w:val="20"/>
              </w:rPr>
              <w:t>Hygiene protocols to minimise potential spread of COVID-19</w:t>
            </w:r>
            <w:r w:rsidRPr="00703B79">
              <w:rPr>
                <w:b/>
                <w:bCs/>
                <w:noProof/>
                <w:sz w:val="20"/>
                <w:szCs w:val="20"/>
              </w:rPr>
              <w:drawing>
                <wp:anchor distT="0" distB="0" distL="114300" distR="114300" simplePos="0" relativeHeight="251658241" behindDoc="1" locked="0" layoutInCell="1" allowOverlap="1" wp14:anchorId="6F97A9FB" wp14:editId="07E233E0">
                  <wp:simplePos x="0" y="0"/>
                  <wp:positionH relativeFrom="column">
                    <wp:posOffset>2540</wp:posOffset>
                  </wp:positionH>
                  <wp:positionV relativeFrom="paragraph">
                    <wp:posOffset>236</wp:posOffset>
                  </wp:positionV>
                  <wp:extent cx="300934" cy="300934"/>
                  <wp:effectExtent l="0" t="0" r="0" b="4445"/>
                  <wp:wrapTight wrapText="bothSides">
                    <wp:wrapPolygon edited="0">
                      <wp:start x="8220" y="1370"/>
                      <wp:lineTo x="1370" y="9590"/>
                      <wp:lineTo x="5480" y="20550"/>
                      <wp:lineTo x="15070" y="20550"/>
                      <wp:lineTo x="19180" y="9590"/>
                      <wp:lineTo x="16440" y="1370"/>
                      <wp:lineTo x="8220" y="1370"/>
                    </wp:wrapPolygon>
                  </wp:wrapTight>
                  <wp:docPr id="65" name="Graphic 65"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0934" cy="300934"/>
                          </a:xfrm>
                          <a:prstGeom prst="rect">
                            <a:avLst/>
                          </a:prstGeom>
                        </pic:spPr>
                      </pic:pic>
                    </a:graphicData>
                  </a:graphic>
                  <wp14:sizeRelH relativeFrom="page">
                    <wp14:pctWidth>0</wp14:pctWidth>
                  </wp14:sizeRelH>
                  <wp14:sizeRelV relativeFrom="page">
                    <wp14:pctHeight>0</wp14:pctHeight>
                  </wp14:sizeRelV>
                </wp:anchor>
              </w:drawing>
            </w:r>
          </w:p>
        </w:tc>
        <w:tc>
          <w:tcPr>
            <w:tcW w:w="248" w:type="dxa"/>
            <w:tcBorders>
              <w:top w:val="nil"/>
              <w:bottom w:val="nil"/>
            </w:tcBorders>
          </w:tcPr>
          <w:p w14:paraId="222B0DA7" w14:textId="77777777" w:rsidR="00023924" w:rsidRDefault="00023924" w:rsidP="007C0D01">
            <w:pPr>
              <w:tabs>
                <w:tab w:val="left" w:pos="2588"/>
              </w:tabs>
              <w:rPr>
                <w:sz w:val="12"/>
                <w:szCs w:val="12"/>
              </w:rPr>
            </w:pPr>
          </w:p>
        </w:tc>
        <w:tc>
          <w:tcPr>
            <w:tcW w:w="1749" w:type="dxa"/>
            <w:shd w:val="clear" w:color="auto" w:fill="FFC000"/>
          </w:tcPr>
          <w:p w14:paraId="68B79037" w14:textId="19BC43FB" w:rsidR="00023924" w:rsidRDefault="00023924" w:rsidP="007C0D01">
            <w:pPr>
              <w:tabs>
                <w:tab w:val="left" w:pos="2588"/>
              </w:tabs>
              <w:rPr>
                <w:sz w:val="12"/>
                <w:szCs w:val="12"/>
              </w:rPr>
            </w:pPr>
            <w:r>
              <w:rPr>
                <w:sz w:val="20"/>
                <w:szCs w:val="20"/>
              </w:rPr>
              <w:t>Medium</w:t>
            </w:r>
          </w:p>
        </w:tc>
        <w:tc>
          <w:tcPr>
            <w:tcW w:w="1701" w:type="dxa"/>
          </w:tcPr>
          <w:p w14:paraId="652471EF" w14:textId="6D24CFCC" w:rsidR="00023924" w:rsidRDefault="00023924" w:rsidP="007C0D01">
            <w:pPr>
              <w:tabs>
                <w:tab w:val="left" w:pos="2588"/>
              </w:tabs>
              <w:rPr>
                <w:sz w:val="12"/>
                <w:szCs w:val="12"/>
              </w:rPr>
            </w:pPr>
            <w:r>
              <w:rPr>
                <w:sz w:val="20"/>
                <w:szCs w:val="20"/>
              </w:rPr>
              <w:t>TBC</w:t>
            </w:r>
          </w:p>
        </w:tc>
      </w:tr>
      <w:tr w:rsidR="00023924" w14:paraId="5C83142B" w14:textId="77777777" w:rsidTr="00E90F96">
        <w:tc>
          <w:tcPr>
            <w:tcW w:w="2808" w:type="dxa"/>
            <w:shd w:val="clear" w:color="auto" w:fill="F2F2F2" w:themeFill="background1" w:themeFillShade="F2"/>
          </w:tcPr>
          <w:p w14:paraId="56DFF1FF" w14:textId="44177471" w:rsidR="00023924" w:rsidRDefault="00023924" w:rsidP="007C0D01">
            <w:pPr>
              <w:tabs>
                <w:tab w:val="left" w:pos="2588"/>
              </w:tabs>
              <w:rPr>
                <w:sz w:val="12"/>
                <w:szCs w:val="12"/>
              </w:rPr>
            </w:pPr>
            <w:r w:rsidRPr="00BB734B">
              <w:rPr>
                <w:b/>
                <w:sz w:val="20"/>
                <w:szCs w:val="20"/>
              </w:rPr>
              <w:t>Date</w:t>
            </w:r>
            <w:r>
              <w:rPr>
                <w:b/>
                <w:sz w:val="20"/>
                <w:szCs w:val="20"/>
              </w:rPr>
              <w:t xml:space="preserve"> of assessment</w:t>
            </w:r>
          </w:p>
        </w:tc>
        <w:tc>
          <w:tcPr>
            <w:tcW w:w="4608" w:type="dxa"/>
          </w:tcPr>
          <w:p w14:paraId="6F9C4057" w14:textId="2DA257E6" w:rsidR="00023924" w:rsidRDefault="00023924" w:rsidP="007C0D01">
            <w:pPr>
              <w:tabs>
                <w:tab w:val="left" w:pos="2588"/>
              </w:tabs>
              <w:rPr>
                <w:sz w:val="12"/>
                <w:szCs w:val="12"/>
              </w:rPr>
            </w:pPr>
            <w:r>
              <w:rPr>
                <w:sz w:val="20"/>
                <w:szCs w:val="20"/>
              </w:rPr>
              <w:t>15.5.2020</w:t>
            </w:r>
          </w:p>
        </w:tc>
        <w:tc>
          <w:tcPr>
            <w:tcW w:w="280" w:type="dxa"/>
            <w:tcBorders>
              <w:top w:val="nil"/>
              <w:bottom w:val="nil"/>
            </w:tcBorders>
          </w:tcPr>
          <w:p w14:paraId="6AE421F5" w14:textId="77777777" w:rsidR="00023924" w:rsidRDefault="00023924" w:rsidP="007C0D01">
            <w:pPr>
              <w:tabs>
                <w:tab w:val="left" w:pos="2588"/>
              </w:tabs>
              <w:rPr>
                <w:sz w:val="12"/>
                <w:szCs w:val="12"/>
              </w:rPr>
            </w:pPr>
          </w:p>
        </w:tc>
        <w:tc>
          <w:tcPr>
            <w:tcW w:w="4194" w:type="dxa"/>
            <w:vMerge w:val="restart"/>
          </w:tcPr>
          <w:p w14:paraId="4CF792CA" w14:textId="3BC88F20" w:rsidR="00023924" w:rsidRDefault="00E96BD8" w:rsidP="007C0D01">
            <w:pPr>
              <w:tabs>
                <w:tab w:val="left" w:pos="2588"/>
              </w:tabs>
              <w:rPr>
                <w:sz w:val="12"/>
                <w:szCs w:val="12"/>
              </w:rPr>
            </w:pPr>
            <w:r w:rsidRPr="00703B79">
              <w:rPr>
                <w:b/>
                <w:bCs/>
                <w:sz w:val="20"/>
                <w:szCs w:val="20"/>
              </w:rPr>
              <w:t>Additional considerations to manage and control risk</w:t>
            </w:r>
            <w:r w:rsidRPr="00703B79">
              <w:rPr>
                <w:b/>
                <w:bCs/>
                <w:noProof/>
                <w:sz w:val="20"/>
                <w:szCs w:val="20"/>
              </w:rPr>
              <w:t xml:space="preserve"> </w:t>
            </w:r>
            <w:r w:rsidRPr="00703B79">
              <w:rPr>
                <w:b/>
                <w:bCs/>
                <w:noProof/>
                <w:sz w:val="20"/>
                <w:szCs w:val="20"/>
              </w:rPr>
              <w:drawing>
                <wp:anchor distT="0" distB="0" distL="114300" distR="114300" simplePos="0" relativeHeight="251658243" behindDoc="1" locked="0" layoutInCell="1" allowOverlap="1" wp14:anchorId="18279A7D" wp14:editId="425E7B69">
                  <wp:simplePos x="0" y="0"/>
                  <wp:positionH relativeFrom="column">
                    <wp:posOffset>2540</wp:posOffset>
                  </wp:positionH>
                  <wp:positionV relativeFrom="paragraph">
                    <wp:posOffset>399</wp:posOffset>
                  </wp:positionV>
                  <wp:extent cx="286247" cy="286247"/>
                  <wp:effectExtent l="0" t="0" r="0" b="0"/>
                  <wp:wrapTight wrapText="bothSides">
                    <wp:wrapPolygon edited="0">
                      <wp:start x="0" y="0"/>
                      <wp:lineTo x="0" y="11520"/>
                      <wp:lineTo x="4320" y="17280"/>
                      <wp:lineTo x="11520" y="20160"/>
                      <wp:lineTo x="17280" y="20160"/>
                      <wp:lineTo x="20160" y="0"/>
                      <wp:lineTo x="0" y="0"/>
                    </wp:wrapPolygon>
                  </wp:wrapTight>
                  <wp:docPr id="66" name="Graphic 66"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86247" cy="286247"/>
                          </a:xfrm>
                          <a:prstGeom prst="rect">
                            <a:avLst/>
                          </a:prstGeom>
                        </pic:spPr>
                      </pic:pic>
                    </a:graphicData>
                  </a:graphic>
                  <wp14:sizeRelH relativeFrom="page">
                    <wp14:pctWidth>0</wp14:pctWidth>
                  </wp14:sizeRelH>
                  <wp14:sizeRelV relativeFrom="page">
                    <wp14:pctHeight>0</wp14:pctHeight>
                  </wp14:sizeRelV>
                </wp:anchor>
              </w:drawing>
            </w:r>
          </w:p>
        </w:tc>
        <w:tc>
          <w:tcPr>
            <w:tcW w:w="248" w:type="dxa"/>
            <w:tcBorders>
              <w:top w:val="nil"/>
              <w:bottom w:val="nil"/>
            </w:tcBorders>
          </w:tcPr>
          <w:p w14:paraId="023D9020" w14:textId="77777777" w:rsidR="00023924" w:rsidRDefault="00023924" w:rsidP="007C0D01">
            <w:pPr>
              <w:tabs>
                <w:tab w:val="left" w:pos="2588"/>
              </w:tabs>
              <w:rPr>
                <w:sz w:val="12"/>
                <w:szCs w:val="12"/>
              </w:rPr>
            </w:pPr>
          </w:p>
        </w:tc>
        <w:tc>
          <w:tcPr>
            <w:tcW w:w="1749" w:type="dxa"/>
            <w:vMerge w:val="restart"/>
            <w:shd w:val="clear" w:color="auto" w:fill="00FF00"/>
          </w:tcPr>
          <w:p w14:paraId="0ECED818" w14:textId="3C8838D2" w:rsidR="00023924" w:rsidRDefault="00E96BD8" w:rsidP="007C0D01">
            <w:pPr>
              <w:tabs>
                <w:tab w:val="left" w:pos="2588"/>
              </w:tabs>
              <w:rPr>
                <w:sz w:val="12"/>
                <w:szCs w:val="12"/>
              </w:rPr>
            </w:pPr>
            <w:r>
              <w:rPr>
                <w:sz w:val="20"/>
                <w:szCs w:val="20"/>
              </w:rPr>
              <w:t>Low (normal)</w:t>
            </w:r>
          </w:p>
        </w:tc>
        <w:tc>
          <w:tcPr>
            <w:tcW w:w="1701" w:type="dxa"/>
            <w:vMerge w:val="restart"/>
          </w:tcPr>
          <w:p w14:paraId="3044DA9A" w14:textId="032A6AB3" w:rsidR="00023924" w:rsidRDefault="00E96BD8" w:rsidP="007C0D01">
            <w:pPr>
              <w:tabs>
                <w:tab w:val="left" w:pos="2588"/>
              </w:tabs>
              <w:rPr>
                <w:sz w:val="12"/>
                <w:szCs w:val="12"/>
              </w:rPr>
            </w:pPr>
            <w:r>
              <w:rPr>
                <w:sz w:val="20"/>
                <w:szCs w:val="20"/>
              </w:rPr>
              <w:t>TBC</w:t>
            </w:r>
          </w:p>
        </w:tc>
      </w:tr>
      <w:tr w:rsidR="00023924" w14:paraId="74526421" w14:textId="77777777" w:rsidTr="00E90F96">
        <w:tc>
          <w:tcPr>
            <w:tcW w:w="2808" w:type="dxa"/>
            <w:shd w:val="clear" w:color="auto" w:fill="F2F2F2" w:themeFill="background1" w:themeFillShade="F2"/>
          </w:tcPr>
          <w:p w14:paraId="2BA9A7BD" w14:textId="31717303" w:rsidR="00023924" w:rsidRDefault="00023924" w:rsidP="007C0D01">
            <w:pPr>
              <w:tabs>
                <w:tab w:val="left" w:pos="2588"/>
              </w:tabs>
              <w:rPr>
                <w:sz w:val="12"/>
                <w:szCs w:val="12"/>
              </w:rPr>
            </w:pPr>
            <w:r>
              <w:rPr>
                <w:b/>
                <w:sz w:val="20"/>
                <w:szCs w:val="20"/>
              </w:rPr>
              <w:t>Review date</w:t>
            </w:r>
          </w:p>
        </w:tc>
        <w:tc>
          <w:tcPr>
            <w:tcW w:w="4608" w:type="dxa"/>
          </w:tcPr>
          <w:p w14:paraId="114BC9A2" w14:textId="15CD0AA9" w:rsidR="00023924" w:rsidRDefault="00023924" w:rsidP="007C0D01">
            <w:pPr>
              <w:tabs>
                <w:tab w:val="left" w:pos="2588"/>
              </w:tabs>
              <w:rPr>
                <w:sz w:val="12"/>
                <w:szCs w:val="12"/>
              </w:rPr>
            </w:pPr>
            <w:r>
              <w:rPr>
                <w:sz w:val="20"/>
                <w:szCs w:val="20"/>
              </w:rPr>
              <w:t>TBC</w:t>
            </w:r>
          </w:p>
        </w:tc>
        <w:tc>
          <w:tcPr>
            <w:tcW w:w="280" w:type="dxa"/>
            <w:tcBorders>
              <w:top w:val="nil"/>
              <w:bottom w:val="nil"/>
            </w:tcBorders>
          </w:tcPr>
          <w:p w14:paraId="35085319" w14:textId="77777777" w:rsidR="00023924" w:rsidRDefault="00023924" w:rsidP="007C0D01">
            <w:pPr>
              <w:tabs>
                <w:tab w:val="left" w:pos="2588"/>
              </w:tabs>
              <w:rPr>
                <w:sz w:val="12"/>
                <w:szCs w:val="12"/>
              </w:rPr>
            </w:pPr>
          </w:p>
        </w:tc>
        <w:tc>
          <w:tcPr>
            <w:tcW w:w="4194" w:type="dxa"/>
            <w:vMerge/>
          </w:tcPr>
          <w:p w14:paraId="1B68BA9B" w14:textId="69581871" w:rsidR="00023924" w:rsidRDefault="00023924" w:rsidP="007C0D01">
            <w:pPr>
              <w:tabs>
                <w:tab w:val="left" w:pos="2588"/>
              </w:tabs>
              <w:rPr>
                <w:sz w:val="12"/>
                <w:szCs w:val="12"/>
              </w:rPr>
            </w:pPr>
          </w:p>
        </w:tc>
        <w:tc>
          <w:tcPr>
            <w:tcW w:w="248" w:type="dxa"/>
            <w:tcBorders>
              <w:top w:val="nil"/>
              <w:bottom w:val="nil"/>
            </w:tcBorders>
          </w:tcPr>
          <w:p w14:paraId="68511AEE" w14:textId="77777777" w:rsidR="00023924" w:rsidRDefault="00023924" w:rsidP="007C0D01">
            <w:pPr>
              <w:tabs>
                <w:tab w:val="left" w:pos="2588"/>
              </w:tabs>
              <w:rPr>
                <w:sz w:val="12"/>
                <w:szCs w:val="12"/>
              </w:rPr>
            </w:pPr>
          </w:p>
        </w:tc>
        <w:tc>
          <w:tcPr>
            <w:tcW w:w="1749" w:type="dxa"/>
            <w:vMerge/>
            <w:shd w:val="clear" w:color="auto" w:fill="00FF00"/>
          </w:tcPr>
          <w:p w14:paraId="0A831CD1" w14:textId="417045AE" w:rsidR="00023924" w:rsidRDefault="00023924" w:rsidP="007C0D01">
            <w:pPr>
              <w:tabs>
                <w:tab w:val="left" w:pos="2588"/>
              </w:tabs>
              <w:rPr>
                <w:sz w:val="12"/>
                <w:szCs w:val="12"/>
              </w:rPr>
            </w:pPr>
          </w:p>
        </w:tc>
        <w:tc>
          <w:tcPr>
            <w:tcW w:w="1701" w:type="dxa"/>
            <w:vMerge/>
          </w:tcPr>
          <w:p w14:paraId="62F5372B" w14:textId="1FB06CD1" w:rsidR="00023924" w:rsidRDefault="00023924" w:rsidP="007C0D01">
            <w:pPr>
              <w:tabs>
                <w:tab w:val="left" w:pos="2588"/>
              </w:tabs>
              <w:rPr>
                <w:sz w:val="12"/>
                <w:szCs w:val="12"/>
              </w:rPr>
            </w:pPr>
          </w:p>
        </w:tc>
      </w:tr>
    </w:tbl>
    <w:p w14:paraId="2CAFADF2" w14:textId="77777777" w:rsidR="00101355" w:rsidRDefault="00101355" w:rsidP="00BF3969">
      <w:pPr>
        <w:tabs>
          <w:tab w:val="left" w:pos="2588"/>
        </w:tabs>
        <w:rPr>
          <w:sz w:val="12"/>
          <w:szCs w:val="12"/>
        </w:rPr>
      </w:pPr>
    </w:p>
    <w:p w14:paraId="1FCF349E" w14:textId="77777777" w:rsidR="00101355" w:rsidRDefault="00101355" w:rsidP="00BF3969">
      <w:pPr>
        <w:tabs>
          <w:tab w:val="left" w:pos="2588"/>
        </w:tabs>
        <w:rPr>
          <w:sz w:val="12"/>
          <w:szCs w:val="12"/>
        </w:rPr>
      </w:pPr>
    </w:p>
    <w:p w14:paraId="1EE08FA1" w14:textId="77777777" w:rsidR="00BF3969" w:rsidRPr="00630C6A" w:rsidRDefault="00BF3969" w:rsidP="00BE4939">
      <w:pPr>
        <w:jc w:val="right"/>
        <w:rPr>
          <w:sz w:val="12"/>
          <w:szCs w:val="12"/>
        </w:rPr>
      </w:pPr>
    </w:p>
    <w:tbl>
      <w:tblPr>
        <w:tblStyle w:val="TableGrid"/>
        <w:tblW w:w="156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96"/>
        <w:gridCol w:w="1843"/>
        <w:gridCol w:w="6379"/>
        <w:gridCol w:w="2551"/>
        <w:gridCol w:w="993"/>
        <w:gridCol w:w="850"/>
        <w:gridCol w:w="1302"/>
      </w:tblGrid>
      <w:tr w:rsidR="00D74686" w:rsidRPr="00D74686" w14:paraId="1E7AE12C" w14:textId="77777777" w:rsidTr="7D28A2CD">
        <w:trPr>
          <w:trHeight w:val="707"/>
          <w:tblHeader/>
        </w:trPr>
        <w:tc>
          <w:tcPr>
            <w:tcW w:w="1696" w:type="dxa"/>
            <w:shd w:val="clear" w:color="auto" w:fill="F2F2F2" w:themeFill="background1" w:themeFillShade="F2"/>
            <w:vAlign w:val="center"/>
          </w:tcPr>
          <w:p w14:paraId="1E7AE125" w14:textId="77777777" w:rsidR="00201980" w:rsidRPr="00D74686" w:rsidRDefault="00201980" w:rsidP="00201980">
            <w:pPr>
              <w:jc w:val="center"/>
              <w:rPr>
                <w:b/>
                <w:sz w:val="20"/>
                <w:szCs w:val="20"/>
              </w:rPr>
            </w:pPr>
            <w:r w:rsidRPr="00D74686">
              <w:rPr>
                <w:b/>
                <w:sz w:val="20"/>
                <w:szCs w:val="20"/>
              </w:rPr>
              <w:t>What are the hazards?</w:t>
            </w:r>
          </w:p>
        </w:tc>
        <w:tc>
          <w:tcPr>
            <w:tcW w:w="1843" w:type="dxa"/>
            <w:shd w:val="clear" w:color="auto" w:fill="F2F2F2" w:themeFill="background1" w:themeFillShade="F2"/>
            <w:vAlign w:val="center"/>
          </w:tcPr>
          <w:p w14:paraId="1E7AE126" w14:textId="72F2E3DE" w:rsidR="00201980" w:rsidRPr="00D74686" w:rsidRDefault="00201980" w:rsidP="00201980">
            <w:pPr>
              <w:jc w:val="center"/>
              <w:rPr>
                <w:b/>
                <w:sz w:val="20"/>
                <w:szCs w:val="20"/>
              </w:rPr>
            </w:pPr>
            <w:r w:rsidRPr="00D74686">
              <w:rPr>
                <w:b/>
                <w:sz w:val="20"/>
                <w:szCs w:val="20"/>
              </w:rPr>
              <w:t>Who may be harmed and how?</w:t>
            </w:r>
            <w:r w:rsidR="00AA4959">
              <w:rPr>
                <w:b/>
                <w:sz w:val="20"/>
                <w:szCs w:val="20"/>
              </w:rPr>
              <w:t xml:space="preserve"> (risk)</w:t>
            </w:r>
          </w:p>
        </w:tc>
        <w:tc>
          <w:tcPr>
            <w:tcW w:w="6379" w:type="dxa"/>
            <w:shd w:val="clear" w:color="auto" w:fill="F2F2F2" w:themeFill="background1" w:themeFillShade="F2"/>
            <w:vAlign w:val="center"/>
          </w:tcPr>
          <w:p w14:paraId="1E7AE127" w14:textId="59E9EB19" w:rsidR="00201980" w:rsidRPr="00D74686" w:rsidRDefault="00201980" w:rsidP="00201980">
            <w:pPr>
              <w:jc w:val="center"/>
              <w:rPr>
                <w:b/>
                <w:sz w:val="20"/>
                <w:szCs w:val="20"/>
              </w:rPr>
            </w:pPr>
            <w:r w:rsidRPr="00D74686">
              <w:rPr>
                <w:b/>
                <w:sz w:val="20"/>
                <w:szCs w:val="20"/>
              </w:rPr>
              <w:t>What are you already doing?</w:t>
            </w:r>
          </w:p>
        </w:tc>
        <w:tc>
          <w:tcPr>
            <w:tcW w:w="2551" w:type="dxa"/>
            <w:shd w:val="clear" w:color="auto" w:fill="F2F2F2" w:themeFill="background1" w:themeFillShade="F2"/>
            <w:vAlign w:val="center"/>
          </w:tcPr>
          <w:p w14:paraId="1E7AE128" w14:textId="77777777" w:rsidR="00201980" w:rsidRPr="00D74686" w:rsidRDefault="00201980" w:rsidP="00201980">
            <w:pPr>
              <w:jc w:val="center"/>
              <w:rPr>
                <w:b/>
                <w:sz w:val="20"/>
                <w:szCs w:val="20"/>
              </w:rPr>
            </w:pPr>
            <w:r w:rsidRPr="00D74686">
              <w:rPr>
                <w:b/>
                <w:sz w:val="20"/>
                <w:szCs w:val="20"/>
              </w:rPr>
              <w:t>What further action is necessary?</w:t>
            </w:r>
          </w:p>
        </w:tc>
        <w:tc>
          <w:tcPr>
            <w:tcW w:w="993" w:type="dxa"/>
            <w:shd w:val="clear" w:color="auto" w:fill="F2F2F2" w:themeFill="background1" w:themeFillShade="F2"/>
            <w:vAlign w:val="center"/>
          </w:tcPr>
          <w:p w14:paraId="1E7AE129" w14:textId="77777777" w:rsidR="00201980" w:rsidRPr="00D74686" w:rsidRDefault="00201980" w:rsidP="00201980">
            <w:pPr>
              <w:jc w:val="center"/>
              <w:rPr>
                <w:b/>
                <w:sz w:val="20"/>
                <w:szCs w:val="20"/>
              </w:rPr>
            </w:pPr>
            <w:r w:rsidRPr="00D74686">
              <w:rPr>
                <w:b/>
                <w:sz w:val="20"/>
                <w:szCs w:val="20"/>
              </w:rPr>
              <w:t>Actions by whom?</w:t>
            </w:r>
          </w:p>
        </w:tc>
        <w:tc>
          <w:tcPr>
            <w:tcW w:w="850" w:type="dxa"/>
            <w:shd w:val="clear" w:color="auto" w:fill="F2F2F2" w:themeFill="background1" w:themeFillShade="F2"/>
            <w:vAlign w:val="center"/>
          </w:tcPr>
          <w:p w14:paraId="1E7AE12A" w14:textId="77777777" w:rsidR="00201980" w:rsidRPr="00D74686" w:rsidRDefault="00201980" w:rsidP="00201980">
            <w:pPr>
              <w:jc w:val="center"/>
              <w:rPr>
                <w:b/>
                <w:sz w:val="20"/>
                <w:szCs w:val="20"/>
              </w:rPr>
            </w:pPr>
            <w:r w:rsidRPr="00D74686">
              <w:rPr>
                <w:b/>
                <w:sz w:val="20"/>
                <w:szCs w:val="20"/>
              </w:rPr>
              <w:t>Action by when?</w:t>
            </w:r>
          </w:p>
        </w:tc>
        <w:tc>
          <w:tcPr>
            <w:tcW w:w="1302" w:type="dxa"/>
            <w:shd w:val="clear" w:color="auto" w:fill="F2F2F2" w:themeFill="background1" w:themeFillShade="F2"/>
            <w:vAlign w:val="center"/>
          </w:tcPr>
          <w:p w14:paraId="1E7AE12B" w14:textId="77777777" w:rsidR="00201980" w:rsidRPr="00D74686" w:rsidRDefault="00CD1805" w:rsidP="00201980">
            <w:pPr>
              <w:jc w:val="center"/>
              <w:rPr>
                <w:b/>
                <w:sz w:val="20"/>
                <w:szCs w:val="20"/>
              </w:rPr>
            </w:pPr>
            <w:r>
              <w:rPr>
                <w:b/>
                <w:sz w:val="20"/>
                <w:szCs w:val="20"/>
              </w:rPr>
              <w:t>Date Completed</w:t>
            </w:r>
          </w:p>
        </w:tc>
      </w:tr>
      <w:tr w:rsidR="00CD3665" w:rsidRPr="00D74686" w14:paraId="4FB466F9" w14:textId="77777777" w:rsidTr="7D28A2CD">
        <w:tc>
          <w:tcPr>
            <w:tcW w:w="1696" w:type="dxa"/>
          </w:tcPr>
          <w:p w14:paraId="7060ACAA" w14:textId="2BB77A77" w:rsidR="00632511" w:rsidRPr="00F26878" w:rsidRDefault="00632511" w:rsidP="00130B3C">
            <w:pPr>
              <w:rPr>
                <w:sz w:val="20"/>
                <w:szCs w:val="20"/>
              </w:rPr>
            </w:pPr>
            <w:r w:rsidRPr="00F26878">
              <w:rPr>
                <w:sz w:val="20"/>
                <w:szCs w:val="20"/>
                <w:lang w:val="en"/>
              </w:rPr>
              <w:t>There is a confirmed case of coronavirus in a setting</w:t>
            </w:r>
          </w:p>
          <w:p w14:paraId="3FC9546F" w14:textId="5F2E3070" w:rsidR="00C942E8" w:rsidRPr="00F26878" w:rsidRDefault="00C942E8" w:rsidP="00130B3C">
            <w:pPr>
              <w:rPr>
                <w:sz w:val="20"/>
                <w:szCs w:val="20"/>
              </w:rPr>
            </w:pPr>
          </w:p>
          <w:p w14:paraId="0A0521E4" w14:textId="01F1DC35" w:rsidR="007F6341" w:rsidRPr="00F26878" w:rsidRDefault="007F6341" w:rsidP="00130B3C">
            <w:pPr>
              <w:rPr>
                <w:sz w:val="20"/>
                <w:szCs w:val="20"/>
              </w:rPr>
            </w:pPr>
          </w:p>
          <w:p w14:paraId="36998F75" w14:textId="3C2149CF" w:rsidR="007F6341" w:rsidRPr="00F26878" w:rsidRDefault="007F6341" w:rsidP="00130B3C">
            <w:pPr>
              <w:rPr>
                <w:sz w:val="20"/>
                <w:szCs w:val="20"/>
              </w:rPr>
            </w:pPr>
          </w:p>
          <w:p w14:paraId="64194D8F" w14:textId="39C14C1A" w:rsidR="007F6341" w:rsidRPr="00F26878" w:rsidRDefault="007F6341" w:rsidP="00130B3C">
            <w:pPr>
              <w:rPr>
                <w:sz w:val="20"/>
                <w:szCs w:val="20"/>
              </w:rPr>
            </w:pPr>
          </w:p>
          <w:p w14:paraId="47916387" w14:textId="2FA402F8" w:rsidR="007F6341" w:rsidRPr="00F26878" w:rsidRDefault="007F6341" w:rsidP="00130B3C">
            <w:pPr>
              <w:rPr>
                <w:sz w:val="20"/>
                <w:szCs w:val="20"/>
              </w:rPr>
            </w:pPr>
          </w:p>
          <w:p w14:paraId="42129E2A" w14:textId="5F4A8254" w:rsidR="007F6341" w:rsidRPr="00F26878" w:rsidRDefault="007F6341" w:rsidP="00130B3C">
            <w:pPr>
              <w:rPr>
                <w:sz w:val="20"/>
                <w:szCs w:val="20"/>
              </w:rPr>
            </w:pPr>
          </w:p>
          <w:p w14:paraId="4876BEE3" w14:textId="0E85D34C" w:rsidR="007F6341" w:rsidRPr="00F26878" w:rsidRDefault="007F6341" w:rsidP="00130B3C">
            <w:pPr>
              <w:rPr>
                <w:sz w:val="20"/>
                <w:szCs w:val="20"/>
              </w:rPr>
            </w:pPr>
          </w:p>
          <w:p w14:paraId="3F07D35D" w14:textId="2A447EF0" w:rsidR="007F6341" w:rsidRPr="00F26878" w:rsidRDefault="007F6341" w:rsidP="00130B3C">
            <w:pPr>
              <w:rPr>
                <w:sz w:val="20"/>
                <w:szCs w:val="20"/>
              </w:rPr>
            </w:pPr>
          </w:p>
          <w:p w14:paraId="20C68319" w14:textId="7AA01B9D" w:rsidR="007F6341" w:rsidRPr="00F26878" w:rsidRDefault="007F6341" w:rsidP="00130B3C">
            <w:pPr>
              <w:rPr>
                <w:sz w:val="20"/>
                <w:szCs w:val="20"/>
              </w:rPr>
            </w:pPr>
          </w:p>
          <w:p w14:paraId="6B504574" w14:textId="018550E1" w:rsidR="007F6341" w:rsidRPr="00F26878" w:rsidRDefault="007F6341" w:rsidP="00130B3C">
            <w:pPr>
              <w:rPr>
                <w:sz w:val="20"/>
                <w:szCs w:val="20"/>
              </w:rPr>
            </w:pPr>
          </w:p>
          <w:p w14:paraId="727C8434" w14:textId="2DE8AF23" w:rsidR="007F6341" w:rsidRPr="00F26878" w:rsidRDefault="007F6341" w:rsidP="00130B3C">
            <w:pPr>
              <w:rPr>
                <w:sz w:val="20"/>
                <w:szCs w:val="20"/>
              </w:rPr>
            </w:pPr>
          </w:p>
          <w:p w14:paraId="3EB98123" w14:textId="77777777" w:rsidR="00080EA4" w:rsidRPr="00F26878" w:rsidRDefault="00080EA4" w:rsidP="00130B3C">
            <w:pPr>
              <w:rPr>
                <w:sz w:val="20"/>
                <w:szCs w:val="20"/>
              </w:rPr>
            </w:pPr>
          </w:p>
          <w:p w14:paraId="101FFD2E" w14:textId="77777777" w:rsidR="00080EA4" w:rsidRPr="00F26878" w:rsidRDefault="00080EA4" w:rsidP="00130B3C">
            <w:pPr>
              <w:rPr>
                <w:sz w:val="20"/>
                <w:szCs w:val="20"/>
              </w:rPr>
            </w:pPr>
          </w:p>
          <w:p w14:paraId="639D60A0" w14:textId="77777777" w:rsidR="00080EA4" w:rsidRPr="00F26878" w:rsidRDefault="00080EA4" w:rsidP="00130B3C">
            <w:pPr>
              <w:rPr>
                <w:sz w:val="20"/>
                <w:szCs w:val="20"/>
              </w:rPr>
            </w:pPr>
          </w:p>
          <w:p w14:paraId="77BC00B9" w14:textId="77777777" w:rsidR="00080EA4" w:rsidRPr="00F26878" w:rsidRDefault="00080EA4" w:rsidP="00130B3C">
            <w:pPr>
              <w:rPr>
                <w:sz w:val="20"/>
                <w:szCs w:val="20"/>
              </w:rPr>
            </w:pPr>
          </w:p>
          <w:p w14:paraId="52F9C2E4" w14:textId="77777777" w:rsidR="00080EA4" w:rsidRPr="00F26878" w:rsidRDefault="00080EA4" w:rsidP="00130B3C">
            <w:pPr>
              <w:rPr>
                <w:sz w:val="20"/>
                <w:szCs w:val="20"/>
              </w:rPr>
            </w:pPr>
          </w:p>
          <w:p w14:paraId="3F20638C" w14:textId="77777777" w:rsidR="00080EA4" w:rsidRPr="00F26878" w:rsidRDefault="00080EA4" w:rsidP="00130B3C">
            <w:pPr>
              <w:rPr>
                <w:sz w:val="20"/>
                <w:szCs w:val="20"/>
              </w:rPr>
            </w:pPr>
          </w:p>
          <w:p w14:paraId="5293947A" w14:textId="02B3E018" w:rsidR="007F6341" w:rsidRPr="00F26878" w:rsidRDefault="007F6341" w:rsidP="00130B3C">
            <w:pPr>
              <w:rPr>
                <w:sz w:val="20"/>
                <w:szCs w:val="20"/>
              </w:rPr>
            </w:pPr>
          </w:p>
          <w:p w14:paraId="0D27EFC0" w14:textId="77777777" w:rsidR="00392ED0" w:rsidRPr="00F26878" w:rsidRDefault="00392ED0" w:rsidP="00130B3C">
            <w:pPr>
              <w:rPr>
                <w:sz w:val="20"/>
                <w:szCs w:val="20"/>
              </w:rPr>
            </w:pPr>
          </w:p>
          <w:p w14:paraId="43CD0904" w14:textId="77777777" w:rsidR="00392ED0" w:rsidRPr="00F26878" w:rsidRDefault="00392ED0" w:rsidP="00130B3C">
            <w:pPr>
              <w:rPr>
                <w:sz w:val="20"/>
                <w:szCs w:val="20"/>
              </w:rPr>
            </w:pPr>
          </w:p>
          <w:p w14:paraId="4057AACC" w14:textId="77777777" w:rsidR="00392ED0" w:rsidRPr="00F26878" w:rsidRDefault="00392ED0" w:rsidP="00130B3C">
            <w:pPr>
              <w:rPr>
                <w:sz w:val="20"/>
                <w:szCs w:val="20"/>
              </w:rPr>
            </w:pPr>
          </w:p>
          <w:p w14:paraId="006606FC" w14:textId="77777777" w:rsidR="00392ED0" w:rsidRPr="00F26878" w:rsidRDefault="00392ED0" w:rsidP="00130B3C">
            <w:pPr>
              <w:rPr>
                <w:sz w:val="20"/>
                <w:szCs w:val="20"/>
              </w:rPr>
            </w:pPr>
          </w:p>
          <w:p w14:paraId="18D48EFE" w14:textId="77777777" w:rsidR="00392ED0" w:rsidRPr="00F26878" w:rsidRDefault="00392ED0" w:rsidP="00130B3C">
            <w:pPr>
              <w:rPr>
                <w:sz w:val="20"/>
                <w:szCs w:val="20"/>
              </w:rPr>
            </w:pPr>
          </w:p>
          <w:p w14:paraId="6293B470" w14:textId="77777777" w:rsidR="00392ED0" w:rsidRPr="00F26878" w:rsidRDefault="00392ED0" w:rsidP="00130B3C">
            <w:pPr>
              <w:rPr>
                <w:sz w:val="20"/>
                <w:szCs w:val="20"/>
              </w:rPr>
            </w:pPr>
          </w:p>
          <w:p w14:paraId="1C878FC8" w14:textId="77777777" w:rsidR="00392ED0" w:rsidRPr="00F26878" w:rsidRDefault="00392ED0" w:rsidP="00130B3C">
            <w:pPr>
              <w:rPr>
                <w:sz w:val="20"/>
                <w:szCs w:val="20"/>
              </w:rPr>
            </w:pPr>
          </w:p>
          <w:p w14:paraId="7CF9D78D" w14:textId="77777777" w:rsidR="00392ED0" w:rsidRPr="00F26878" w:rsidRDefault="00392ED0" w:rsidP="00130B3C">
            <w:pPr>
              <w:rPr>
                <w:sz w:val="20"/>
                <w:szCs w:val="20"/>
              </w:rPr>
            </w:pPr>
          </w:p>
          <w:p w14:paraId="0533E901" w14:textId="77777777" w:rsidR="00392ED0" w:rsidRPr="00F26878" w:rsidRDefault="00392ED0" w:rsidP="00130B3C">
            <w:pPr>
              <w:rPr>
                <w:sz w:val="20"/>
                <w:szCs w:val="20"/>
              </w:rPr>
            </w:pPr>
          </w:p>
          <w:p w14:paraId="14650BD8" w14:textId="77777777" w:rsidR="00392ED0" w:rsidRPr="00F26878" w:rsidRDefault="00392ED0" w:rsidP="00130B3C">
            <w:pPr>
              <w:rPr>
                <w:sz w:val="20"/>
                <w:szCs w:val="20"/>
              </w:rPr>
            </w:pPr>
          </w:p>
          <w:p w14:paraId="7E42B1CC" w14:textId="77777777" w:rsidR="00392ED0" w:rsidRPr="00F26878" w:rsidRDefault="00392ED0" w:rsidP="00130B3C">
            <w:pPr>
              <w:rPr>
                <w:sz w:val="20"/>
                <w:szCs w:val="20"/>
              </w:rPr>
            </w:pPr>
          </w:p>
          <w:p w14:paraId="5D108F80" w14:textId="77777777" w:rsidR="00392ED0" w:rsidRPr="00F26878" w:rsidRDefault="00392ED0" w:rsidP="00130B3C">
            <w:pPr>
              <w:rPr>
                <w:sz w:val="20"/>
                <w:szCs w:val="20"/>
              </w:rPr>
            </w:pPr>
          </w:p>
          <w:p w14:paraId="33382D83" w14:textId="77777777" w:rsidR="00392ED0" w:rsidRPr="00F26878" w:rsidRDefault="00392ED0" w:rsidP="00130B3C">
            <w:pPr>
              <w:rPr>
                <w:sz w:val="20"/>
                <w:szCs w:val="20"/>
              </w:rPr>
            </w:pPr>
          </w:p>
          <w:p w14:paraId="09A0473C" w14:textId="77777777" w:rsidR="00392ED0" w:rsidRPr="00F26878" w:rsidRDefault="00392ED0" w:rsidP="00130B3C">
            <w:pPr>
              <w:rPr>
                <w:sz w:val="20"/>
                <w:szCs w:val="20"/>
              </w:rPr>
            </w:pPr>
          </w:p>
          <w:p w14:paraId="0616FFE4" w14:textId="77777777" w:rsidR="00392ED0" w:rsidRPr="00F26878" w:rsidRDefault="00392ED0" w:rsidP="00130B3C">
            <w:pPr>
              <w:rPr>
                <w:sz w:val="20"/>
                <w:szCs w:val="20"/>
              </w:rPr>
            </w:pPr>
          </w:p>
          <w:p w14:paraId="732DC176" w14:textId="77777777" w:rsidR="00392ED0" w:rsidRPr="00F26878" w:rsidRDefault="00392ED0" w:rsidP="00130B3C">
            <w:pPr>
              <w:rPr>
                <w:sz w:val="20"/>
                <w:szCs w:val="20"/>
              </w:rPr>
            </w:pPr>
          </w:p>
          <w:p w14:paraId="38C3BE6C" w14:textId="77777777" w:rsidR="00392ED0" w:rsidRPr="00F26878" w:rsidRDefault="00392ED0" w:rsidP="00130B3C">
            <w:pPr>
              <w:rPr>
                <w:sz w:val="20"/>
                <w:szCs w:val="20"/>
              </w:rPr>
            </w:pPr>
          </w:p>
          <w:p w14:paraId="1969CEC7" w14:textId="77777777" w:rsidR="00392ED0" w:rsidRPr="00F26878" w:rsidRDefault="00392ED0" w:rsidP="00130B3C">
            <w:pPr>
              <w:rPr>
                <w:sz w:val="20"/>
                <w:szCs w:val="20"/>
              </w:rPr>
            </w:pPr>
          </w:p>
          <w:p w14:paraId="0E18B402" w14:textId="77777777" w:rsidR="00392ED0" w:rsidRPr="00F26878" w:rsidRDefault="00392ED0" w:rsidP="00130B3C">
            <w:pPr>
              <w:rPr>
                <w:sz w:val="20"/>
                <w:szCs w:val="20"/>
              </w:rPr>
            </w:pPr>
          </w:p>
          <w:p w14:paraId="762E1B09" w14:textId="77777777" w:rsidR="00392ED0" w:rsidRPr="00F26878" w:rsidRDefault="00392ED0" w:rsidP="00130B3C">
            <w:pPr>
              <w:rPr>
                <w:sz w:val="20"/>
                <w:szCs w:val="20"/>
              </w:rPr>
            </w:pPr>
          </w:p>
          <w:p w14:paraId="07E47032" w14:textId="77777777" w:rsidR="00392ED0" w:rsidRPr="00F26878" w:rsidRDefault="00392ED0" w:rsidP="00130B3C">
            <w:pPr>
              <w:rPr>
                <w:sz w:val="20"/>
                <w:szCs w:val="20"/>
              </w:rPr>
            </w:pPr>
          </w:p>
          <w:p w14:paraId="5A31BDB9" w14:textId="77777777" w:rsidR="00392ED0" w:rsidRPr="00F26878" w:rsidRDefault="00392ED0" w:rsidP="00130B3C">
            <w:pPr>
              <w:rPr>
                <w:sz w:val="20"/>
                <w:szCs w:val="20"/>
              </w:rPr>
            </w:pPr>
          </w:p>
          <w:p w14:paraId="0C84BAE7" w14:textId="77777777" w:rsidR="00392ED0" w:rsidRDefault="00392ED0" w:rsidP="00130B3C">
            <w:pPr>
              <w:rPr>
                <w:sz w:val="20"/>
                <w:szCs w:val="20"/>
              </w:rPr>
            </w:pPr>
          </w:p>
          <w:p w14:paraId="2D8F9636" w14:textId="77777777" w:rsidR="00FB7EA8" w:rsidRPr="00F26878" w:rsidRDefault="00FB7EA8" w:rsidP="00130B3C">
            <w:pPr>
              <w:rPr>
                <w:sz w:val="20"/>
                <w:szCs w:val="20"/>
              </w:rPr>
            </w:pPr>
          </w:p>
          <w:p w14:paraId="1B446F90" w14:textId="77777777" w:rsidR="00392ED0" w:rsidRPr="00F26878" w:rsidRDefault="00392ED0" w:rsidP="00130B3C">
            <w:pPr>
              <w:rPr>
                <w:sz w:val="20"/>
                <w:szCs w:val="20"/>
              </w:rPr>
            </w:pPr>
          </w:p>
          <w:p w14:paraId="2F8425C7" w14:textId="7AED9F9E" w:rsidR="00CF3511" w:rsidRPr="00F26878" w:rsidRDefault="00FB7EA8" w:rsidP="00130B3C">
            <w:pPr>
              <w:rPr>
                <w:sz w:val="20"/>
                <w:szCs w:val="20"/>
              </w:rPr>
            </w:pPr>
            <w:r>
              <w:rPr>
                <w:sz w:val="20"/>
                <w:szCs w:val="20"/>
              </w:rPr>
              <w:t xml:space="preserve">Covid-19 </w:t>
            </w:r>
            <w:r w:rsidR="00C547C2" w:rsidRPr="00F26878">
              <w:rPr>
                <w:sz w:val="20"/>
                <w:szCs w:val="20"/>
              </w:rPr>
              <w:t>Outbreaks on site  </w:t>
            </w:r>
          </w:p>
        </w:tc>
        <w:tc>
          <w:tcPr>
            <w:tcW w:w="1843" w:type="dxa"/>
          </w:tcPr>
          <w:p w14:paraId="20271604" w14:textId="77777777" w:rsidR="00D92052" w:rsidRPr="00F26878" w:rsidRDefault="00D92052" w:rsidP="00D92052">
            <w:pPr>
              <w:rPr>
                <w:sz w:val="20"/>
                <w:szCs w:val="20"/>
              </w:rPr>
            </w:pPr>
            <w:r w:rsidRPr="00F26878">
              <w:rPr>
                <w:sz w:val="20"/>
                <w:szCs w:val="20"/>
              </w:rPr>
              <w:t>Staff, pupils, contractors, visitors</w:t>
            </w:r>
          </w:p>
          <w:p w14:paraId="1B1415EF" w14:textId="77777777" w:rsidR="00CF3511" w:rsidRDefault="00CF3511" w:rsidP="00130B3C">
            <w:pPr>
              <w:rPr>
                <w:sz w:val="20"/>
                <w:szCs w:val="20"/>
              </w:rPr>
            </w:pPr>
          </w:p>
          <w:p w14:paraId="0C9276CF" w14:textId="7ABBE1D9" w:rsidR="00FB7EA8" w:rsidRDefault="00FB7EA8" w:rsidP="00FB7EA8">
            <w:pPr>
              <w:widowControl w:val="0"/>
              <w:spacing w:before="60" w:after="60"/>
              <w:rPr>
                <w:rFonts w:ascii="HelveticaNeueLT Std" w:hAnsi="HelveticaNeueLT Std"/>
                <w:sz w:val="20"/>
              </w:rPr>
            </w:pPr>
            <w:r>
              <w:rPr>
                <w:rFonts w:ascii="HelveticaNeueLT Std" w:hAnsi="HelveticaNeueLT Std"/>
                <w:sz w:val="20"/>
              </w:rPr>
              <w:t>Possible transmission of the virus between staff</w:t>
            </w:r>
            <w:r w:rsidR="00AA3F6E">
              <w:rPr>
                <w:rFonts w:ascii="HelveticaNeueLT Std" w:hAnsi="HelveticaNeueLT Std"/>
                <w:sz w:val="20"/>
              </w:rPr>
              <w:t xml:space="preserve"> to</w:t>
            </w:r>
            <w:r w:rsidR="00503187">
              <w:rPr>
                <w:rFonts w:ascii="HelveticaNeueLT Std" w:hAnsi="HelveticaNeueLT Std"/>
                <w:sz w:val="20"/>
              </w:rPr>
              <w:t xml:space="preserve"> staff</w:t>
            </w:r>
            <w:r w:rsidR="00DE32F9">
              <w:rPr>
                <w:rFonts w:ascii="HelveticaNeueLT Std" w:hAnsi="HelveticaNeueLT Std"/>
                <w:sz w:val="20"/>
              </w:rPr>
              <w:t>,</w:t>
            </w:r>
            <w:r w:rsidR="004D46B0">
              <w:rPr>
                <w:rFonts w:ascii="HelveticaNeueLT Std" w:hAnsi="HelveticaNeueLT Std"/>
                <w:sz w:val="20"/>
              </w:rPr>
              <w:t xml:space="preserve"> Staff to </w:t>
            </w:r>
            <w:r w:rsidR="002129A3">
              <w:rPr>
                <w:rFonts w:ascii="HelveticaNeueLT Std" w:hAnsi="HelveticaNeueLT Std"/>
                <w:sz w:val="20"/>
              </w:rPr>
              <w:t>pupil</w:t>
            </w:r>
            <w:r w:rsidR="00214C2A">
              <w:rPr>
                <w:rFonts w:ascii="HelveticaNeueLT Std" w:hAnsi="HelveticaNeueLT Std"/>
                <w:sz w:val="20"/>
              </w:rPr>
              <w:t>,</w:t>
            </w:r>
            <w:r w:rsidR="004B58D4">
              <w:rPr>
                <w:rFonts w:ascii="HelveticaNeueLT Std" w:hAnsi="HelveticaNeueLT Std"/>
                <w:sz w:val="20"/>
              </w:rPr>
              <w:t xml:space="preserve"> pupil to pupil</w:t>
            </w:r>
            <w:r>
              <w:rPr>
                <w:rFonts w:ascii="HelveticaNeueLT Std" w:hAnsi="HelveticaNeueLT Std"/>
                <w:sz w:val="20"/>
              </w:rPr>
              <w:t xml:space="preserve"> and into the wider community.</w:t>
            </w:r>
          </w:p>
          <w:p w14:paraId="69E492A5" w14:textId="77777777" w:rsidR="00FB7EA8" w:rsidRDefault="00FB7EA8" w:rsidP="00FB7EA8">
            <w:pPr>
              <w:widowControl w:val="0"/>
              <w:spacing w:before="60" w:after="60"/>
              <w:rPr>
                <w:rFonts w:ascii="HelveticaNeueLT Std" w:hAnsi="HelveticaNeueLT Std"/>
                <w:sz w:val="20"/>
              </w:rPr>
            </w:pPr>
            <w:r>
              <w:rPr>
                <w:rFonts w:ascii="HelveticaNeueLT Std" w:hAnsi="HelveticaNeueLT Std"/>
                <w:sz w:val="20"/>
              </w:rPr>
              <w:t>People can catch the virus from others who are infected in the following ways:</w:t>
            </w:r>
          </w:p>
          <w:p w14:paraId="00DABB7A" w14:textId="77777777" w:rsidR="00FB7EA8" w:rsidRDefault="00FB7EA8" w:rsidP="00FB7EA8">
            <w:pPr>
              <w:numPr>
                <w:ilvl w:val="0"/>
                <w:numId w:val="29"/>
              </w:numPr>
              <w:spacing w:before="60" w:after="60"/>
              <w:ind w:left="123" w:hanging="123"/>
              <w:rPr>
                <w:rFonts w:ascii="HelveticaNeueLT Std" w:hAnsi="HelveticaNeueLT Std"/>
                <w:sz w:val="20"/>
              </w:rPr>
            </w:pPr>
            <w:r>
              <w:rPr>
                <w:rFonts w:ascii="HelveticaNeueLT Std" w:hAnsi="HelveticaNeueLT Std"/>
                <w:sz w:val="20"/>
              </w:rPr>
              <w:t>virus moves from person-to-person in droplets from the nose or mouth spread when a person with the virus coughs or exhales</w:t>
            </w:r>
          </w:p>
          <w:p w14:paraId="6453BD31" w14:textId="77777777" w:rsidR="00FB7EA8" w:rsidRDefault="00FB7EA8" w:rsidP="00FB7EA8">
            <w:pPr>
              <w:numPr>
                <w:ilvl w:val="0"/>
                <w:numId w:val="29"/>
              </w:numPr>
              <w:spacing w:before="60" w:after="60"/>
              <w:ind w:left="123" w:hanging="123"/>
              <w:rPr>
                <w:rFonts w:ascii="HelveticaNeueLT Std" w:hAnsi="HelveticaNeueLT Std"/>
                <w:sz w:val="20"/>
              </w:rPr>
            </w:pPr>
            <w:r>
              <w:rPr>
                <w:rFonts w:ascii="HelveticaNeueLT Std" w:hAnsi="HelveticaNeueLT Std"/>
                <w:sz w:val="20"/>
              </w:rPr>
              <w:t>the virus can survive for up to 72 hours out of the body on surfaces which people have coughed on, etc</w:t>
            </w:r>
          </w:p>
          <w:p w14:paraId="7BAA0560" w14:textId="7E9990C4" w:rsidR="00FB7EA8" w:rsidRPr="00FB7EA8" w:rsidRDefault="00FB7EA8" w:rsidP="00FB7EA8">
            <w:pPr>
              <w:numPr>
                <w:ilvl w:val="0"/>
                <w:numId w:val="29"/>
              </w:numPr>
              <w:spacing w:before="60" w:after="60"/>
              <w:ind w:left="123" w:hanging="123"/>
              <w:rPr>
                <w:rFonts w:ascii="HelveticaNeueLT Std" w:hAnsi="HelveticaNeueLT Std"/>
                <w:sz w:val="20"/>
              </w:rPr>
            </w:pPr>
            <w:r w:rsidRPr="00FB7EA8">
              <w:rPr>
                <w:rFonts w:ascii="HelveticaNeueLT Std" w:hAnsi="HelveticaNeueLT Std"/>
                <w:sz w:val="20"/>
              </w:rPr>
              <w:t>people can pick up the virus by breathing in the droplets or by touching contaminated surfaces and then touching their eyes or mouth</w:t>
            </w:r>
          </w:p>
        </w:tc>
        <w:tc>
          <w:tcPr>
            <w:tcW w:w="6379" w:type="dxa"/>
          </w:tcPr>
          <w:p w14:paraId="3672D78D" w14:textId="77777777" w:rsidR="001C16EB" w:rsidRPr="00F26878" w:rsidRDefault="00162501" w:rsidP="002376C7">
            <w:pPr>
              <w:rPr>
                <w:sz w:val="20"/>
                <w:szCs w:val="20"/>
              </w:rPr>
            </w:pPr>
            <w:r w:rsidRPr="00F26878">
              <w:rPr>
                <w:b/>
                <w:bCs/>
                <w:noProof/>
                <w:color w:val="943634" w:themeColor="accent2" w:themeShade="BF"/>
                <w:sz w:val="20"/>
                <w:szCs w:val="20"/>
              </w:rPr>
              <w:drawing>
                <wp:inline distT="0" distB="0" distL="0" distR="0" wp14:anchorId="1A8A3B16" wp14:editId="44097237">
                  <wp:extent cx="270289" cy="270289"/>
                  <wp:effectExtent l="0" t="0" r="0" b="0"/>
                  <wp:docPr id="6" name="Graphic 6"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70289" cy="270289"/>
                          </a:xfrm>
                          <a:prstGeom prst="rect">
                            <a:avLst/>
                          </a:prstGeom>
                        </pic:spPr>
                      </pic:pic>
                    </a:graphicData>
                  </a:graphic>
                </wp:inline>
              </w:drawing>
            </w:r>
          </w:p>
          <w:p w14:paraId="3247A08A" w14:textId="11B344D0" w:rsidR="00FA6478" w:rsidRPr="00F26878" w:rsidRDefault="003D1D7F" w:rsidP="00FA6478">
            <w:pPr>
              <w:rPr>
                <w:i/>
                <w:iCs/>
                <w:sz w:val="20"/>
                <w:szCs w:val="20"/>
              </w:rPr>
            </w:pPr>
            <w:r w:rsidRPr="00F26878">
              <w:rPr>
                <w:sz w:val="20"/>
                <w:szCs w:val="20"/>
              </w:rPr>
              <w:t xml:space="preserve">Protocol in place in line with </w:t>
            </w:r>
            <w:hyperlink r:id="rId23" w:history="1">
              <w:r w:rsidR="0031467E" w:rsidRPr="00F26878">
                <w:rPr>
                  <w:rStyle w:val="Hyperlink"/>
                  <w:sz w:val="20"/>
                  <w:szCs w:val="20"/>
                </w:rPr>
                <w:t>implementing protective measures in education and childcare</w:t>
              </w:r>
            </w:hyperlink>
            <w:r w:rsidR="0031467E" w:rsidRPr="00F26878">
              <w:rPr>
                <w:sz w:val="20"/>
                <w:szCs w:val="20"/>
              </w:rPr>
              <w:t xml:space="preserve"> </w:t>
            </w:r>
            <w:r w:rsidR="00080EA4" w:rsidRPr="00F26878">
              <w:rPr>
                <w:sz w:val="20"/>
                <w:szCs w:val="20"/>
              </w:rPr>
              <w:t>setting</w:t>
            </w:r>
            <w:r w:rsidR="00FC36F2" w:rsidRPr="00F26878">
              <w:rPr>
                <w:sz w:val="20"/>
                <w:szCs w:val="20"/>
              </w:rPr>
              <w:t xml:space="preserve">s </w:t>
            </w:r>
            <w:r w:rsidR="00FA6478" w:rsidRPr="00F26878">
              <w:rPr>
                <w:sz w:val="20"/>
                <w:szCs w:val="20"/>
              </w:rPr>
              <w:t>contains detailed</w:t>
            </w:r>
            <w:r w:rsidR="00FC36F2" w:rsidRPr="00F26878">
              <w:rPr>
                <w:sz w:val="20"/>
                <w:szCs w:val="20"/>
              </w:rPr>
              <w:t xml:space="preserve"> </w:t>
            </w:r>
            <w:r w:rsidR="00466B23" w:rsidRPr="00F26878">
              <w:rPr>
                <w:sz w:val="20"/>
                <w:szCs w:val="20"/>
              </w:rPr>
              <w:t>guidance</w:t>
            </w:r>
            <w:r w:rsidR="00FA6478" w:rsidRPr="00F26878">
              <w:rPr>
                <w:sz w:val="20"/>
                <w:szCs w:val="20"/>
              </w:rPr>
              <w:t xml:space="preserve"> for settings on:</w:t>
            </w:r>
            <w:r w:rsidR="00603879" w:rsidRPr="00F26878">
              <w:rPr>
                <w:i/>
                <w:iCs/>
                <w:sz w:val="20"/>
                <w:szCs w:val="20"/>
              </w:rPr>
              <w:t xml:space="preserve"> </w:t>
            </w:r>
            <w:r w:rsidR="00FA6478" w:rsidRPr="00F26878">
              <w:rPr>
                <w:sz w:val="20"/>
                <w:szCs w:val="20"/>
              </w:rPr>
              <w:t>cleaning, including supplies of cleaning and handwashing products</w:t>
            </w:r>
            <w:r w:rsidR="00CD3100" w:rsidRPr="00F26878">
              <w:rPr>
                <w:i/>
                <w:iCs/>
                <w:sz w:val="20"/>
                <w:szCs w:val="20"/>
              </w:rPr>
              <w:t xml:space="preserve"> </w:t>
            </w:r>
            <w:r w:rsidR="00CD3100" w:rsidRPr="00F26878">
              <w:rPr>
                <w:sz w:val="20"/>
                <w:szCs w:val="20"/>
              </w:rPr>
              <w:t>t</w:t>
            </w:r>
            <w:r w:rsidR="00FA6478" w:rsidRPr="00F26878">
              <w:rPr>
                <w:sz w:val="20"/>
                <w:szCs w:val="20"/>
              </w:rPr>
              <w:t>esting and tracing</w:t>
            </w:r>
            <w:r w:rsidR="00CD3100" w:rsidRPr="00F26878">
              <w:rPr>
                <w:i/>
                <w:iCs/>
                <w:sz w:val="20"/>
                <w:szCs w:val="20"/>
              </w:rPr>
              <w:t xml:space="preserve"> </w:t>
            </w:r>
            <w:r w:rsidR="00FA6478" w:rsidRPr="00F26878">
              <w:rPr>
                <w:sz w:val="20"/>
                <w:szCs w:val="20"/>
              </w:rPr>
              <w:t>PPE, what settings should do in response to a case being confirmed</w:t>
            </w:r>
          </w:p>
          <w:p w14:paraId="00E6AA00" w14:textId="73383509" w:rsidR="00FA6478" w:rsidRPr="00F26878" w:rsidRDefault="00FA6478" w:rsidP="00FA6478">
            <w:pPr>
              <w:rPr>
                <w:sz w:val="20"/>
                <w:szCs w:val="20"/>
              </w:rPr>
            </w:pPr>
            <w:r w:rsidRPr="00F26878">
              <w:rPr>
                <w:sz w:val="20"/>
                <w:szCs w:val="20"/>
              </w:rPr>
              <w:t xml:space="preserve">Schools should refer to this guidance and continue to follow </w:t>
            </w:r>
            <w:hyperlink r:id="rId24" w:history="1">
              <w:r w:rsidRPr="00F26878">
                <w:rPr>
                  <w:rStyle w:val="Hyperlink"/>
                  <w:sz w:val="20"/>
                  <w:szCs w:val="20"/>
                </w:rPr>
                <w:t>advice from Public Health England</w:t>
              </w:r>
            </w:hyperlink>
            <w:r w:rsidRPr="00F26878">
              <w:rPr>
                <w:sz w:val="20"/>
                <w:szCs w:val="20"/>
              </w:rPr>
              <w:t>. These measures, along with handwashing, cleaning, and self-isolation, will lower the risk of transmission.</w:t>
            </w:r>
          </w:p>
          <w:p w14:paraId="26A186F6" w14:textId="4142A1A6" w:rsidR="007774C6" w:rsidRPr="00F26878" w:rsidRDefault="007774C6" w:rsidP="007774C6">
            <w:pPr>
              <w:spacing w:before="100" w:beforeAutospacing="1" w:after="100" w:afterAutospacing="1"/>
              <w:rPr>
                <w:rFonts w:eastAsia="Times New Roman"/>
                <w:sz w:val="20"/>
                <w:szCs w:val="20"/>
                <w:lang w:val="en" w:eastAsia="en-GB"/>
              </w:rPr>
            </w:pPr>
            <w:r w:rsidRPr="00F26878">
              <w:rPr>
                <w:rFonts w:eastAsia="Times New Roman"/>
                <w:sz w:val="20"/>
                <w:szCs w:val="20"/>
                <w:lang w:val="en" w:eastAsia="en-GB"/>
              </w:rPr>
              <w:t>When a child, young person or staff member develops symptoms compatible with coronavirus, they should be sent home and advised to self-isolate for 7 days. Their fellow household members should self-isolate for 14 days. All staff and students who are attending an education or childcare setting will have access to a test if they display symptoms of coronavirus and are encouraged to get tested in this scenario.</w:t>
            </w:r>
          </w:p>
          <w:p w14:paraId="1DC33FD2" w14:textId="77777777" w:rsidR="007774C6" w:rsidRPr="00F26878" w:rsidRDefault="007774C6" w:rsidP="007774C6">
            <w:pPr>
              <w:spacing w:before="100" w:beforeAutospacing="1" w:after="100" w:afterAutospacing="1"/>
              <w:rPr>
                <w:rFonts w:eastAsia="Times New Roman"/>
                <w:sz w:val="20"/>
                <w:szCs w:val="20"/>
                <w:lang w:val="en" w:eastAsia="en-GB"/>
              </w:rPr>
            </w:pPr>
            <w:r w:rsidRPr="00F26878">
              <w:rPr>
                <w:rFonts w:eastAsia="Times New Roman"/>
                <w:sz w:val="20"/>
                <w:szCs w:val="20"/>
                <w:lang w:val="en" w:eastAsia="en-GB"/>
              </w:rPr>
              <w:t>Where the child, young person or staff member tests negative, they can return to their setting and the fellow household members can end their self-isolation.</w:t>
            </w:r>
          </w:p>
          <w:p w14:paraId="66741475" w14:textId="77777777" w:rsidR="007774C6" w:rsidRPr="00F26878" w:rsidRDefault="007774C6" w:rsidP="007774C6">
            <w:pPr>
              <w:spacing w:before="100" w:beforeAutospacing="1" w:after="100" w:afterAutospacing="1"/>
              <w:rPr>
                <w:rFonts w:eastAsia="Times New Roman"/>
                <w:sz w:val="20"/>
                <w:szCs w:val="20"/>
                <w:lang w:val="en" w:eastAsia="en-GB"/>
              </w:rPr>
            </w:pPr>
            <w:r w:rsidRPr="00F26878">
              <w:rPr>
                <w:rFonts w:eastAsia="Times New Roman"/>
                <w:sz w:val="20"/>
                <w:szCs w:val="20"/>
                <w:lang w:val="en" w:eastAsia="en-GB"/>
              </w:rPr>
              <w:t>Where the child, young person or staff member tests positive, the rest of their class or group within their childcare or education setting should be sent home and advised to self-isolate for 14 days. The other household members of that wider class or group do not need to self-isolate unless the child, young person or staff member they live with in that group subsequently develops symptoms.</w:t>
            </w:r>
          </w:p>
          <w:p w14:paraId="288699DF" w14:textId="370C0AA3" w:rsidR="00FB7EA8" w:rsidRDefault="007774C6" w:rsidP="006256C2">
            <w:pPr>
              <w:spacing w:before="100" w:beforeAutospacing="1" w:after="100" w:afterAutospacing="1"/>
              <w:rPr>
                <w:rFonts w:eastAsia="Times New Roman"/>
                <w:sz w:val="20"/>
                <w:szCs w:val="20"/>
                <w:lang w:val="en" w:eastAsia="en-GB"/>
              </w:rPr>
            </w:pPr>
            <w:r w:rsidRPr="00F26878">
              <w:rPr>
                <w:rFonts w:eastAsia="Times New Roman"/>
                <w:sz w:val="20"/>
                <w:szCs w:val="20"/>
                <w:lang w:val="en" w:eastAsia="en-GB"/>
              </w:rPr>
              <w:t xml:space="preserve">As part of the national test and trace </w:t>
            </w:r>
            <w:proofErr w:type="spellStart"/>
            <w:r w:rsidRPr="00F26878">
              <w:rPr>
                <w:rFonts w:eastAsia="Times New Roman"/>
                <w:sz w:val="20"/>
                <w:szCs w:val="20"/>
                <w:lang w:val="en" w:eastAsia="en-GB"/>
              </w:rPr>
              <w:t>programme</w:t>
            </w:r>
            <w:proofErr w:type="spellEnd"/>
            <w:r w:rsidRPr="00F26878">
              <w:rPr>
                <w:rFonts w:eastAsia="Times New Roman"/>
                <w:sz w:val="20"/>
                <w:szCs w:val="20"/>
                <w:lang w:val="en" w:eastAsia="en-GB"/>
              </w:rPr>
              <w:t xml:space="preserve">, if other cases are detected within the cohort or in the wider setting, Public Health England’s local health protection teams will conduct a rapid investigation and will advise schools and other settings on the most appropriate action to take. In some </w:t>
            </w:r>
            <w:r w:rsidR="005D3F0F" w:rsidRPr="00F26878">
              <w:rPr>
                <w:rFonts w:eastAsia="Times New Roman"/>
                <w:sz w:val="20"/>
                <w:szCs w:val="20"/>
                <w:lang w:val="en" w:eastAsia="en-GB"/>
              </w:rPr>
              <w:t>cases,</w:t>
            </w:r>
            <w:r w:rsidRPr="00F26878">
              <w:rPr>
                <w:rFonts w:eastAsia="Times New Roman"/>
                <w:sz w:val="20"/>
                <w:szCs w:val="20"/>
                <w:lang w:val="en" w:eastAsia="en-GB"/>
              </w:rPr>
              <w:t xml:space="preserve"> a larger number of other children, young people may be asked to self-isolate at home as a precautionary measure – perhaps the whole class, site or year group. </w:t>
            </w:r>
          </w:p>
          <w:p w14:paraId="4FDD11E5" w14:textId="3F25CF18" w:rsidR="0021386F" w:rsidRPr="00F26878" w:rsidRDefault="007774C6" w:rsidP="006256C2">
            <w:pPr>
              <w:spacing w:before="100" w:beforeAutospacing="1" w:after="100" w:afterAutospacing="1"/>
              <w:rPr>
                <w:rFonts w:eastAsia="Times New Roman"/>
                <w:sz w:val="20"/>
                <w:szCs w:val="20"/>
                <w:lang w:val="en" w:eastAsia="en-GB"/>
              </w:rPr>
            </w:pPr>
            <w:r w:rsidRPr="00F26878">
              <w:rPr>
                <w:rFonts w:eastAsia="Times New Roman"/>
                <w:sz w:val="20"/>
                <w:szCs w:val="20"/>
                <w:lang w:val="en" w:eastAsia="en-GB"/>
              </w:rPr>
              <w:t>Where settings are observing guidance on infection prevention and control, which will reduce risk of transmission, closure of the whole setting will not generally be necessary</w:t>
            </w:r>
            <w:r w:rsidR="006256C2" w:rsidRPr="00F26878">
              <w:rPr>
                <w:rFonts w:eastAsia="Times New Roman"/>
                <w:sz w:val="20"/>
                <w:szCs w:val="20"/>
                <w:lang w:val="en" w:eastAsia="en-GB"/>
              </w:rPr>
              <w:t>.</w:t>
            </w:r>
          </w:p>
          <w:p w14:paraId="5DBB49CA" w14:textId="77777777" w:rsidR="001C16EB" w:rsidRPr="00F26878" w:rsidRDefault="00162501" w:rsidP="003D1D7F">
            <w:pPr>
              <w:rPr>
                <w:sz w:val="20"/>
                <w:szCs w:val="20"/>
              </w:rPr>
            </w:pPr>
            <w:r w:rsidRPr="00F26878">
              <w:rPr>
                <w:b/>
                <w:bCs/>
                <w:noProof/>
                <w:sz w:val="20"/>
                <w:szCs w:val="20"/>
              </w:rPr>
              <w:drawing>
                <wp:inline distT="0" distB="0" distL="0" distR="0" wp14:anchorId="07E8E9CA" wp14:editId="0D5D9DF0">
                  <wp:extent cx="300355" cy="300355"/>
                  <wp:effectExtent l="0" t="0" r="0" b="4445"/>
                  <wp:docPr id="7" name="Graphic 7"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34773DFB" w14:textId="77777777" w:rsidR="00462F3D" w:rsidRDefault="00462F3D" w:rsidP="003D1D7F">
            <w:pPr>
              <w:rPr>
                <w:sz w:val="20"/>
                <w:szCs w:val="20"/>
              </w:rPr>
            </w:pPr>
          </w:p>
          <w:p w14:paraId="449D3C05" w14:textId="063F2937" w:rsidR="00CF3511" w:rsidRPr="00F26878" w:rsidRDefault="00C547C2" w:rsidP="003D1D7F">
            <w:pPr>
              <w:rPr>
                <w:sz w:val="20"/>
                <w:szCs w:val="20"/>
              </w:rPr>
            </w:pPr>
            <w:r w:rsidRPr="00F26878">
              <w:rPr>
                <w:sz w:val="20"/>
                <w:szCs w:val="20"/>
              </w:rPr>
              <w:t>A</w:t>
            </w:r>
            <w:r w:rsidR="007A3B79" w:rsidRPr="00F26878">
              <w:rPr>
                <w:sz w:val="20"/>
                <w:szCs w:val="20"/>
              </w:rPr>
              <w:t>ll sites with more than 6 cases of Covid19 must urgently notify Director of Public Health</w:t>
            </w:r>
            <w:r w:rsidR="008F3290">
              <w:rPr>
                <w:sz w:val="20"/>
                <w:szCs w:val="20"/>
              </w:rPr>
              <w:t>.</w:t>
            </w:r>
          </w:p>
        </w:tc>
        <w:tc>
          <w:tcPr>
            <w:tcW w:w="2551" w:type="dxa"/>
          </w:tcPr>
          <w:p w14:paraId="47727518" w14:textId="77777777" w:rsidR="000E2801" w:rsidRDefault="000E2801" w:rsidP="008C660E">
            <w:pPr>
              <w:rPr>
                <w:sz w:val="20"/>
                <w:szCs w:val="20"/>
                <w:highlight w:val="yellow"/>
              </w:rPr>
            </w:pPr>
          </w:p>
          <w:p w14:paraId="45C500EE" w14:textId="77777777" w:rsidR="000E2801" w:rsidRDefault="000E2801" w:rsidP="008C660E">
            <w:pPr>
              <w:rPr>
                <w:sz w:val="20"/>
                <w:szCs w:val="20"/>
                <w:highlight w:val="yellow"/>
              </w:rPr>
            </w:pPr>
          </w:p>
          <w:p w14:paraId="3AC7FC64" w14:textId="77777777" w:rsidR="00D52FDC" w:rsidRDefault="00D52FDC" w:rsidP="00130B3C">
            <w:pPr>
              <w:ind w:left="603" w:hanging="567"/>
              <w:rPr>
                <w:sz w:val="20"/>
                <w:szCs w:val="20"/>
              </w:rPr>
            </w:pPr>
          </w:p>
          <w:p w14:paraId="5F14674D" w14:textId="27A9F11A" w:rsidR="00D52FDC" w:rsidRPr="00D74686" w:rsidRDefault="00D52FDC" w:rsidP="00771492">
            <w:pPr>
              <w:rPr>
                <w:sz w:val="20"/>
                <w:szCs w:val="20"/>
              </w:rPr>
            </w:pPr>
          </w:p>
        </w:tc>
        <w:tc>
          <w:tcPr>
            <w:tcW w:w="993" w:type="dxa"/>
          </w:tcPr>
          <w:p w14:paraId="2CCBECDC" w14:textId="77777777" w:rsidR="00CF3511" w:rsidRPr="00D74686" w:rsidRDefault="00CF3511" w:rsidP="00130B3C">
            <w:pPr>
              <w:rPr>
                <w:sz w:val="20"/>
                <w:szCs w:val="20"/>
              </w:rPr>
            </w:pPr>
          </w:p>
        </w:tc>
        <w:tc>
          <w:tcPr>
            <w:tcW w:w="850" w:type="dxa"/>
          </w:tcPr>
          <w:p w14:paraId="264A7F60" w14:textId="77777777" w:rsidR="00CF3511" w:rsidRPr="00D74686" w:rsidRDefault="00CF3511" w:rsidP="00130B3C">
            <w:pPr>
              <w:rPr>
                <w:sz w:val="20"/>
                <w:szCs w:val="20"/>
              </w:rPr>
            </w:pPr>
          </w:p>
        </w:tc>
        <w:tc>
          <w:tcPr>
            <w:tcW w:w="1302" w:type="dxa"/>
          </w:tcPr>
          <w:p w14:paraId="13055C58" w14:textId="77777777" w:rsidR="00CF3511" w:rsidRPr="00D74686" w:rsidRDefault="00CF3511" w:rsidP="00130B3C">
            <w:pPr>
              <w:rPr>
                <w:sz w:val="20"/>
                <w:szCs w:val="20"/>
              </w:rPr>
            </w:pPr>
          </w:p>
        </w:tc>
      </w:tr>
      <w:tr w:rsidR="00CD3665" w:rsidRPr="00D74686" w14:paraId="161B083E" w14:textId="77777777" w:rsidTr="7D28A2CD">
        <w:tc>
          <w:tcPr>
            <w:tcW w:w="1696" w:type="dxa"/>
          </w:tcPr>
          <w:p w14:paraId="4E620ADD" w14:textId="4E35C62B" w:rsidR="008C660E" w:rsidRDefault="008C660E" w:rsidP="008C660E">
            <w:pPr>
              <w:rPr>
                <w:sz w:val="20"/>
                <w:szCs w:val="20"/>
              </w:rPr>
            </w:pPr>
            <w:r w:rsidRPr="00D81E06">
              <w:rPr>
                <w:sz w:val="20"/>
                <w:szCs w:val="20"/>
              </w:rPr>
              <w:t>Testing and contact tracing</w:t>
            </w:r>
          </w:p>
          <w:p w14:paraId="408A211A" w14:textId="2247A6B7" w:rsidR="00062193" w:rsidRPr="002D6C06" w:rsidRDefault="00062193" w:rsidP="00130B3C">
            <w:pPr>
              <w:rPr>
                <w:sz w:val="20"/>
                <w:szCs w:val="20"/>
              </w:rPr>
            </w:pPr>
          </w:p>
          <w:p w14:paraId="0E24B59E" w14:textId="77777777" w:rsidR="00062193" w:rsidRPr="00D74686" w:rsidRDefault="00062193" w:rsidP="00130B3C">
            <w:pPr>
              <w:rPr>
                <w:sz w:val="20"/>
                <w:szCs w:val="20"/>
              </w:rPr>
            </w:pPr>
          </w:p>
        </w:tc>
        <w:tc>
          <w:tcPr>
            <w:tcW w:w="1843" w:type="dxa"/>
          </w:tcPr>
          <w:p w14:paraId="315839B4" w14:textId="06CDBD5C" w:rsidR="00062193" w:rsidRPr="00D74686" w:rsidRDefault="001206E9" w:rsidP="00130B3C">
            <w:pPr>
              <w:rPr>
                <w:sz w:val="20"/>
                <w:szCs w:val="20"/>
              </w:rPr>
            </w:pPr>
            <w:r>
              <w:rPr>
                <w:sz w:val="20"/>
                <w:szCs w:val="20"/>
              </w:rPr>
              <w:t>Staff, Pupils, visitors, contactors</w:t>
            </w:r>
          </w:p>
        </w:tc>
        <w:tc>
          <w:tcPr>
            <w:tcW w:w="6379" w:type="dxa"/>
          </w:tcPr>
          <w:p w14:paraId="1845C854" w14:textId="4625392E" w:rsidR="00741959" w:rsidRPr="007B7535" w:rsidRDefault="00741959" w:rsidP="00741959">
            <w:pPr>
              <w:pStyle w:val="ListParagraph"/>
              <w:numPr>
                <w:ilvl w:val="0"/>
                <w:numId w:val="21"/>
              </w:numPr>
              <w:rPr>
                <w:sz w:val="20"/>
                <w:szCs w:val="20"/>
              </w:rPr>
            </w:pPr>
            <w:r w:rsidRPr="007B7535">
              <w:rPr>
                <w:sz w:val="20"/>
                <w:szCs w:val="20"/>
              </w:rPr>
              <w:t>Coronavirus testing is now available to everyone aged five and over in the UK with symptoms.</w:t>
            </w:r>
          </w:p>
          <w:p w14:paraId="3FA70677" w14:textId="096F7C38" w:rsidR="00E711BD" w:rsidRDefault="009636B8" w:rsidP="00CD001B">
            <w:pPr>
              <w:pStyle w:val="ListParagraph"/>
              <w:numPr>
                <w:ilvl w:val="0"/>
                <w:numId w:val="21"/>
              </w:numPr>
              <w:autoSpaceDE w:val="0"/>
              <w:autoSpaceDN w:val="0"/>
              <w:adjustRightInd w:val="0"/>
              <w:rPr>
                <w:color w:val="000000"/>
                <w:sz w:val="20"/>
                <w:szCs w:val="20"/>
              </w:rPr>
            </w:pPr>
            <w:r>
              <w:rPr>
                <w:color w:val="000000"/>
                <w:sz w:val="20"/>
                <w:szCs w:val="20"/>
              </w:rPr>
              <w:t>Everyone</w:t>
            </w:r>
            <w:r w:rsidR="00613098" w:rsidRPr="0081663A">
              <w:rPr>
                <w:color w:val="000000"/>
                <w:sz w:val="20"/>
                <w:szCs w:val="20"/>
              </w:rPr>
              <w:t xml:space="preserve"> </w:t>
            </w:r>
            <w:r w:rsidR="00CD001B" w:rsidRPr="0081663A">
              <w:rPr>
                <w:color w:val="000000"/>
                <w:sz w:val="20"/>
                <w:szCs w:val="20"/>
              </w:rPr>
              <w:t>who is showing coronavirus symptoms is eligible to</w:t>
            </w:r>
            <w:r w:rsidR="00CD001B" w:rsidRPr="007B7535">
              <w:rPr>
                <w:color w:val="000000"/>
                <w:sz w:val="20"/>
                <w:szCs w:val="20"/>
              </w:rPr>
              <w:t xml:space="preserve"> book a swab test to find out if they have the virus. </w:t>
            </w:r>
          </w:p>
          <w:p w14:paraId="2A82D94A" w14:textId="054E2401" w:rsidR="00CD001B" w:rsidRPr="00E711BD" w:rsidRDefault="00CD001B" w:rsidP="00CD001B">
            <w:pPr>
              <w:pStyle w:val="ListParagraph"/>
              <w:numPr>
                <w:ilvl w:val="0"/>
                <w:numId w:val="21"/>
              </w:numPr>
              <w:autoSpaceDE w:val="0"/>
              <w:autoSpaceDN w:val="0"/>
              <w:adjustRightInd w:val="0"/>
              <w:rPr>
                <w:color w:val="000000"/>
                <w:sz w:val="20"/>
                <w:szCs w:val="20"/>
              </w:rPr>
            </w:pPr>
            <w:r w:rsidRPr="00E711BD">
              <w:rPr>
                <w:color w:val="000000"/>
                <w:sz w:val="20"/>
                <w:szCs w:val="20"/>
              </w:rPr>
              <w:t xml:space="preserve">People can register for a test at </w:t>
            </w:r>
            <w:hyperlink r:id="rId25" w:history="1">
              <w:r w:rsidR="00E711BD" w:rsidRPr="00ED1DBA">
                <w:rPr>
                  <w:rStyle w:val="Hyperlink"/>
                  <w:sz w:val="20"/>
                  <w:szCs w:val="20"/>
                </w:rPr>
                <w:t>www.nhs.uk/coronavirus</w:t>
              </w:r>
            </w:hyperlink>
            <w:r w:rsidR="00E711BD">
              <w:rPr>
                <w:color w:val="000000"/>
                <w:sz w:val="20"/>
                <w:szCs w:val="20"/>
              </w:rPr>
              <w:t xml:space="preserve"> </w:t>
            </w:r>
            <w:r w:rsidRPr="00E711BD">
              <w:rPr>
                <w:color w:val="000000"/>
                <w:sz w:val="20"/>
                <w:szCs w:val="20"/>
              </w:rPr>
              <w:t>, after checking their symptom</w:t>
            </w:r>
            <w:r w:rsidR="008B415F">
              <w:rPr>
                <w:color w:val="000000"/>
                <w:sz w:val="20"/>
                <w:szCs w:val="20"/>
              </w:rPr>
              <w:t xml:space="preserve">s. </w:t>
            </w:r>
          </w:p>
          <w:p w14:paraId="1D0F69E3" w14:textId="15B5A4D9" w:rsidR="00CD001B" w:rsidRPr="009B5944" w:rsidRDefault="00CD001B" w:rsidP="00CD001B">
            <w:pPr>
              <w:pStyle w:val="ListParagraph"/>
              <w:numPr>
                <w:ilvl w:val="0"/>
                <w:numId w:val="21"/>
              </w:numPr>
              <w:rPr>
                <w:sz w:val="20"/>
                <w:szCs w:val="20"/>
              </w:rPr>
            </w:pPr>
            <w:r w:rsidRPr="007B7535">
              <w:rPr>
                <w:color w:val="000000"/>
                <w:sz w:val="20"/>
                <w:szCs w:val="20"/>
              </w:rPr>
              <w:t xml:space="preserve">Those who do not have any access to the internet, or who have difficulty with the digital portals, will be able to ring a new </w:t>
            </w:r>
            <w:r w:rsidRPr="007B7535">
              <w:rPr>
                <w:b/>
                <w:bCs/>
                <w:color w:val="000000"/>
                <w:sz w:val="20"/>
                <w:szCs w:val="20"/>
              </w:rPr>
              <w:t xml:space="preserve">119 </w:t>
            </w:r>
            <w:r w:rsidRPr="007B7535">
              <w:rPr>
                <w:color w:val="000000"/>
                <w:sz w:val="20"/>
                <w:szCs w:val="20"/>
              </w:rPr>
              <w:t>service to book their test.</w:t>
            </w:r>
          </w:p>
          <w:p w14:paraId="58BA3179" w14:textId="77777777" w:rsidR="009B5944" w:rsidRPr="00024A61" w:rsidRDefault="009B5944" w:rsidP="00CD001B">
            <w:pPr>
              <w:pStyle w:val="ListParagraph"/>
              <w:numPr>
                <w:ilvl w:val="0"/>
                <w:numId w:val="21"/>
              </w:numPr>
              <w:rPr>
                <w:sz w:val="20"/>
                <w:szCs w:val="20"/>
              </w:rPr>
            </w:pPr>
          </w:p>
          <w:p w14:paraId="7360F807" w14:textId="732ACC89" w:rsidR="00024A61" w:rsidRPr="00024A61" w:rsidRDefault="00024A61" w:rsidP="00024A61">
            <w:pPr>
              <w:rPr>
                <w:sz w:val="20"/>
                <w:szCs w:val="20"/>
              </w:rPr>
            </w:pPr>
            <w:r w:rsidRPr="00A44E81">
              <w:rPr>
                <w:sz w:val="20"/>
                <w:szCs w:val="20"/>
              </w:rPr>
              <w:t xml:space="preserve">This programme will play </w:t>
            </w:r>
            <w:proofErr w:type="gramStart"/>
            <w:r w:rsidRPr="00A44E81">
              <w:rPr>
                <w:sz w:val="20"/>
                <w:szCs w:val="20"/>
              </w:rPr>
              <w:t>an important role</w:t>
            </w:r>
            <w:proofErr w:type="gramEnd"/>
            <w:r w:rsidRPr="00A44E81">
              <w:rPr>
                <w:sz w:val="20"/>
                <w:szCs w:val="20"/>
              </w:rPr>
              <w:t xml:space="preserve"> in helping to minimise the spread of coronavirus in the future. It will also include more traditional methods of contact tracing if a child, young person or parent </w:t>
            </w:r>
            <w:proofErr w:type="gramStart"/>
            <w:r w:rsidRPr="00A44E81">
              <w:rPr>
                <w:sz w:val="20"/>
                <w:szCs w:val="20"/>
              </w:rPr>
              <w:t>tests</w:t>
            </w:r>
            <w:proofErr w:type="gramEnd"/>
            <w:r w:rsidRPr="00A44E81">
              <w:rPr>
                <w:sz w:val="20"/>
                <w:szCs w:val="20"/>
              </w:rPr>
              <w:t xml:space="preserve"> positive.</w:t>
            </w:r>
          </w:p>
          <w:p w14:paraId="7481CB42" w14:textId="77777777" w:rsidR="0081663A" w:rsidRPr="009B5944" w:rsidRDefault="0081663A" w:rsidP="009B5944">
            <w:pPr>
              <w:rPr>
                <w:sz w:val="20"/>
                <w:szCs w:val="20"/>
              </w:rPr>
            </w:pPr>
          </w:p>
          <w:p w14:paraId="760EE711" w14:textId="34C36BEA" w:rsidR="001A3004" w:rsidRPr="007B7535" w:rsidRDefault="001A3004" w:rsidP="00CD5B5E">
            <w:pPr>
              <w:rPr>
                <w:sz w:val="20"/>
                <w:szCs w:val="20"/>
              </w:rPr>
            </w:pPr>
            <w:r w:rsidRPr="007B7535">
              <w:rPr>
                <w:i/>
                <w:iCs/>
                <w:sz w:val="20"/>
                <w:szCs w:val="20"/>
              </w:rPr>
              <w:t>Please add any additional specific arrangements applicable to your school.</w:t>
            </w:r>
          </w:p>
          <w:p w14:paraId="20AA76EC" w14:textId="77777777" w:rsidR="00062193" w:rsidRPr="007B7535" w:rsidRDefault="00062193" w:rsidP="00D84508">
            <w:pPr>
              <w:rPr>
                <w:sz w:val="20"/>
                <w:szCs w:val="20"/>
              </w:rPr>
            </w:pPr>
          </w:p>
        </w:tc>
        <w:tc>
          <w:tcPr>
            <w:tcW w:w="2551" w:type="dxa"/>
          </w:tcPr>
          <w:p w14:paraId="46A10EFB" w14:textId="08215D68" w:rsidR="00062193" w:rsidRPr="00B9614B" w:rsidRDefault="002913B8" w:rsidP="00D84508">
            <w:pPr>
              <w:rPr>
                <w:sz w:val="20"/>
                <w:szCs w:val="20"/>
                <w:highlight w:val="yellow"/>
              </w:rPr>
            </w:pPr>
            <w:r w:rsidRPr="002913B8">
              <w:rPr>
                <w:sz w:val="20"/>
                <w:szCs w:val="20"/>
              </w:rPr>
              <w:t>Once the app is available, all staff,</w:t>
            </w:r>
            <w:r w:rsidR="00CC4779">
              <w:rPr>
                <w:sz w:val="20"/>
                <w:szCs w:val="20"/>
              </w:rPr>
              <w:t xml:space="preserve"> parents,</w:t>
            </w:r>
            <w:r w:rsidRPr="002913B8">
              <w:rPr>
                <w:sz w:val="20"/>
                <w:szCs w:val="20"/>
              </w:rPr>
              <w:t xml:space="preserve"> visitors, contractors and pupils with a smart phone should download the app.</w:t>
            </w:r>
          </w:p>
        </w:tc>
        <w:tc>
          <w:tcPr>
            <w:tcW w:w="993" w:type="dxa"/>
          </w:tcPr>
          <w:p w14:paraId="2BC88575" w14:textId="77777777" w:rsidR="00062193" w:rsidRPr="00D74686" w:rsidRDefault="00062193" w:rsidP="00130B3C">
            <w:pPr>
              <w:rPr>
                <w:sz w:val="20"/>
                <w:szCs w:val="20"/>
              </w:rPr>
            </w:pPr>
          </w:p>
        </w:tc>
        <w:tc>
          <w:tcPr>
            <w:tcW w:w="850" w:type="dxa"/>
          </w:tcPr>
          <w:p w14:paraId="46B49DEA" w14:textId="77777777" w:rsidR="00062193" w:rsidRPr="00D74686" w:rsidRDefault="00062193" w:rsidP="00130B3C">
            <w:pPr>
              <w:rPr>
                <w:sz w:val="20"/>
                <w:szCs w:val="20"/>
              </w:rPr>
            </w:pPr>
          </w:p>
        </w:tc>
        <w:tc>
          <w:tcPr>
            <w:tcW w:w="1302" w:type="dxa"/>
          </w:tcPr>
          <w:p w14:paraId="1A1AEDA1" w14:textId="77777777" w:rsidR="00062193" w:rsidRPr="00D74686" w:rsidRDefault="00062193" w:rsidP="00130B3C">
            <w:pPr>
              <w:rPr>
                <w:sz w:val="20"/>
                <w:szCs w:val="20"/>
              </w:rPr>
            </w:pPr>
          </w:p>
        </w:tc>
      </w:tr>
      <w:tr w:rsidR="004C0F1F" w:rsidRPr="00D74686" w14:paraId="595A6E54" w14:textId="77777777" w:rsidTr="7D28A2CD">
        <w:tc>
          <w:tcPr>
            <w:tcW w:w="1696" w:type="dxa"/>
          </w:tcPr>
          <w:p w14:paraId="5B53A495" w14:textId="48F8CAB6" w:rsidR="004C0F1F" w:rsidRPr="00B47A30" w:rsidRDefault="004C0F1F" w:rsidP="004C0F1F">
            <w:pPr>
              <w:rPr>
                <w:color w:val="000000"/>
                <w:sz w:val="20"/>
                <w:szCs w:val="20"/>
              </w:rPr>
            </w:pPr>
            <w:r>
              <w:rPr>
                <w:color w:val="000000"/>
                <w:sz w:val="20"/>
                <w:szCs w:val="20"/>
              </w:rPr>
              <w:t>C</w:t>
            </w:r>
            <w:r w:rsidRPr="00D33D82">
              <w:rPr>
                <w:color w:val="000000"/>
                <w:sz w:val="20"/>
                <w:szCs w:val="20"/>
              </w:rPr>
              <w:t xml:space="preserve">ommunication strategy </w:t>
            </w:r>
            <w:r>
              <w:rPr>
                <w:color w:val="000000"/>
                <w:sz w:val="20"/>
                <w:szCs w:val="20"/>
              </w:rPr>
              <w:t>(</w:t>
            </w:r>
            <w:r>
              <w:rPr>
                <w:sz w:val="20"/>
                <w:szCs w:val="20"/>
              </w:rPr>
              <w:t>c</w:t>
            </w:r>
            <w:r w:rsidRPr="005B6688">
              <w:rPr>
                <w:sz w:val="20"/>
                <w:szCs w:val="20"/>
              </w:rPr>
              <w:t xml:space="preserve">ommunication to </w:t>
            </w:r>
            <w:r>
              <w:rPr>
                <w:sz w:val="20"/>
                <w:szCs w:val="20"/>
              </w:rPr>
              <w:t>p</w:t>
            </w:r>
            <w:r w:rsidRPr="005B6688">
              <w:rPr>
                <w:sz w:val="20"/>
                <w:szCs w:val="20"/>
              </w:rPr>
              <w:t>arents</w:t>
            </w:r>
            <w:r>
              <w:rPr>
                <w:sz w:val="20"/>
                <w:szCs w:val="20"/>
              </w:rPr>
              <w:t xml:space="preserve"> / guardians) </w:t>
            </w:r>
          </w:p>
          <w:p w14:paraId="7D528601" w14:textId="77777777" w:rsidR="004C0F1F" w:rsidRPr="00D74686" w:rsidRDefault="004C0F1F" w:rsidP="004C0F1F">
            <w:pPr>
              <w:rPr>
                <w:sz w:val="20"/>
                <w:szCs w:val="20"/>
              </w:rPr>
            </w:pPr>
          </w:p>
        </w:tc>
        <w:tc>
          <w:tcPr>
            <w:tcW w:w="1843" w:type="dxa"/>
          </w:tcPr>
          <w:p w14:paraId="58291997" w14:textId="77777777" w:rsidR="004C0F1F" w:rsidRPr="004C0F1F" w:rsidRDefault="004C0F1F" w:rsidP="004C0F1F">
            <w:pPr>
              <w:rPr>
                <w:sz w:val="20"/>
                <w:szCs w:val="20"/>
              </w:rPr>
            </w:pPr>
            <w:r w:rsidRPr="004C0F1F">
              <w:rPr>
                <w:sz w:val="20"/>
                <w:szCs w:val="20"/>
              </w:rPr>
              <w:t>Staff, Pupils, visitors, contactors</w:t>
            </w:r>
          </w:p>
          <w:p w14:paraId="74DFEECE" w14:textId="77777777" w:rsidR="004C0F1F" w:rsidRPr="004C0F1F" w:rsidRDefault="004C0F1F" w:rsidP="004C0F1F">
            <w:pPr>
              <w:rPr>
                <w:sz w:val="20"/>
                <w:szCs w:val="20"/>
              </w:rPr>
            </w:pPr>
          </w:p>
          <w:p w14:paraId="21A3C038" w14:textId="77777777" w:rsidR="004C0F1F" w:rsidRPr="004C0F1F" w:rsidRDefault="004C0F1F" w:rsidP="004C0F1F">
            <w:pPr>
              <w:rPr>
                <w:sz w:val="20"/>
                <w:szCs w:val="20"/>
              </w:rPr>
            </w:pPr>
          </w:p>
          <w:p w14:paraId="22467CD1" w14:textId="77777777" w:rsidR="004C0F1F" w:rsidRPr="004C0F1F" w:rsidRDefault="004C0F1F" w:rsidP="004C0F1F">
            <w:pPr>
              <w:rPr>
                <w:sz w:val="20"/>
                <w:szCs w:val="20"/>
              </w:rPr>
            </w:pPr>
          </w:p>
          <w:p w14:paraId="7B003F79" w14:textId="77777777" w:rsidR="004C0F1F" w:rsidRPr="004C0F1F" w:rsidRDefault="004C0F1F" w:rsidP="004C0F1F">
            <w:pPr>
              <w:rPr>
                <w:sz w:val="20"/>
                <w:szCs w:val="20"/>
              </w:rPr>
            </w:pPr>
          </w:p>
          <w:p w14:paraId="564571AC" w14:textId="77777777" w:rsidR="004C0F1F" w:rsidRPr="004C0F1F" w:rsidRDefault="004C0F1F" w:rsidP="004C0F1F">
            <w:pPr>
              <w:rPr>
                <w:sz w:val="20"/>
                <w:szCs w:val="20"/>
              </w:rPr>
            </w:pPr>
          </w:p>
          <w:p w14:paraId="07691193" w14:textId="77777777" w:rsidR="004C0F1F" w:rsidRPr="004C0F1F" w:rsidRDefault="004C0F1F" w:rsidP="004C0F1F">
            <w:pPr>
              <w:rPr>
                <w:sz w:val="20"/>
                <w:szCs w:val="20"/>
              </w:rPr>
            </w:pPr>
          </w:p>
          <w:p w14:paraId="2ED866E8" w14:textId="77777777" w:rsidR="004C0F1F" w:rsidRPr="004C0F1F" w:rsidRDefault="004C0F1F" w:rsidP="004C0F1F">
            <w:pPr>
              <w:rPr>
                <w:sz w:val="20"/>
                <w:szCs w:val="20"/>
              </w:rPr>
            </w:pPr>
          </w:p>
          <w:p w14:paraId="2E4ABE00" w14:textId="77777777" w:rsidR="004C0F1F" w:rsidRPr="004C0F1F" w:rsidRDefault="004C0F1F" w:rsidP="004C0F1F">
            <w:pPr>
              <w:rPr>
                <w:sz w:val="20"/>
                <w:szCs w:val="20"/>
              </w:rPr>
            </w:pPr>
          </w:p>
          <w:p w14:paraId="368C7F59" w14:textId="77777777" w:rsidR="0066290A" w:rsidRPr="004C0F1F" w:rsidRDefault="0066290A" w:rsidP="004C0F1F">
            <w:pPr>
              <w:rPr>
                <w:sz w:val="20"/>
                <w:szCs w:val="20"/>
              </w:rPr>
            </w:pPr>
          </w:p>
          <w:p w14:paraId="275FEED9" w14:textId="77777777" w:rsidR="004C0F1F" w:rsidRPr="004C0F1F" w:rsidRDefault="004C0F1F" w:rsidP="004C0F1F">
            <w:pPr>
              <w:rPr>
                <w:sz w:val="20"/>
                <w:szCs w:val="20"/>
              </w:rPr>
            </w:pPr>
          </w:p>
          <w:p w14:paraId="01C68864" w14:textId="77777777" w:rsidR="004C0F1F" w:rsidRPr="004C0F1F" w:rsidRDefault="004C0F1F" w:rsidP="004C0F1F">
            <w:pPr>
              <w:rPr>
                <w:sz w:val="20"/>
                <w:szCs w:val="20"/>
              </w:rPr>
            </w:pPr>
          </w:p>
          <w:p w14:paraId="634A13D6" w14:textId="5DC53AD0" w:rsidR="004C0F1F" w:rsidRPr="004C0F1F" w:rsidRDefault="004C0F1F" w:rsidP="004C0F1F">
            <w:pPr>
              <w:rPr>
                <w:sz w:val="20"/>
                <w:szCs w:val="20"/>
              </w:rPr>
            </w:pPr>
            <w:r w:rsidRPr="004C0F1F">
              <w:rPr>
                <w:sz w:val="20"/>
                <w:szCs w:val="20"/>
              </w:rPr>
              <w:t>Those positive with Covid-19 or symptoms</w:t>
            </w:r>
          </w:p>
          <w:p w14:paraId="61EBDE3B" w14:textId="0467D6A0" w:rsidR="004C0F1F" w:rsidRPr="004C0F1F" w:rsidRDefault="004C0F1F" w:rsidP="004C0F1F">
            <w:pPr>
              <w:rPr>
                <w:sz w:val="20"/>
                <w:szCs w:val="20"/>
              </w:rPr>
            </w:pPr>
          </w:p>
        </w:tc>
        <w:tc>
          <w:tcPr>
            <w:tcW w:w="6379" w:type="dxa"/>
          </w:tcPr>
          <w:p w14:paraId="5DE384EB" w14:textId="77777777" w:rsidR="004C0F1F" w:rsidRPr="004C0F1F" w:rsidRDefault="004C0F1F" w:rsidP="004C0F1F">
            <w:pPr>
              <w:spacing w:after="75"/>
              <w:rPr>
                <w:rFonts w:eastAsia="Times New Roman"/>
                <w:sz w:val="20"/>
                <w:szCs w:val="20"/>
                <w:lang w:eastAsia="en-GB"/>
              </w:rPr>
            </w:pPr>
            <w:r w:rsidRPr="004C0F1F">
              <w:rPr>
                <w:b/>
                <w:bCs/>
                <w:noProof/>
                <w:sz w:val="20"/>
                <w:szCs w:val="20"/>
              </w:rPr>
              <w:drawing>
                <wp:inline distT="0" distB="0" distL="0" distR="0" wp14:anchorId="46E15CC6" wp14:editId="4EB101A7">
                  <wp:extent cx="300355" cy="300355"/>
                  <wp:effectExtent l="0" t="0" r="0" b="4445"/>
                  <wp:docPr id="8" name="Graphic 8"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1977275E" w14:textId="6D472857" w:rsidR="004C0F1F" w:rsidRPr="004C0F1F" w:rsidRDefault="004C0F1F" w:rsidP="004C0F1F">
            <w:pPr>
              <w:spacing w:after="75"/>
              <w:rPr>
                <w:rFonts w:eastAsia="Times New Roman"/>
                <w:sz w:val="20"/>
                <w:szCs w:val="20"/>
                <w:lang w:eastAsia="en-GB"/>
              </w:rPr>
            </w:pPr>
            <w:r w:rsidRPr="004C0F1F">
              <w:rPr>
                <w:rFonts w:eastAsia="Times New Roman"/>
                <w:sz w:val="20"/>
                <w:szCs w:val="20"/>
                <w:lang w:eastAsia="en-GB"/>
              </w:rPr>
              <w:t>Protocol in place and includes:</w:t>
            </w:r>
          </w:p>
          <w:p w14:paraId="1A5A3A80" w14:textId="676B465C" w:rsidR="004C0F1F" w:rsidRPr="004C0F1F" w:rsidRDefault="004C0F1F" w:rsidP="004C0F1F">
            <w:pPr>
              <w:numPr>
                <w:ilvl w:val="0"/>
                <w:numId w:val="1"/>
              </w:numPr>
              <w:spacing w:after="75"/>
              <w:ind w:left="315"/>
              <w:rPr>
                <w:rFonts w:eastAsia="Times New Roman"/>
                <w:sz w:val="20"/>
                <w:szCs w:val="20"/>
                <w:lang w:eastAsia="en-GB"/>
              </w:rPr>
            </w:pPr>
            <w:r w:rsidRPr="004C0F1F">
              <w:rPr>
                <w:rFonts w:eastAsia="Times New Roman"/>
                <w:sz w:val="20"/>
                <w:szCs w:val="20"/>
                <w:lang w:eastAsia="en-GB"/>
              </w:rPr>
              <w:t>Advise parents that if their child needs to be accompanied to the education or childcare setting, only one parent should attend</w:t>
            </w:r>
          </w:p>
          <w:p w14:paraId="1282FB2C" w14:textId="77777777" w:rsidR="004C0F1F" w:rsidRPr="004C0F1F" w:rsidRDefault="004C0F1F" w:rsidP="004C0F1F">
            <w:pPr>
              <w:numPr>
                <w:ilvl w:val="0"/>
                <w:numId w:val="1"/>
              </w:numPr>
              <w:spacing w:after="75"/>
              <w:ind w:left="315"/>
              <w:rPr>
                <w:rFonts w:eastAsia="Times New Roman"/>
                <w:sz w:val="20"/>
                <w:szCs w:val="20"/>
                <w:lang w:eastAsia="en-GB"/>
              </w:rPr>
            </w:pPr>
            <w:r w:rsidRPr="004C0F1F">
              <w:rPr>
                <w:rFonts w:eastAsia="Times New Roman"/>
                <w:sz w:val="20"/>
                <w:szCs w:val="20"/>
                <w:lang w:eastAsia="en-GB"/>
              </w:rPr>
              <w:t>Advise parents and young people their allocated drop off and collection times and the process for doing so, including protocols for minimising adult to adult contact (for example, which entrance to use)</w:t>
            </w:r>
          </w:p>
          <w:p w14:paraId="6DF0F018" w14:textId="6E918DF4" w:rsidR="004C0F1F" w:rsidRPr="004C0F1F" w:rsidRDefault="004C0F1F" w:rsidP="004C0F1F">
            <w:pPr>
              <w:numPr>
                <w:ilvl w:val="0"/>
                <w:numId w:val="1"/>
              </w:numPr>
              <w:spacing w:after="75"/>
              <w:ind w:left="315"/>
              <w:rPr>
                <w:sz w:val="20"/>
                <w:szCs w:val="20"/>
              </w:rPr>
            </w:pPr>
            <w:r w:rsidRPr="004C0F1F">
              <w:rPr>
                <w:rFonts w:eastAsia="Times New Roman"/>
                <w:sz w:val="20"/>
                <w:szCs w:val="20"/>
                <w:lang w:eastAsia="en-GB"/>
              </w:rPr>
              <w:t>Make clear to parents that they cannot gather at entrance gates or doors, or enter the site (unless they have a pre-arranged appointment, which should be conducted safely)</w:t>
            </w:r>
          </w:p>
          <w:p w14:paraId="171490F4" w14:textId="77777777" w:rsidR="004C0F1F" w:rsidRPr="004C0F1F" w:rsidRDefault="004C0F1F" w:rsidP="004C0F1F">
            <w:pPr>
              <w:pStyle w:val="ListParagraph"/>
              <w:numPr>
                <w:ilvl w:val="0"/>
                <w:numId w:val="1"/>
              </w:numPr>
              <w:ind w:left="315"/>
              <w:rPr>
                <w:sz w:val="20"/>
                <w:szCs w:val="20"/>
              </w:rPr>
            </w:pPr>
            <w:r w:rsidRPr="004C0F1F">
              <w:rPr>
                <w:sz w:val="20"/>
                <w:szCs w:val="20"/>
              </w:rPr>
              <w:t>Phone or email notification to be urgently made to the school and affected persons to stay away from site until required isolation periods have passed.</w:t>
            </w:r>
          </w:p>
          <w:p w14:paraId="0B099D90" w14:textId="77777777" w:rsidR="004C0F1F" w:rsidRPr="004C0F1F" w:rsidRDefault="004C0F1F" w:rsidP="004C0F1F">
            <w:pPr>
              <w:pStyle w:val="ListParagraph"/>
              <w:numPr>
                <w:ilvl w:val="0"/>
                <w:numId w:val="1"/>
              </w:numPr>
              <w:ind w:left="315"/>
              <w:rPr>
                <w:sz w:val="20"/>
                <w:szCs w:val="20"/>
              </w:rPr>
            </w:pPr>
            <w:r w:rsidRPr="004C0F1F">
              <w:rPr>
                <w:sz w:val="20"/>
                <w:szCs w:val="20"/>
              </w:rPr>
              <w:t>Parents to be advised to follow guidance below</w:t>
            </w:r>
          </w:p>
          <w:p w14:paraId="0AEE4447" w14:textId="77777777" w:rsidR="004C0F1F" w:rsidRPr="004C0F1F" w:rsidRDefault="008621C1" w:rsidP="004C0F1F">
            <w:pPr>
              <w:rPr>
                <w:sz w:val="20"/>
                <w:szCs w:val="20"/>
                <w:lang w:val="en"/>
              </w:rPr>
            </w:pPr>
            <w:hyperlink r:id="rId26" w:history="1">
              <w:r w:rsidR="004C0F1F" w:rsidRPr="004C0F1F">
                <w:rPr>
                  <w:rStyle w:val="Hyperlink"/>
                  <w:sz w:val="20"/>
                  <w:szCs w:val="20"/>
                  <w:lang w:val="en"/>
                </w:rPr>
                <w:t>COVID-19: guidance for households with possible coronavirus infection guidance</w:t>
              </w:r>
            </w:hyperlink>
          </w:p>
          <w:p w14:paraId="2791952C" w14:textId="77777777" w:rsidR="004C0F1F" w:rsidRPr="004C0F1F" w:rsidRDefault="004C0F1F" w:rsidP="004C0F1F">
            <w:pPr>
              <w:spacing w:after="75"/>
              <w:ind w:left="315"/>
              <w:rPr>
                <w:sz w:val="20"/>
                <w:szCs w:val="20"/>
              </w:rPr>
            </w:pPr>
          </w:p>
          <w:p w14:paraId="30B95FAA" w14:textId="50B363AA" w:rsidR="004C0F1F" w:rsidRPr="004C0F1F" w:rsidRDefault="004C0F1F" w:rsidP="004C0F1F">
            <w:pPr>
              <w:rPr>
                <w:sz w:val="20"/>
                <w:szCs w:val="20"/>
              </w:rPr>
            </w:pPr>
            <w:r w:rsidRPr="004C0F1F">
              <w:rPr>
                <w:i/>
                <w:iCs/>
                <w:sz w:val="20"/>
                <w:szCs w:val="20"/>
              </w:rPr>
              <w:t>Please add any additional specific arrangements applicable to your school.</w:t>
            </w:r>
          </w:p>
        </w:tc>
        <w:tc>
          <w:tcPr>
            <w:tcW w:w="2551" w:type="dxa"/>
          </w:tcPr>
          <w:p w14:paraId="6D05ABC8" w14:textId="77777777" w:rsidR="004C0F1F" w:rsidRDefault="004C0F1F" w:rsidP="004C0F1F">
            <w:pPr>
              <w:ind w:left="603" w:hanging="567"/>
              <w:rPr>
                <w:sz w:val="20"/>
                <w:szCs w:val="20"/>
              </w:rPr>
            </w:pPr>
          </w:p>
          <w:p w14:paraId="1D862E7A" w14:textId="77777777" w:rsidR="00066754" w:rsidRPr="004C0F1F" w:rsidRDefault="00066754" w:rsidP="00066754">
            <w:pPr>
              <w:rPr>
                <w:sz w:val="20"/>
                <w:szCs w:val="20"/>
              </w:rPr>
            </w:pPr>
          </w:p>
          <w:p w14:paraId="0D9C086D" w14:textId="77777777" w:rsidR="004C0F1F" w:rsidRPr="004C0F1F" w:rsidRDefault="004C0F1F" w:rsidP="004C0F1F">
            <w:pPr>
              <w:ind w:left="603" w:hanging="567"/>
              <w:rPr>
                <w:sz w:val="20"/>
                <w:szCs w:val="20"/>
              </w:rPr>
            </w:pPr>
          </w:p>
          <w:p w14:paraId="35FBFF50" w14:textId="77777777" w:rsidR="004C0F1F" w:rsidRPr="004C0F1F" w:rsidRDefault="004C0F1F" w:rsidP="004C0F1F">
            <w:pPr>
              <w:ind w:left="603" w:hanging="567"/>
              <w:rPr>
                <w:sz w:val="20"/>
                <w:szCs w:val="20"/>
              </w:rPr>
            </w:pPr>
          </w:p>
          <w:p w14:paraId="1F7E5F01" w14:textId="77777777" w:rsidR="004C0F1F" w:rsidRPr="004C0F1F" w:rsidRDefault="004C0F1F" w:rsidP="004C0F1F">
            <w:pPr>
              <w:ind w:left="603" w:hanging="567"/>
              <w:rPr>
                <w:sz w:val="20"/>
                <w:szCs w:val="20"/>
              </w:rPr>
            </w:pPr>
          </w:p>
          <w:p w14:paraId="4E0F7304" w14:textId="77777777" w:rsidR="004C0F1F" w:rsidRPr="004C0F1F" w:rsidRDefault="004C0F1F" w:rsidP="004C0F1F">
            <w:pPr>
              <w:ind w:left="603" w:hanging="567"/>
              <w:rPr>
                <w:sz w:val="20"/>
                <w:szCs w:val="20"/>
              </w:rPr>
            </w:pPr>
          </w:p>
          <w:p w14:paraId="41BC4F7F" w14:textId="77777777" w:rsidR="004C0F1F" w:rsidRPr="004C0F1F" w:rsidRDefault="004C0F1F" w:rsidP="004C0F1F">
            <w:pPr>
              <w:ind w:left="603" w:hanging="567"/>
              <w:rPr>
                <w:sz w:val="20"/>
                <w:szCs w:val="20"/>
              </w:rPr>
            </w:pPr>
          </w:p>
          <w:p w14:paraId="70429C51" w14:textId="77777777" w:rsidR="004C0F1F" w:rsidRPr="004C0F1F" w:rsidRDefault="004C0F1F" w:rsidP="004C0F1F">
            <w:pPr>
              <w:ind w:left="603" w:hanging="567"/>
              <w:rPr>
                <w:sz w:val="20"/>
                <w:szCs w:val="20"/>
              </w:rPr>
            </w:pPr>
          </w:p>
          <w:p w14:paraId="4673BFD1" w14:textId="77777777" w:rsidR="004C0F1F" w:rsidRPr="004C0F1F" w:rsidRDefault="004C0F1F" w:rsidP="004C0F1F">
            <w:pPr>
              <w:ind w:left="603" w:hanging="567"/>
              <w:rPr>
                <w:sz w:val="20"/>
                <w:szCs w:val="20"/>
              </w:rPr>
            </w:pPr>
          </w:p>
          <w:p w14:paraId="6192A072" w14:textId="77777777" w:rsidR="004C0F1F" w:rsidRPr="004C0F1F" w:rsidRDefault="004C0F1F" w:rsidP="004C0F1F">
            <w:pPr>
              <w:rPr>
                <w:sz w:val="20"/>
                <w:szCs w:val="20"/>
              </w:rPr>
            </w:pPr>
          </w:p>
          <w:p w14:paraId="5122285A" w14:textId="77777777" w:rsidR="004C0F1F" w:rsidRPr="004C0F1F" w:rsidRDefault="004C0F1F" w:rsidP="004C0F1F">
            <w:pPr>
              <w:rPr>
                <w:sz w:val="20"/>
                <w:szCs w:val="20"/>
              </w:rPr>
            </w:pPr>
          </w:p>
          <w:p w14:paraId="5297DB9E" w14:textId="4289F8EB" w:rsidR="004C0F1F" w:rsidRPr="004C0F1F" w:rsidRDefault="004C0F1F" w:rsidP="0069455D">
            <w:pPr>
              <w:rPr>
                <w:sz w:val="20"/>
                <w:szCs w:val="20"/>
              </w:rPr>
            </w:pPr>
          </w:p>
        </w:tc>
        <w:tc>
          <w:tcPr>
            <w:tcW w:w="993" w:type="dxa"/>
          </w:tcPr>
          <w:p w14:paraId="26D11497" w14:textId="77777777" w:rsidR="004C0F1F" w:rsidRPr="00D74686" w:rsidRDefault="004C0F1F" w:rsidP="004C0F1F">
            <w:pPr>
              <w:rPr>
                <w:sz w:val="20"/>
                <w:szCs w:val="20"/>
              </w:rPr>
            </w:pPr>
          </w:p>
        </w:tc>
        <w:tc>
          <w:tcPr>
            <w:tcW w:w="850" w:type="dxa"/>
          </w:tcPr>
          <w:p w14:paraId="3E0FB6AD" w14:textId="77777777" w:rsidR="004C0F1F" w:rsidRPr="00D74686" w:rsidRDefault="004C0F1F" w:rsidP="004C0F1F">
            <w:pPr>
              <w:rPr>
                <w:sz w:val="20"/>
                <w:szCs w:val="20"/>
              </w:rPr>
            </w:pPr>
          </w:p>
        </w:tc>
        <w:tc>
          <w:tcPr>
            <w:tcW w:w="1302" w:type="dxa"/>
          </w:tcPr>
          <w:p w14:paraId="7BDFF22C" w14:textId="77777777" w:rsidR="004C0F1F" w:rsidRPr="00D74686" w:rsidRDefault="004C0F1F" w:rsidP="004C0F1F">
            <w:pPr>
              <w:rPr>
                <w:sz w:val="20"/>
                <w:szCs w:val="20"/>
              </w:rPr>
            </w:pPr>
          </w:p>
        </w:tc>
      </w:tr>
      <w:tr w:rsidR="004C0F1F" w:rsidRPr="00D74686" w14:paraId="1E7AE142" w14:textId="77777777" w:rsidTr="7D28A2CD">
        <w:trPr>
          <w:trHeight w:val="46"/>
        </w:trPr>
        <w:tc>
          <w:tcPr>
            <w:tcW w:w="1696" w:type="dxa"/>
          </w:tcPr>
          <w:p w14:paraId="02E597FA" w14:textId="3EF5B05B" w:rsidR="004C0F1F" w:rsidRPr="004848C7" w:rsidRDefault="004C0F1F" w:rsidP="004C0F1F">
            <w:pPr>
              <w:rPr>
                <w:sz w:val="20"/>
                <w:szCs w:val="20"/>
              </w:rPr>
            </w:pPr>
            <w:r w:rsidRPr="004848C7">
              <w:rPr>
                <w:sz w:val="20"/>
                <w:szCs w:val="20"/>
              </w:rPr>
              <w:t>Shielded and clinically vulnerable</w:t>
            </w:r>
          </w:p>
          <w:p w14:paraId="3D03FDA7" w14:textId="311FE320" w:rsidR="004C0F1F" w:rsidRDefault="004C0F1F" w:rsidP="004C0F1F">
            <w:pPr>
              <w:rPr>
                <w:sz w:val="20"/>
                <w:szCs w:val="20"/>
              </w:rPr>
            </w:pPr>
            <w:r w:rsidRPr="00724F1E">
              <w:rPr>
                <w:sz w:val="20"/>
                <w:szCs w:val="20"/>
              </w:rPr>
              <w:t>Groups including those who are pregnant</w:t>
            </w:r>
            <w:r>
              <w:rPr>
                <w:sz w:val="20"/>
                <w:szCs w:val="20"/>
              </w:rPr>
              <w:t>.</w:t>
            </w:r>
          </w:p>
          <w:p w14:paraId="2F5914F9" w14:textId="216D6DA6" w:rsidR="004C0F1F" w:rsidRDefault="004C0F1F" w:rsidP="004C0F1F">
            <w:pPr>
              <w:rPr>
                <w:sz w:val="20"/>
                <w:szCs w:val="20"/>
              </w:rPr>
            </w:pPr>
          </w:p>
          <w:p w14:paraId="7E144BF2" w14:textId="6BB29087" w:rsidR="004C0F1F" w:rsidRDefault="004C0F1F" w:rsidP="004C0F1F">
            <w:pPr>
              <w:rPr>
                <w:sz w:val="20"/>
                <w:szCs w:val="20"/>
              </w:rPr>
            </w:pPr>
          </w:p>
          <w:p w14:paraId="3C5F7092" w14:textId="346E6FAD" w:rsidR="004C0F1F" w:rsidRDefault="004C0F1F" w:rsidP="004C0F1F">
            <w:pPr>
              <w:rPr>
                <w:sz w:val="20"/>
                <w:szCs w:val="20"/>
              </w:rPr>
            </w:pPr>
          </w:p>
          <w:p w14:paraId="0BBF0323" w14:textId="39E80D8A" w:rsidR="004C0F1F" w:rsidRDefault="004C0F1F" w:rsidP="004C0F1F">
            <w:pPr>
              <w:rPr>
                <w:sz w:val="20"/>
                <w:szCs w:val="20"/>
              </w:rPr>
            </w:pPr>
          </w:p>
          <w:p w14:paraId="165C26F9" w14:textId="684FEF01" w:rsidR="004C0F1F" w:rsidRDefault="004C0F1F" w:rsidP="004C0F1F">
            <w:pPr>
              <w:rPr>
                <w:sz w:val="20"/>
                <w:szCs w:val="20"/>
              </w:rPr>
            </w:pPr>
          </w:p>
          <w:p w14:paraId="5D90DD51" w14:textId="1987521B" w:rsidR="004C0F1F" w:rsidRDefault="004C0F1F" w:rsidP="004C0F1F">
            <w:pPr>
              <w:rPr>
                <w:sz w:val="20"/>
                <w:szCs w:val="20"/>
              </w:rPr>
            </w:pPr>
          </w:p>
          <w:p w14:paraId="77659BF0" w14:textId="101C46FE" w:rsidR="004C0F1F" w:rsidRDefault="004C0F1F" w:rsidP="004C0F1F">
            <w:pPr>
              <w:rPr>
                <w:sz w:val="20"/>
                <w:szCs w:val="20"/>
              </w:rPr>
            </w:pPr>
          </w:p>
          <w:p w14:paraId="27DC3B0B" w14:textId="46D1D463" w:rsidR="004C0F1F" w:rsidRDefault="004C0F1F" w:rsidP="004C0F1F">
            <w:pPr>
              <w:rPr>
                <w:sz w:val="20"/>
                <w:szCs w:val="20"/>
              </w:rPr>
            </w:pPr>
          </w:p>
          <w:p w14:paraId="7ACDA710" w14:textId="3E8F0D7E" w:rsidR="004C0F1F" w:rsidRDefault="004C0F1F" w:rsidP="004C0F1F">
            <w:pPr>
              <w:rPr>
                <w:sz w:val="20"/>
                <w:szCs w:val="20"/>
              </w:rPr>
            </w:pPr>
          </w:p>
          <w:p w14:paraId="11057E35" w14:textId="1AC76C28" w:rsidR="004C0F1F" w:rsidRDefault="004C0F1F" w:rsidP="004C0F1F">
            <w:pPr>
              <w:rPr>
                <w:sz w:val="20"/>
                <w:szCs w:val="20"/>
              </w:rPr>
            </w:pPr>
          </w:p>
          <w:p w14:paraId="6F8CF725" w14:textId="0DF244A0" w:rsidR="004C0F1F" w:rsidRDefault="004C0F1F" w:rsidP="004C0F1F">
            <w:pPr>
              <w:rPr>
                <w:sz w:val="20"/>
                <w:szCs w:val="20"/>
              </w:rPr>
            </w:pPr>
          </w:p>
          <w:p w14:paraId="223F5D1B" w14:textId="73E3AA60" w:rsidR="004C0F1F" w:rsidRDefault="004C0F1F" w:rsidP="004C0F1F">
            <w:pPr>
              <w:rPr>
                <w:sz w:val="20"/>
                <w:szCs w:val="20"/>
              </w:rPr>
            </w:pPr>
          </w:p>
          <w:p w14:paraId="000C0F5A" w14:textId="69B5A784" w:rsidR="004C0F1F" w:rsidRDefault="004C0F1F" w:rsidP="004C0F1F">
            <w:pPr>
              <w:rPr>
                <w:sz w:val="20"/>
                <w:szCs w:val="20"/>
              </w:rPr>
            </w:pPr>
          </w:p>
          <w:p w14:paraId="78E85927" w14:textId="04B131B8" w:rsidR="004C0F1F" w:rsidRDefault="004C0F1F" w:rsidP="004C0F1F">
            <w:pPr>
              <w:rPr>
                <w:sz w:val="20"/>
                <w:szCs w:val="20"/>
              </w:rPr>
            </w:pPr>
          </w:p>
          <w:p w14:paraId="1CCD1FC3" w14:textId="1AFDF5C8" w:rsidR="004C0F1F" w:rsidRDefault="004C0F1F" w:rsidP="004C0F1F">
            <w:pPr>
              <w:rPr>
                <w:sz w:val="20"/>
                <w:szCs w:val="20"/>
              </w:rPr>
            </w:pPr>
          </w:p>
          <w:p w14:paraId="38D2A0DD" w14:textId="1AFDF5C8" w:rsidR="005B6B35" w:rsidRDefault="005B6B35" w:rsidP="004C0F1F">
            <w:pPr>
              <w:rPr>
                <w:sz w:val="20"/>
                <w:szCs w:val="20"/>
              </w:rPr>
            </w:pPr>
          </w:p>
          <w:p w14:paraId="7CC3813B" w14:textId="77777777" w:rsidR="00A10D1B" w:rsidRDefault="00A10D1B" w:rsidP="004C0F1F">
            <w:pPr>
              <w:rPr>
                <w:sz w:val="20"/>
                <w:szCs w:val="20"/>
              </w:rPr>
            </w:pPr>
          </w:p>
          <w:p w14:paraId="5FF2EC1B" w14:textId="05B1457D" w:rsidR="004C0F1F" w:rsidRPr="00724F1E" w:rsidRDefault="004C0F1F" w:rsidP="004C0F1F">
            <w:pPr>
              <w:rPr>
                <w:sz w:val="20"/>
                <w:szCs w:val="20"/>
              </w:rPr>
            </w:pPr>
            <w:r>
              <w:rPr>
                <w:sz w:val="20"/>
                <w:szCs w:val="20"/>
              </w:rPr>
              <w:t>SEND pupils</w:t>
            </w:r>
          </w:p>
          <w:p w14:paraId="544CA1DE" w14:textId="357D84C3" w:rsidR="004C0F1F" w:rsidRDefault="004C0F1F" w:rsidP="004C0F1F">
            <w:pPr>
              <w:rPr>
                <w:sz w:val="20"/>
                <w:szCs w:val="20"/>
                <w:highlight w:val="yellow"/>
              </w:rPr>
            </w:pPr>
          </w:p>
          <w:p w14:paraId="7A41B62A" w14:textId="77777777" w:rsidR="00151961" w:rsidRDefault="00151961" w:rsidP="004C0F1F">
            <w:pPr>
              <w:rPr>
                <w:sz w:val="20"/>
                <w:szCs w:val="20"/>
                <w:highlight w:val="yellow"/>
              </w:rPr>
            </w:pPr>
          </w:p>
          <w:p w14:paraId="52D90ECF" w14:textId="77777777" w:rsidR="002808A0" w:rsidRDefault="002808A0" w:rsidP="004C0F1F">
            <w:pPr>
              <w:rPr>
                <w:sz w:val="20"/>
                <w:szCs w:val="20"/>
                <w:highlight w:val="yellow"/>
              </w:rPr>
            </w:pPr>
          </w:p>
          <w:p w14:paraId="6259D9C1" w14:textId="15218F38" w:rsidR="004C0F1F" w:rsidRPr="004848C7" w:rsidRDefault="004C0F1F" w:rsidP="004C0F1F">
            <w:pPr>
              <w:rPr>
                <w:sz w:val="20"/>
                <w:szCs w:val="20"/>
              </w:rPr>
            </w:pPr>
            <w:r w:rsidRPr="002808A0">
              <w:rPr>
                <w:sz w:val="20"/>
                <w:szCs w:val="20"/>
              </w:rPr>
              <w:t>Black, Asian and Minority Ethnic Groups (BAME)More work to be done on guidance for BAME groups</w:t>
            </w:r>
            <w:r>
              <w:rPr>
                <w:sz w:val="20"/>
                <w:szCs w:val="20"/>
              </w:rPr>
              <w:t xml:space="preserve"> </w:t>
            </w:r>
          </w:p>
          <w:p w14:paraId="1E7AE13B" w14:textId="77777777" w:rsidR="004C0F1F" w:rsidRPr="004848C7" w:rsidRDefault="004C0F1F" w:rsidP="004C0F1F">
            <w:pPr>
              <w:rPr>
                <w:sz w:val="20"/>
                <w:szCs w:val="20"/>
              </w:rPr>
            </w:pPr>
          </w:p>
        </w:tc>
        <w:tc>
          <w:tcPr>
            <w:tcW w:w="1843" w:type="dxa"/>
          </w:tcPr>
          <w:p w14:paraId="315BC6DF" w14:textId="7FD92340" w:rsidR="004C0F1F" w:rsidRPr="004848C7" w:rsidRDefault="004C0F1F" w:rsidP="004C0F1F">
            <w:pPr>
              <w:rPr>
                <w:sz w:val="20"/>
                <w:szCs w:val="20"/>
              </w:rPr>
            </w:pPr>
            <w:r w:rsidRPr="004848C7">
              <w:rPr>
                <w:sz w:val="20"/>
                <w:szCs w:val="20"/>
              </w:rPr>
              <w:t xml:space="preserve">Staff, </w:t>
            </w:r>
            <w:r>
              <w:rPr>
                <w:sz w:val="20"/>
                <w:szCs w:val="20"/>
              </w:rPr>
              <w:t>p</w:t>
            </w:r>
            <w:r w:rsidRPr="004848C7">
              <w:rPr>
                <w:sz w:val="20"/>
                <w:szCs w:val="20"/>
              </w:rPr>
              <w:t>upils</w:t>
            </w:r>
            <w:r>
              <w:rPr>
                <w:sz w:val="20"/>
                <w:szCs w:val="20"/>
              </w:rPr>
              <w:t>, contractors, visitors</w:t>
            </w:r>
          </w:p>
          <w:p w14:paraId="5696A3D9" w14:textId="77777777" w:rsidR="004C0F1F" w:rsidRDefault="004C0F1F" w:rsidP="004C0F1F">
            <w:pPr>
              <w:rPr>
                <w:sz w:val="20"/>
                <w:szCs w:val="20"/>
              </w:rPr>
            </w:pPr>
          </w:p>
          <w:p w14:paraId="0583610D" w14:textId="77777777" w:rsidR="004C0F1F" w:rsidRDefault="004C0F1F" w:rsidP="004C0F1F">
            <w:pPr>
              <w:rPr>
                <w:sz w:val="20"/>
                <w:szCs w:val="20"/>
              </w:rPr>
            </w:pPr>
          </w:p>
          <w:p w14:paraId="4B2E4B76" w14:textId="46C1267E" w:rsidR="004C0F1F" w:rsidRDefault="004C0F1F" w:rsidP="004C0F1F">
            <w:pPr>
              <w:rPr>
                <w:sz w:val="20"/>
                <w:szCs w:val="20"/>
              </w:rPr>
            </w:pPr>
          </w:p>
          <w:p w14:paraId="7AEE997E" w14:textId="2E83824B" w:rsidR="004C0F1F" w:rsidRDefault="004C0F1F" w:rsidP="004C0F1F">
            <w:pPr>
              <w:rPr>
                <w:sz w:val="20"/>
                <w:szCs w:val="20"/>
              </w:rPr>
            </w:pPr>
          </w:p>
          <w:p w14:paraId="062A331E" w14:textId="1BF7BE66" w:rsidR="004C0F1F" w:rsidRDefault="004C0F1F" w:rsidP="004C0F1F">
            <w:pPr>
              <w:rPr>
                <w:sz w:val="20"/>
                <w:szCs w:val="20"/>
              </w:rPr>
            </w:pPr>
          </w:p>
          <w:p w14:paraId="0A5000E3" w14:textId="3A3EAFED" w:rsidR="004C0F1F" w:rsidRDefault="004C0F1F" w:rsidP="004C0F1F">
            <w:pPr>
              <w:rPr>
                <w:sz w:val="20"/>
                <w:szCs w:val="20"/>
              </w:rPr>
            </w:pPr>
          </w:p>
          <w:p w14:paraId="11EFD810" w14:textId="3940A3CC" w:rsidR="004C0F1F" w:rsidRDefault="004C0F1F" w:rsidP="004C0F1F">
            <w:pPr>
              <w:rPr>
                <w:sz w:val="20"/>
                <w:szCs w:val="20"/>
              </w:rPr>
            </w:pPr>
          </w:p>
          <w:p w14:paraId="7FD8959C" w14:textId="52DEB5EB" w:rsidR="004C0F1F" w:rsidRDefault="004C0F1F" w:rsidP="004C0F1F">
            <w:pPr>
              <w:rPr>
                <w:sz w:val="20"/>
                <w:szCs w:val="20"/>
              </w:rPr>
            </w:pPr>
          </w:p>
          <w:p w14:paraId="44F5CF70" w14:textId="2523D813" w:rsidR="004C0F1F" w:rsidRDefault="004C0F1F" w:rsidP="004C0F1F">
            <w:pPr>
              <w:rPr>
                <w:sz w:val="20"/>
                <w:szCs w:val="20"/>
              </w:rPr>
            </w:pPr>
          </w:p>
          <w:p w14:paraId="6B252951" w14:textId="0BAEEF28" w:rsidR="004C0F1F" w:rsidRDefault="004C0F1F" w:rsidP="004C0F1F">
            <w:pPr>
              <w:rPr>
                <w:sz w:val="20"/>
                <w:szCs w:val="20"/>
              </w:rPr>
            </w:pPr>
          </w:p>
          <w:p w14:paraId="51198635" w14:textId="77777777" w:rsidR="004C0F1F" w:rsidRDefault="004C0F1F" w:rsidP="004C0F1F">
            <w:pPr>
              <w:rPr>
                <w:sz w:val="20"/>
                <w:szCs w:val="20"/>
              </w:rPr>
            </w:pPr>
          </w:p>
          <w:p w14:paraId="2F2BB212" w14:textId="77777777" w:rsidR="004C0F1F" w:rsidRDefault="004C0F1F" w:rsidP="004C0F1F">
            <w:pPr>
              <w:rPr>
                <w:sz w:val="20"/>
                <w:szCs w:val="20"/>
              </w:rPr>
            </w:pPr>
          </w:p>
          <w:p w14:paraId="467F22A9" w14:textId="77777777" w:rsidR="004C0F1F" w:rsidRDefault="004C0F1F" w:rsidP="004C0F1F">
            <w:pPr>
              <w:rPr>
                <w:sz w:val="20"/>
                <w:szCs w:val="20"/>
              </w:rPr>
            </w:pPr>
          </w:p>
          <w:p w14:paraId="3496D11A" w14:textId="77777777" w:rsidR="004C0F1F" w:rsidRDefault="004C0F1F" w:rsidP="004C0F1F">
            <w:pPr>
              <w:rPr>
                <w:sz w:val="20"/>
                <w:szCs w:val="20"/>
              </w:rPr>
            </w:pPr>
          </w:p>
          <w:p w14:paraId="7D04EC49" w14:textId="77777777" w:rsidR="004C0F1F" w:rsidRPr="002B2986" w:rsidRDefault="004C0F1F" w:rsidP="004C0F1F">
            <w:pPr>
              <w:rPr>
                <w:sz w:val="20"/>
                <w:szCs w:val="20"/>
              </w:rPr>
            </w:pPr>
          </w:p>
          <w:p w14:paraId="2440A89B" w14:textId="77777777" w:rsidR="004C0F1F" w:rsidRDefault="004C0F1F" w:rsidP="004C0F1F">
            <w:pPr>
              <w:rPr>
                <w:sz w:val="20"/>
                <w:szCs w:val="20"/>
              </w:rPr>
            </w:pPr>
          </w:p>
          <w:p w14:paraId="586E2377" w14:textId="77777777" w:rsidR="004C0F1F" w:rsidRDefault="004C0F1F" w:rsidP="004C0F1F">
            <w:pPr>
              <w:rPr>
                <w:sz w:val="20"/>
                <w:szCs w:val="20"/>
              </w:rPr>
            </w:pPr>
          </w:p>
          <w:p w14:paraId="5DD67AEC" w14:textId="77777777" w:rsidR="004C0F1F" w:rsidRDefault="004C0F1F" w:rsidP="004C0F1F">
            <w:pPr>
              <w:rPr>
                <w:sz w:val="20"/>
                <w:szCs w:val="20"/>
              </w:rPr>
            </w:pPr>
          </w:p>
          <w:p w14:paraId="32F493C9" w14:textId="1EEC28A4" w:rsidR="004C0F1F" w:rsidRDefault="004C0F1F" w:rsidP="004C0F1F">
            <w:pPr>
              <w:rPr>
                <w:sz w:val="20"/>
                <w:szCs w:val="20"/>
              </w:rPr>
            </w:pPr>
          </w:p>
          <w:p w14:paraId="64DFCE61" w14:textId="78FD3EEB" w:rsidR="004C0F1F" w:rsidRDefault="004C0F1F" w:rsidP="004C0F1F">
            <w:pPr>
              <w:rPr>
                <w:sz w:val="20"/>
                <w:szCs w:val="20"/>
              </w:rPr>
            </w:pPr>
          </w:p>
          <w:p w14:paraId="2663BBDA" w14:textId="24B4723C" w:rsidR="004C0F1F" w:rsidRDefault="004C0F1F" w:rsidP="004C0F1F">
            <w:pPr>
              <w:rPr>
                <w:sz w:val="20"/>
                <w:szCs w:val="20"/>
              </w:rPr>
            </w:pPr>
          </w:p>
          <w:p w14:paraId="398F3F17" w14:textId="47742049" w:rsidR="002808A0" w:rsidRDefault="002808A0" w:rsidP="004C0F1F">
            <w:pPr>
              <w:rPr>
                <w:sz w:val="20"/>
                <w:szCs w:val="20"/>
              </w:rPr>
            </w:pPr>
          </w:p>
          <w:p w14:paraId="31BD1ED3" w14:textId="77777777" w:rsidR="00151961" w:rsidRDefault="00151961" w:rsidP="004C0F1F">
            <w:pPr>
              <w:rPr>
                <w:sz w:val="20"/>
                <w:szCs w:val="20"/>
              </w:rPr>
            </w:pPr>
          </w:p>
          <w:p w14:paraId="248B1983" w14:textId="77777777" w:rsidR="0038274E" w:rsidRDefault="0038274E" w:rsidP="004C0F1F">
            <w:pPr>
              <w:rPr>
                <w:sz w:val="20"/>
                <w:szCs w:val="20"/>
              </w:rPr>
            </w:pPr>
          </w:p>
          <w:p w14:paraId="4C207F76" w14:textId="77777777" w:rsidR="0038274E" w:rsidRDefault="0038274E" w:rsidP="004C0F1F">
            <w:pPr>
              <w:rPr>
                <w:sz w:val="20"/>
                <w:szCs w:val="20"/>
              </w:rPr>
            </w:pPr>
          </w:p>
          <w:p w14:paraId="1E7AE13C" w14:textId="32B19461" w:rsidR="004C0F1F" w:rsidRPr="004F7569" w:rsidRDefault="004C0F1F" w:rsidP="004C0F1F">
            <w:r w:rsidRPr="00FC0094">
              <w:rPr>
                <w:sz w:val="20"/>
                <w:szCs w:val="20"/>
              </w:rPr>
              <w:t>UK and international data suggest that people from Black, Asian and Minority Ethnic (BAME) backgrounds are disproportionately affected by C</w:t>
            </w:r>
            <w:r>
              <w:rPr>
                <w:sz w:val="20"/>
                <w:szCs w:val="20"/>
              </w:rPr>
              <w:t>OVID-</w:t>
            </w:r>
            <w:r w:rsidRPr="00FC0094">
              <w:rPr>
                <w:sz w:val="20"/>
                <w:szCs w:val="20"/>
              </w:rPr>
              <w:t xml:space="preserve">19. </w:t>
            </w:r>
          </w:p>
        </w:tc>
        <w:tc>
          <w:tcPr>
            <w:tcW w:w="6379" w:type="dxa"/>
          </w:tcPr>
          <w:p w14:paraId="20652DA1" w14:textId="3A41D5DD" w:rsidR="004C0F1F" w:rsidRPr="00162501" w:rsidRDefault="004C0F1F" w:rsidP="004C0F1F">
            <w:pPr>
              <w:rPr>
                <w:sz w:val="20"/>
                <w:szCs w:val="20"/>
              </w:rPr>
            </w:pPr>
            <w:r w:rsidRPr="00477040">
              <w:rPr>
                <w:b/>
                <w:bCs/>
                <w:noProof/>
                <w:sz w:val="20"/>
                <w:szCs w:val="20"/>
              </w:rPr>
              <w:drawing>
                <wp:inline distT="0" distB="0" distL="0" distR="0" wp14:anchorId="0AB65109" wp14:editId="0F4F8044">
                  <wp:extent cx="300355" cy="300355"/>
                  <wp:effectExtent l="0" t="0" r="0" b="4445"/>
                  <wp:docPr id="9" name="Graphic 9"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67E3E840" w14:textId="59154782" w:rsidR="004C0F1F" w:rsidRPr="00D92052" w:rsidRDefault="004C0F1F" w:rsidP="004C0F1F">
            <w:pPr>
              <w:pStyle w:val="ListParagraph"/>
              <w:numPr>
                <w:ilvl w:val="0"/>
                <w:numId w:val="1"/>
              </w:numPr>
              <w:ind w:left="315"/>
              <w:rPr>
                <w:sz w:val="20"/>
                <w:szCs w:val="20"/>
              </w:rPr>
            </w:pPr>
            <w:r w:rsidRPr="00D92052">
              <w:rPr>
                <w:sz w:val="20"/>
                <w:szCs w:val="20"/>
              </w:rPr>
              <w:t xml:space="preserve">Government guidance on </w:t>
            </w:r>
            <w:r w:rsidRPr="00D92052">
              <w:rPr>
                <w:sz w:val="20"/>
                <w:szCs w:val="20"/>
                <w:lang w:val="en"/>
              </w:rPr>
              <w:t xml:space="preserve">Shielded and clinically vulnerable people to be followed. (link to schools </w:t>
            </w:r>
            <w:hyperlink r:id="rId27" w:history="1">
              <w:r w:rsidRPr="00D92052">
                <w:rPr>
                  <w:rStyle w:val="Hyperlink"/>
                  <w:sz w:val="20"/>
                  <w:szCs w:val="20"/>
                </w:rPr>
                <w:t>Government Guidance</w:t>
              </w:r>
            </w:hyperlink>
            <w:r w:rsidRPr="00D92052">
              <w:rPr>
                <w:sz w:val="20"/>
                <w:szCs w:val="20"/>
                <w:lang w:val="en"/>
              </w:rPr>
              <w:t xml:space="preserve"> referenced above).</w:t>
            </w:r>
          </w:p>
          <w:p w14:paraId="4CA8F234" w14:textId="4E387B6D" w:rsidR="004C0F1F" w:rsidRPr="0022310D" w:rsidRDefault="004C0F1F" w:rsidP="004C0F1F">
            <w:pPr>
              <w:pStyle w:val="ListParagraph"/>
              <w:numPr>
                <w:ilvl w:val="0"/>
                <w:numId w:val="1"/>
              </w:numPr>
              <w:ind w:left="315"/>
              <w:rPr>
                <w:sz w:val="20"/>
                <w:szCs w:val="20"/>
              </w:rPr>
            </w:pPr>
            <w:r w:rsidRPr="0022310D">
              <w:rPr>
                <w:sz w:val="20"/>
                <w:szCs w:val="20"/>
                <w:lang w:val="en"/>
              </w:rPr>
              <w:t xml:space="preserve">Children and young people (0 to 18 years of age) who have been </w:t>
            </w:r>
            <w:hyperlink r:id="rId28" w:history="1">
              <w:r w:rsidRPr="0022310D">
                <w:rPr>
                  <w:rStyle w:val="Hyperlink"/>
                  <w:sz w:val="20"/>
                  <w:szCs w:val="20"/>
                  <w:lang w:val="en"/>
                </w:rPr>
                <w:t>classed as clinically extremely vulnerable due to pre-existing medical conditions</w:t>
              </w:r>
            </w:hyperlink>
            <w:r w:rsidRPr="0022310D">
              <w:rPr>
                <w:sz w:val="20"/>
                <w:szCs w:val="20"/>
                <w:lang w:val="en"/>
              </w:rPr>
              <w:t xml:space="preserve"> have been advised to shield.</w:t>
            </w:r>
          </w:p>
          <w:p w14:paraId="1C4ED851" w14:textId="228A0448" w:rsidR="004C0F1F" w:rsidRPr="00CF3BAF" w:rsidRDefault="004C0F1F" w:rsidP="004C0F1F">
            <w:pPr>
              <w:pStyle w:val="ListParagraph"/>
              <w:numPr>
                <w:ilvl w:val="0"/>
                <w:numId w:val="1"/>
              </w:numPr>
              <w:ind w:left="315"/>
              <w:rPr>
                <w:sz w:val="20"/>
                <w:szCs w:val="20"/>
              </w:rPr>
            </w:pPr>
            <w:r w:rsidRPr="00BE1222">
              <w:rPr>
                <w:sz w:val="20"/>
                <w:szCs w:val="20"/>
                <w:lang w:val="en"/>
              </w:rPr>
              <w:t>Clinically extremely vulnerable individuals (</w:t>
            </w:r>
            <w:r w:rsidRPr="00490D35">
              <w:rPr>
                <w:sz w:val="20"/>
                <w:szCs w:val="20"/>
                <w:lang w:val="en"/>
              </w:rPr>
              <w:t xml:space="preserve">including persons over the age of 70, those </w:t>
            </w:r>
            <w:r w:rsidRPr="00BE1222">
              <w:rPr>
                <w:sz w:val="20"/>
                <w:szCs w:val="20"/>
                <w:lang w:val="en"/>
              </w:rPr>
              <w:t>with serious underlying health conditions</w:t>
            </w:r>
            <w:r>
              <w:rPr>
                <w:sz w:val="20"/>
                <w:szCs w:val="20"/>
                <w:lang w:val="en"/>
              </w:rPr>
              <w:t>)</w:t>
            </w:r>
            <w:r w:rsidRPr="00BE1222">
              <w:rPr>
                <w:sz w:val="20"/>
                <w:szCs w:val="20"/>
                <w:lang w:val="en"/>
              </w:rPr>
              <w:t xml:space="preserve"> which put them at very high risk of severe illness from coronavirus and have been advised by their clinician or through a letter</w:t>
            </w:r>
            <w:r>
              <w:rPr>
                <w:sz w:val="20"/>
                <w:szCs w:val="20"/>
                <w:lang w:val="en"/>
              </w:rPr>
              <w:t xml:space="preserve"> should</w:t>
            </w:r>
            <w:r w:rsidRPr="00BE1222">
              <w:rPr>
                <w:sz w:val="20"/>
                <w:szCs w:val="20"/>
                <w:lang w:val="en"/>
              </w:rPr>
              <w:t xml:space="preserve"> not work</w:t>
            </w:r>
            <w:r>
              <w:rPr>
                <w:color w:val="FF0000"/>
                <w:sz w:val="20"/>
                <w:szCs w:val="20"/>
                <w:lang w:val="en"/>
              </w:rPr>
              <w:t xml:space="preserve"> </w:t>
            </w:r>
            <w:r w:rsidRPr="00BE1222">
              <w:rPr>
                <w:sz w:val="20"/>
                <w:szCs w:val="20"/>
                <w:lang w:val="en"/>
              </w:rPr>
              <w:t>outside the home</w:t>
            </w:r>
            <w:r>
              <w:rPr>
                <w:sz w:val="20"/>
                <w:szCs w:val="20"/>
                <w:lang w:val="en"/>
              </w:rPr>
              <w:t xml:space="preserve"> and must</w:t>
            </w:r>
            <w:r w:rsidRPr="00BE1222">
              <w:rPr>
                <w:sz w:val="20"/>
                <w:szCs w:val="20"/>
                <w:lang w:val="en"/>
              </w:rPr>
              <w:t xml:space="preserve"> rigorously follow shielding measures in order to keep themselves safe. Read </w:t>
            </w:r>
            <w:hyperlink r:id="rId29" w:history="1">
              <w:r w:rsidRPr="00BE1222">
                <w:rPr>
                  <w:rStyle w:val="Hyperlink"/>
                  <w:sz w:val="20"/>
                  <w:szCs w:val="20"/>
                  <w:lang w:val="en"/>
                </w:rPr>
                <w:t>COVID-19: guidance on shielding and protecting people defined on medical grounds as extremely vulnerable</w:t>
              </w:r>
            </w:hyperlink>
            <w:r w:rsidRPr="00BE1222">
              <w:rPr>
                <w:sz w:val="20"/>
                <w:szCs w:val="20"/>
                <w:lang w:val="en"/>
              </w:rPr>
              <w:t xml:space="preserve"> for more advice.</w:t>
            </w:r>
          </w:p>
          <w:p w14:paraId="55FB293C" w14:textId="743097EA" w:rsidR="004C0F1F" w:rsidRPr="004D756C" w:rsidRDefault="004C0F1F" w:rsidP="004C0F1F">
            <w:pPr>
              <w:pStyle w:val="ListParagraph"/>
              <w:numPr>
                <w:ilvl w:val="0"/>
                <w:numId w:val="1"/>
              </w:numPr>
              <w:ind w:left="315"/>
              <w:rPr>
                <w:sz w:val="20"/>
                <w:szCs w:val="20"/>
              </w:rPr>
            </w:pPr>
            <w:r w:rsidRPr="00CF3BAF">
              <w:rPr>
                <w:sz w:val="20"/>
                <w:szCs w:val="20"/>
                <w:lang w:val="en"/>
              </w:rPr>
              <w:t xml:space="preserve">Clinically vulnerable individuals who are at higher risk of severe illness (for example, </w:t>
            </w:r>
            <w:r w:rsidRPr="00AB50F9">
              <w:rPr>
                <w:sz w:val="20"/>
                <w:szCs w:val="20"/>
                <w:lang w:val="en"/>
              </w:rPr>
              <w:t>those who are pregnant and people w</w:t>
            </w:r>
            <w:r w:rsidRPr="00CF3BAF">
              <w:rPr>
                <w:sz w:val="20"/>
                <w:szCs w:val="20"/>
                <w:lang w:val="en"/>
              </w:rPr>
              <w:t xml:space="preserve">ith some pre-existing conditions as set out in the </w:t>
            </w:r>
            <w:hyperlink r:id="rId30" w:anchor="clinically-vulnerable-people" w:history="1">
              <w:r w:rsidRPr="00CF3BAF">
                <w:rPr>
                  <w:rStyle w:val="Hyperlink"/>
                  <w:sz w:val="20"/>
                  <w:szCs w:val="20"/>
                  <w:lang w:val="en"/>
                </w:rPr>
                <w:t>Staying at home and away from others (social distancing) guidance</w:t>
              </w:r>
            </w:hyperlink>
            <w:r w:rsidRPr="00AB50F9">
              <w:rPr>
                <w:rStyle w:val="Hyperlink"/>
                <w:color w:val="auto"/>
                <w:sz w:val="20"/>
                <w:szCs w:val="20"/>
                <w:lang w:val="en"/>
              </w:rPr>
              <w:t>)</w:t>
            </w:r>
            <w:r w:rsidRPr="00CF3BAF">
              <w:rPr>
                <w:sz w:val="20"/>
                <w:szCs w:val="20"/>
                <w:lang w:val="en"/>
              </w:rPr>
              <w:t xml:space="preserve"> have been advised to take extra care in observing social distancing and should work from home where possible.</w:t>
            </w:r>
          </w:p>
          <w:p w14:paraId="0740D13D" w14:textId="75012F8A" w:rsidR="004C0F1F" w:rsidRPr="00064CD6" w:rsidRDefault="004C0F1F" w:rsidP="004C0F1F">
            <w:pPr>
              <w:pStyle w:val="ListParagraph"/>
              <w:numPr>
                <w:ilvl w:val="0"/>
                <w:numId w:val="1"/>
              </w:numPr>
              <w:ind w:left="319"/>
              <w:rPr>
                <w:sz w:val="20"/>
                <w:szCs w:val="20"/>
              </w:rPr>
            </w:pPr>
            <w:r>
              <w:rPr>
                <w:sz w:val="20"/>
                <w:szCs w:val="20"/>
              </w:rPr>
              <w:t>Pupil local individual SEND care plans and risk assessments (where in place) reviewed regularly. To include the need for possible close contact and relevant PPE use (See First Aid section)</w:t>
            </w:r>
            <w:r w:rsidR="00C166D3">
              <w:rPr>
                <w:sz w:val="20"/>
                <w:szCs w:val="20"/>
              </w:rPr>
              <w:t xml:space="preserve"> </w:t>
            </w:r>
          </w:p>
          <w:p w14:paraId="36B8A7EA" w14:textId="77777777" w:rsidR="004C0F1F" w:rsidRDefault="004C0F1F" w:rsidP="004C0F1F">
            <w:pPr>
              <w:ind w:left="315"/>
              <w:rPr>
                <w:sz w:val="20"/>
                <w:szCs w:val="20"/>
              </w:rPr>
            </w:pPr>
          </w:p>
          <w:p w14:paraId="58ABDF31" w14:textId="4CF6BB06" w:rsidR="004C0F1F" w:rsidRDefault="004C0F1F" w:rsidP="004C0F1F">
            <w:pPr>
              <w:pStyle w:val="ListParagraph"/>
              <w:numPr>
                <w:ilvl w:val="0"/>
                <w:numId w:val="1"/>
              </w:numPr>
              <w:ind w:left="315"/>
              <w:rPr>
                <w:sz w:val="20"/>
                <w:szCs w:val="20"/>
              </w:rPr>
            </w:pPr>
            <w:r>
              <w:rPr>
                <w:sz w:val="20"/>
                <w:szCs w:val="20"/>
              </w:rPr>
              <w:t>Risk assessment undertaken with BAME staff members using ‘appendix 1’ of this document</w:t>
            </w:r>
            <w:r w:rsidR="005B6B35">
              <w:rPr>
                <w:sz w:val="20"/>
                <w:szCs w:val="20"/>
              </w:rPr>
              <w:t xml:space="preserve">. </w:t>
            </w:r>
            <w:r>
              <w:rPr>
                <w:sz w:val="20"/>
                <w:szCs w:val="20"/>
              </w:rPr>
              <w:t xml:space="preserve"> </w:t>
            </w:r>
          </w:p>
          <w:p w14:paraId="549E49FE" w14:textId="77777777" w:rsidR="004C0F1F" w:rsidRPr="00AA7534" w:rsidRDefault="004C0F1F" w:rsidP="004C0F1F">
            <w:pPr>
              <w:pStyle w:val="ListParagraph"/>
              <w:rPr>
                <w:sz w:val="20"/>
                <w:szCs w:val="20"/>
              </w:rPr>
            </w:pPr>
          </w:p>
          <w:p w14:paraId="1E7AE13D" w14:textId="4803040A" w:rsidR="004C0F1F" w:rsidRPr="00572A52" w:rsidRDefault="004C0F1F" w:rsidP="004C0F1F">
            <w:pPr>
              <w:rPr>
                <w:i/>
                <w:iCs/>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 xml:space="preserve">. </w:t>
            </w:r>
          </w:p>
        </w:tc>
        <w:tc>
          <w:tcPr>
            <w:tcW w:w="2551" w:type="dxa"/>
          </w:tcPr>
          <w:p w14:paraId="45DADD5D" w14:textId="77777777" w:rsidR="004C0F1F" w:rsidRDefault="004C0F1F" w:rsidP="004C0F1F">
            <w:pPr>
              <w:rPr>
                <w:sz w:val="20"/>
                <w:szCs w:val="20"/>
              </w:rPr>
            </w:pPr>
          </w:p>
          <w:p w14:paraId="40EC9C52" w14:textId="77777777" w:rsidR="004C0F1F" w:rsidRDefault="004C0F1F" w:rsidP="004C0F1F">
            <w:pPr>
              <w:rPr>
                <w:sz w:val="20"/>
                <w:szCs w:val="20"/>
              </w:rPr>
            </w:pPr>
          </w:p>
          <w:p w14:paraId="3A6E308B" w14:textId="77777777" w:rsidR="004C0F1F" w:rsidRDefault="004C0F1F" w:rsidP="004C0F1F">
            <w:pPr>
              <w:rPr>
                <w:sz w:val="20"/>
                <w:szCs w:val="20"/>
              </w:rPr>
            </w:pPr>
          </w:p>
          <w:p w14:paraId="7CE77FE6" w14:textId="77777777" w:rsidR="004C0F1F" w:rsidRDefault="004C0F1F" w:rsidP="004C0F1F">
            <w:pPr>
              <w:rPr>
                <w:sz w:val="20"/>
                <w:szCs w:val="20"/>
              </w:rPr>
            </w:pPr>
          </w:p>
          <w:p w14:paraId="7F654A56" w14:textId="77777777" w:rsidR="004C0F1F" w:rsidRDefault="004C0F1F" w:rsidP="004C0F1F">
            <w:pPr>
              <w:rPr>
                <w:sz w:val="20"/>
                <w:szCs w:val="20"/>
              </w:rPr>
            </w:pPr>
          </w:p>
          <w:p w14:paraId="40EE695D" w14:textId="77777777" w:rsidR="004C0F1F" w:rsidRDefault="004C0F1F" w:rsidP="004C0F1F">
            <w:pPr>
              <w:rPr>
                <w:sz w:val="20"/>
                <w:szCs w:val="20"/>
              </w:rPr>
            </w:pPr>
          </w:p>
          <w:p w14:paraId="43CFDD45" w14:textId="77777777" w:rsidR="004C0F1F" w:rsidRDefault="004C0F1F" w:rsidP="004C0F1F">
            <w:pPr>
              <w:rPr>
                <w:sz w:val="20"/>
                <w:szCs w:val="20"/>
              </w:rPr>
            </w:pPr>
          </w:p>
          <w:p w14:paraId="7C69DBD2" w14:textId="77777777" w:rsidR="004C0F1F" w:rsidRDefault="004C0F1F" w:rsidP="004C0F1F">
            <w:pPr>
              <w:rPr>
                <w:sz w:val="20"/>
                <w:szCs w:val="20"/>
              </w:rPr>
            </w:pPr>
          </w:p>
          <w:p w14:paraId="4B8D8501" w14:textId="77777777" w:rsidR="004C0F1F" w:rsidRDefault="004C0F1F" w:rsidP="004C0F1F">
            <w:pPr>
              <w:rPr>
                <w:sz w:val="20"/>
                <w:szCs w:val="20"/>
              </w:rPr>
            </w:pPr>
          </w:p>
          <w:p w14:paraId="6694989E" w14:textId="77777777" w:rsidR="004C0F1F" w:rsidRDefault="004C0F1F" w:rsidP="004C0F1F">
            <w:pPr>
              <w:rPr>
                <w:sz w:val="20"/>
                <w:szCs w:val="20"/>
              </w:rPr>
            </w:pPr>
          </w:p>
          <w:p w14:paraId="0F8C7C2E" w14:textId="77777777" w:rsidR="004C0F1F" w:rsidRDefault="004C0F1F" w:rsidP="004C0F1F">
            <w:pPr>
              <w:rPr>
                <w:sz w:val="20"/>
                <w:szCs w:val="20"/>
              </w:rPr>
            </w:pPr>
          </w:p>
          <w:p w14:paraId="4E1C6EC2" w14:textId="77777777" w:rsidR="004C0F1F" w:rsidRDefault="004C0F1F" w:rsidP="004C0F1F">
            <w:pPr>
              <w:rPr>
                <w:sz w:val="20"/>
                <w:szCs w:val="20"/>
              </w:rPr>
            </w:pPr>
          </w:p>
          <w:p w14:paraId="189BAFCE" w14:textId="77777777" w:rsidR="004C0F1F" w:rsidRDefault="004C0F1F" w:rsidP="004C0F1F">
            <w:pPr>
              <w:rPr>
                <w:sz w:val="20"/>
                <w:szCs w:val="20"/>
              </w:rPr>
            </w:pPr>
          </w:p>
          <w:p w14:paraId="44FCC040" w14:textId="77777777" w:rsidR="004C0F1F" w:rsidRDefault="004C0F1F" w:rsidP="004C0F1F">
            <w:pPr>
              <w:rPr>
                <w:sz w:val="20"/>
                <w:szCs w:val="20"/>
              </w:rPr>
            </w:pPr>
          </w:p>
          <w:p w14:paraId="4D97355A" w14:textId="77777777" w:rsidR="004C0F1F" w:rsidRDefault="004C0F1F" w:rsidP="004C0F1F">
            <w:pPr>
              <w:rPr>
                <w:sz w:val="20"/>
                <w:szCs w:val="20"/>
              </w:rPr>
            </w:pPr>
          </w:p>
          <w:p w14:paraId="75503470" w14:textId="77777777" w:rsidR="004C0F1F" w:rsidRDefault="004C0F1F" w:rsidP="004C0F1F">
            <w:pPr>
              <w:rPr>
                <w:sz w:val="20"/>
                <w:szCs w:val="20"/>
              </w:rPr>
            </w:pPr>
          </w:p>
          <w:p w14:paraId="7EFC3959" w14:textId="77777777" w:rsidR="004C0F1F" w:rsidRDefault="004C0F1F" w:rsidP="004C0F1F">
            <w:pPr>
              <w:rPr>
                <w:sz w:val="20"/>
                <w:szCs w:val="20"/>
              </w:rPr>
            </w:pPr>
          </w:p>
          <w:p w14:paraId="4C8344BA" w14:textId="77777777" w:rsidR="004C0F1F" w:rsidRDefault="004C0F1F" w:rsidP="004C0F1F">
            <w:pPr>
              <w:rPr>
                <w:sz w:val="20"/>
                <w:szCs w:val="20"/>
              </w:rPr>
            </w:pPr>
          </w:p>
          <w:p w14:paraId="3DBEBA03" w14:textId="77777777" w:rsidR="004C0F1F" w:rsidRDefault="004C0F1F" w:rsidP="004C0F1F">
            <w:pPr>
              <w:rPr>
                <w:sz w:val="20"/>
                <w:szCs w:val="20"/>
              </w:rPr>
            </w:pPr>
          </w:p>
          <w:p w14:paraId="7A676AB9" w14:textId="77777777" w:rsidR="004C0F1F" w:rsidRDefault="004C0F1F" w:rsidP="004C0F1F">
            <w:pPr>
              <w:rPr>
                <w:sz w:val="20"/>
                <w:szCs w:val="20"/>
              </w:rPr>
            </w:pPr>
          </w:p>
          <w:p w14:paraId="0C343B1A" w14:textId="77777777" w:rsidR="004C0F1F" w:rsidRDefault="004C0F1F" w:rsidP="004C0F1F">
            <w:pPr>
              <w:rPr>
                <w:sz w:val="20"/>
                <w:szCs w:val="20"/>
              </w:rPr>
            </w:pPr>
          </w:p>
          <w:p w14:paraId="128C2110" w14:textId="77777777" w:rsidR="004C0F1F" w:rsidRDefault="004C0F1F" w:rsidP="004C0F1F">
            <w:pPr>
              <w:rPr>
                <w:sz w:val="20"/>
                <w:szCs w:val="20"/>
              </w:rPr>
            </w:pPr>
          </w:p>
          <w:p w14:paraId="504B2AF3" w14:textId="77777777" w:rsidR="004C0F1F" w:rsidRDefault="004C0F1F" w:rsidP="004C0F1F">
            <w:pPr>
              <w:rPr>
                <w:sz w:val="20"/>
                <w:szCs w:val="20"/>
              </w:rPr>
            </w:pPr>
          </w:p>
          <w:p w14:paraId="2EC3D427" w14:textId="77777777" w:rsidR="004C0F1F" w:rsidRDefault="004C0F1F" w:rsidP="004C0F1F">
            <w:pPr>
              <w:rPr>
                <w:sz w:val="20"/>
                <w:szCs w:val="20"/>
              </w:rPr>
            </w:pPr>
          </w:p>
          <w:p w14:paraId="2D24CC70" w14:textId="77777777" w:rsidR="004C0F1F" w:rsidRDefault="004C0F1F" w:rsidP="004C0F1F">
            <w:pPr>
              <w:rPr>
                <w:sz w:val="20"/>
                <w:szCs w:val="20"/>
              </w:rPr>
            </w:pPr>
          </w:p>
          <w:p w14:paraId="2777807F" w14:textId="77777777" w:rsidR="004C0F1F" w:rsidRDefault="004C0F1F" w:rsidP="004C0F1F">
            <w:pPr>
              <w:rPr>
                <w:sz w:val="20"/>
                <w:szCs w:val="20"/>
              </w:rPr>
            </w:pPr>
          </w:p>
          <w:p w14:paraId="67978475" w14:textId="77777777" w:rsidR="004C0F1F" w:rsidRDefault="004C0F1F" w:rsidP="004C0F1F">
            <w:pPr>
              <w:rPr>
                <w:sz w:val="20"/>
                <w:szCs w:val="20"/>
              </w:rPr>
            </w:pPr>
          </w:p>
          <w:p w14:paraId="26D7F71B" w14:textId="77777777" w:rsidR="004C0F1F" w:rsidRDefault="004C0F1F" w:rsidP="004C0F1F">
            <w:pPr>
              <w:rPr>
                <w:sz w:val="20"/>
                <w:szCs w:val="20"/>
              </w:rPr>
            </w:pPr>
          </w:p>
          <w:p w14:paraId="2B9D58B4" w14:textId="77777777" w:rsidR="004C0F1F" w:rsidRDefault="004C0F1F" w:rsidP="004C0F1F">
            <w:pPr>
              <w:rPr>
                <w:sz w:val="20"/>
                <w:szCs w:val="20"/>
              </w:rPr>
            </w:pPr>
          </w:p>
          <w:p w14:paraId="6FEEC44C" w14:textId="77777777" w:rsidR="004C0F1F" w:rsidRDefault="004C0F1F" w:rsidP="004C0F1F">
            <w:pPr>
              <w:rPr>
                <w:sz w:val="20"/>
                <w:szCs w:val="20"/>
              </w:rPr>
            </w:pPr>
          </w:p>
          <w:p w14:paraId="213842FF" w14:textId="77777777" w:rsidR="004C0F1F" w:rsidRDefault="004C0F1F" w:rsidP="004C0F1F">
            <w:pPr>
              <w:rPr>
                <w:sz w:val="20"/>
                <w:szCs w:val="20"/>
              </w:rPr>
            </w:pPr>
          </w:p>
          <w:p w14:paraId="69EF5EA6" w14:textId="77777777" w:rsidR="004C0F1F" w:rsidRDefault="004C0F1F" w:rsidP="004C0F1F">
            <w:pPr>
              <w:rPr>
                <w:sz w:val="20"/>
                <w:szCs w:val="20"/>
              </w:rPr>
            </w:pPr>
          </w:p>
          <w:p w14:paraId="1E7AE13E" w14:textId="300ED036" w:rsidR="004C0F1F" w:rsidRPr="00CE2BDF" w:rsidRDefault="004C0F1F" w:rsidP="004C0F1F">
            <w:pPr>
              <w:rPr>
                <w:sz w:val="20"/>
                <w:szCs w:val="20"/>
              </w:rPr>
            </w:pPr>
          </w:p>
        </w:tc>
        <w:tc>
          <w:tcPr>
            <w:tcW w:w="993" w:type="dxa"/>
          </w:tcPr>
          <w:p w14:paraId="1E7AE13F" w14:textId="77777777" w:rsidR="004C0F1F" w:rsidRPr="00D74686" w:rsidRDefault="004C0F1F" w:rsidP="004C0F1F">
            <w:pPr>
              <w:rPr>
                <w:sz w:val="20"/>
                <w:szCs w:val="20"/>
              </w:rPr>
            </w:pPr>
          </w:p>
        </w:tc>
        <w:tc>
          <w:tcPr>
            <w:tcW w:w="850" w:type="dxa"/>
          </w:tcPr>
          <w:p w14:paraId="1E7AE140" w14:textId="77777777" w:rsidR="004C0F1F" w:rsidRPr="00D74686" w:rsidRDefault="004C0F1F" w:rsidP="004C0F1F">
            <w:pPr>
              <w:rPr>
                <w:sz w:val="20"/>
                <w:szCs w:val="20"/>
              </w:rPr>
            </w:pPr>
          </w:p>
        </w:tc>
        <w:tc>
          <w:tcPr>
            <w:tcW w:w="1302" w:type="dxa"/>
          </w:tcPr>
          <w:p w14:paraId="1E7AE141" w14:textId="77777777" w:rsidR="004C0F1F" w:rsidRPr="00D74686" w:rsidRDefault="004C0F1F" w:rsidP="004C0F1F">
            <w:pPr>
              <w:rPr>
                <w:sz w:val="20"/>
                <w:szCs w:val="20"/>
              </w:rPr>
            </w:pPr>
          </w:p>
        </w:tc>
      </w:tr>
      <w:tr w:rsidR="004C0F1F" w:rsidRPr="00D74686" w14:paraId="2502D384" w14:textId="77777777" w:rsidTr="00FB7EA8">
        <w:trPr>
          <w:trHeight w:val="1414"/>
        </w:trPr>
        <w:tc>
          <w:tcPr>
            <w:tcW w:w="1696" w:type="dxa"/>
          </w:tcPr>
          <w:p w14:paraId="610D0EC7" w14:textId="7A70AAA6" w:rsidR="004C0F1F" w:rsidRDefault="004C0F1F" w:rsidP="004C0F1F">
            <w:pPr>
              <w:rPr>
                <w:sz w:val="20"/>
                <w:szCs w:val="20"/>
              </w:rPr>
            </w:pPr>
            <w:r>
              <w:rPr>
                <w:sz w:val="20"/>
                <w:szCs w:val="20"/>
              </w:rPr>
              <w:t>Entry</w:t>
            </w:r>
            <w:r w:rsidRPr="00C57D90">
              <w:rPr>
                <w:color w:val="FF0000"/>
                <w:sz w:val="20"/>
                <w:szCs w:val="20"/>
              </w:rPr>
              <w:t xml:space="preserve"> </w:t>
            </w:r>
            <w:r>
              <w:rPr>
                <w:sz w:val="20"/>
                <w:szCs w:val="20"/>
              </w:rPr>
              <w:t>school premises</w:t>
            </w:r>
          </w:p>
          <w:p w14:paraId="3B36DEB4" w14:textId="77777777" w:rsidR="00FB7EA8" w:rsidRDefault="00FB7EA8" w:rsidP="004C0F1F">
            <w:pPr>
              <w:rPr>
                <w:sz w:val="20"/>
                <w:szCs w:val="20"/>
              </w:rPr>
            </w:pPr>
          </w:p>
          <w:p w14:paraId="052FAEB8" w14:textId="77777777" w:rsidR="00FB7EA8" w:rsidRDefault="00FB7EA8" w:rsidP="004C0F1F">
            <w:pPr>
              <w:rPr>
                <w:sz w:val="20"/>
                <w:szCs w:val="20"/>
              </w:rPr>
            </w:pPr>
          </w:p>
          <w:p w14:paraId="0DB4B2E1" w14:textId="77777777" w:rsidR="004C0F1F" w:rsidRDefault="004C0F1F" w:rsidP="004C0F1F">
            <w:pPr>
              <w:rPr>
                <w:sz w:val="20"/>
                <w:szCs w:val="20"/>
              </w:rPr>
            </w:pPr>
          </w:p>
          <w:p w14:paraId="55CA7FE9" w14:textId="77777777" w:rsidR="004C0F1F" w:rsidRPr="00C055F9" w:rsidRDefault="004C0F1F" w:rsidP="004C0F1F">
            <w:pPr>
              <w:rPr>
                <w:sz w:val="20"/>
                <w:szCs w:val="20"/>
              </w:rPr>
            </w:pPr>
          </w:p>
          <w:p w14:paraId="3323A5C0" w14:textId="77777777" w:rsidR="004C0F1F" w:rsidRPr="00C055F9" w:rsidRDefault="004C0F1F" w:rsidP="004C0F1F">
            <w:pPr>
              <w:rPr>
                <w:sz w:val="20"/>
                <w:szCs w:val="20"/>
              </w:rPr>
            </w:pPr>
          </w:p>
          <w:p w14:paraId="369625F7" w14:textId="77777777" w:rsidR="004C0F1F" w:rsidRPr="00C055F9" w:rsidRDefault="004C0F1F" w:rsidP="004C0F1F">
            <w:pPr>
              <w:rPr>
                <w:sz w:val="20"/>
                <w:szCs w:val="20"/>
              </w:rPr>
            </w:pPr>
          </w:p>
          <w:p w14:paraId="2FEF2EFE" w14:textId="77777777" w:rsidR="004C0F1F" w:rsidRPr="00C055F9" w:rsidRDefault="004C0F1F" w:rsidP="004C0F1F">
            <w:pPr>
              <w:rPr>
                <w:sz w:val="20"/>
                <w:szCs w:val="20"/>
              </w:rPr>
            </w:pPr>
          </w:p>
          <w:p w14:paraId="13D11870" w14:textId="77777777" w:rsidR="004C0F1F" w:rsidRPr="00C055F9" w:rsidRDefault="004C0F1F" w:rsidP="004C0F1F">
            <w:pPr>
              <w:rPr>
                <w:sz w:val="20"/>
                <w:szCs w:val="20"/>
              </w:rPr>
            </w:pPr>
          </w:p>
          <w:p w14:paraId="29F58DDD" w14:textId="77777777" w:rsidR="004C0F1F" w:rsidRPr="00C055F9" w:rsidRDefault="004C0F1F" w:rsidP="004C0F1F">
            <w:pPr>
              <w:rPr>
                <w:sz w:val="20"/>
                <w:szCs w:val="20"/>
              </w:rPr>
            </w:pPr>
          </w:p>
          <w:p w14:paraId="39ECBC25" w14:textId="77777777" w:rsidR="004C0F1F" w:rsidRPr="00C055F9" w:rsidRDefault="004C0F1F" w:rsidP="004C0F1F">
            <w:pPr>
              <w:rPr>
                <w:sz w:val="20"/>
                <w:szCs w:val="20"/>
              </w:rPr>
            </w:pPr>
          </w:p>
          <w:p w14:paraId="305BF53F" w14:textId="77777777" w:rsidR="004C0F1F" w:rsidRPr="00C055F9" w:rsidRDefault="004C0F1F" w:rsidP="004C0F1F">
            <w:pPr>
              <w:rPr>
                <w:sz w:val="20"/>
                <w:szCs w:val="20"/>
              </w:rPr>
            </w:pPr>
          </w:p>
          <w:p w14:paraId="644CDE8A" w14:textId="77777777" w:rsidR="004C0F1F" w:rsidRPr="00C055F9" w:rsidRDefault="004C0F1F" w:rsidP="004C0F1F">
            <w:pPr>
              <w:rPr>
                <w:sz w:val="20"/>
                <w:szCs w:val="20"/>
              </w:rPr>
            </w:pPr>
          </w:p>
          <w:p w14:paraId="1539DDA5" w14:textId="77777777" w:rsidR="004C0F1F" w:rsidRPr="00C055F9" w:rsidRDefault="004C0F1F" w:rsidP="004C0F1F">
            <w:pPr>
              <w:rPr>
                <w:sz w:val="20"/>
                <w:szCs w:val="20"/>
              </w:rPr>
            </w:pPr>
          </w:p>
          <w:p w14:paraId="4E5AD76F" w14:textId="77777777" w:rsidR="004C0F1F" w:rsidRPr="00C055F9" w:rsidRDefault="004C0F1F" w:rsidP="004C0F1F">
            <w:pPr>
              <w:rPr>
                <w:sz w:val="20"/>
                <w:szCs w:val="20"/>
              </w:rPr>
            </w:pPr>
          </w:p>
          <w:p w14:paraId="570D9799" w14:textId="77777777" w:rsidR="004C0F1F" w:rsidRPr="00C055F9" w:rsidRDefault="004C0F1F" w:rsidP="004C0F1F">
            <w:pPr>
              <w:rPr>
                <w:sz w:val="20"/>
                <w:szCs w:val="20"/>
              </w:rPr>
            </w:pPr>
          </w:p>
          <w:p w14:paraId="5290521C" w14:textId="77777777" w:rsidR="004C0F1F" w:rsidRPr="00C055F9" w:rsidRDefault="004C0F1F" w:rsidP="004C0F1F">
            <w:pPr>
              <w:rPr>
                <w:sz w:val="20"/>
                <w:szCs w:val="20"/>
              </w:rPr>
            </w:pPr>
          </w:p>
          <w:p w14:paraId="09CF1580" w14:textId="77777777" w:rsidR="004C0F1F" w:rsidRPr="00C055F9" w:rsidRDefault="004C0F1F" w:rsidP="004C0F1F">
            <w:pPr>
              <w:rPr>
                <w:sz w:val="20"/>
                <w:szCs w:val="20"/>
              </w:rPr>
            </w:pPr>
          </w:p>
          <w:p w14:paraId="748468A0" w14:textId="77777777" w:rsidR="004C0F1F" w:rsidRPr="00C055F9" w:rsidRDefault="004C0F1F" w:rsidP="004C0F1F">
            <w:pPr>
              <w:rPr>
                <w:sz w:val="20"/>
                <w:szCs w:val="20"/>
              </w:rPr>
            </w:pPr>
          </w:p>
          <w:p w14:paraId="4687C31C" w14:textId="77777777" w:rsidR="004C0F1F" w:rsidRPr="00C055F9" w:rsidRDefault="004C0F1F" w:rsidP="004C0F1F">
            <w:pPr>
              <w:rPr>
                <w:sz w:val="20"/>
                <w:szCs w:val="20"/>
              </w:rPr>
            </w:pPr>
          </w:p>
          <w:p w14:paraId="13337DA2" w14:textId="77777777" w:rsidR="004C0F1F" w:rsidRPr="00C055F9" w:rsidRDefault="004C0F1F" w:rsidP="004C0F1F">
            <w:pPr>
              <w:rPr>
                <w:sz w:val="20"/>
                <w:szCs w:val="20"/>
              </w:rPr>
            </w:pPr>
          </w:p>
          <w:p w14:paraId="4E1E01E7" w14:textId="77777777" w:rsidR="004C0F1F" w:rsidRPr="00C055F9" w:rsidRDefault="004C0F1F" w:rsidP="004C0F1F">
            <w:pPr>
              <w:rPr>
                <w:sz w:val="20"/>
                <w:szCs w:val="20"/>
              </w:rPr>
            </w:pPr>
          </w:p>
          <w:p w14:paraId="43C537FC" w14:textId="77777777" w:rsidR="004C0F1F" w:rsidRPr="00C055F9" w:rsidRDefault="004C0F1F" w:rsidP="004C0F1F">
            <w:pPr>
              <w:rPr>
                <w:sz w:val="20"/>
                <w:szCs w:val="20"/>
              </w:rPr>
            </w:pPr>
          </w:p>
          <w:p w14:paraId="55BBFC9B" w14:textId="77777777" w:rsidR="004C0F1F" w:rsidRPr="00C055F9" w:rsidRDefault="004C0F1F" w:rsidP="004C0F1F">
            <w:pPr>
              <w:rPr>
                <w:sz w:val="20"/>
                <w:szCs w:val="20"/>
              </w:rPr>
            </w:pPr>
          </w:p>
          <w:p w14:paraId="70156DF9" w14:textId="77777777" w:rsidR="004C0F1F" w:rsidRPr="00C055F9" w:rsidRDefault="004C0F1F" w:rsidP="004C0F1F">
            <w:pPr>
              <w:rPr>
                <w:sz w:val="20"/>
                <w:szCs w:val="20"/>
              </w:rPr>
            </w:pPr>
          </w:p>
          <w:p w14:paraId="1870B764" w14:textId="77777777" w:rsidR="004C0F1F" w:rsidRPr="00C055F9" w:rsidRDefault="004C0F1F" w:rsidP="004C0F1F">
            <w:pPr>
              <w:rPr>
                <w:sz w:val="20"/>
                <w:szCs w:val="20"/>
              </w:rPr>
            </w:pPr>
          </w:p>
          <w:p w14:paraId="011C9A86" w14:textId="77777777" w:rsidR="004C0F1F" w:rsidRPr="00C055F9" w:rsidRDefault="004C0F1F" w:rsidP="004C0F1F">
            <w:pPr>
              <w:rPr>
                <w:sz w:val="20"/>
                <w:szCs w:val="20"/>
              </w:rPr>
            </w:pPr>
          </w:p>
          <w:p w14:paraId="33C76541" w14:textId="77777777" w:rsidR="004C0F1F" w:rsidRPr="00C055F9" w:rsidRDefault="004C0F1F" w:rsidP="004C0F1F">
            <w:pPr>
              <w:rPr>
                <w:sz w:val="20"/>
                <w:szCs w:val="20"/>
              </w:rPr>
            </w:pPr>
          </w:p>
          <w:p w14:paraId="016703A6" w14:textId="77777777" w:rsidR="004C0F1F" w:rsidRPr="00C055F9" w:rsidRDefault="004C0F1F" w:rsidP="004C0F1F">
            <w:pPr>
              <w:rPr>
                <w:sz w:val="20"/>
                <w:szCs w:val="20"/>
              </w:rPr>
            </w:pPr>
          </w:p>
          <w:p w14:paraId="7028C76A" w14:textId="77777777" w:rsidR="004C0F1F" w:rsidRPr="00C055F9" w:rsidRDefault="004C0F1F" w:rsidP="004C0F1F">
            <w:pPr>
              <w:rPr>
                <w:sz w:val="20"/>
                <w:szCs w:val="20"/>
              </w:rPr>
            </w:pPr>
          </w:p>
          <w:p w14:paraId="5D8F856C" w14:textId="77777777" w:rsidR="004C0F1F" w:rsidRDefault="004C0F1F" w:rsidP="004C0F1F">
            <w:pPr>
              <w:rPr>
                <w:sz w:val="20"/>
                <w:szCs w:val="20"/>
              </w:rPr>
            </w:pPr>
          </w:p>
          <w:p w14:paraId="3601B6C1" w14:textId="67770F36" w:rsidR="004C0F1F" w:rsidRPr="00C055F9" w:rsidRDefault="004C0F1F" w:rsidP="004C0F1F">
            <w:pPr>
              <w:jc w:val="center"/>
              <w:rPr>
                <w:sz w:val="20"/>
                <w:szCs w:val="20"/>
              </w:rPr>
            </w:pPr>
          </w:p>
        </w:tc>
        <w:tc>
          <w:tcPr>
            <w:tcW w:w="1843" w:type="dxa"/>
          </w:tcPr>
          <w:p w14:paraId="20A36615" w14:textId="77777777" w:rsidR="004C0F1F" w:rsidRPr="00D74686" w:rsidRDefault="004C0F1F" w:rsidP="004C0F1F">
            <w:pPr>
              <w:rPr>
                <w:sz w:val="20"/>
                <w:szCs w:val="20"/>
              </w:rPr>
            </w:pPr>
            <w:r>
              <w:rPr>
                <w:sz w:val="20"/>
                <w:szCs w:val="20"/>
              </w:rPr>
              <w:t>Staff, pupils, contractors, visitors</w:t>
            </w:r>
          </w:p>
          <w:p w14:paraId="402C4C0D" w14:textId="77777777" w:rsidR="004C0F1F" w:rsidRDefault="004C0F1F" w:rsidP="004C0F1F">
            <w:pPr>
              <w:rPr>
                <w:sz w:val="20"/>
                <w:szCs w:val="20"/>
              </w:rPr>
            </w:pPr>
          </w:p>
          <w:p w14:paraId="411CA6F4" w14:textId="563D1FCF" w:rsidR="00FB7EA8" w:rsidRDefault="00FB7EA8" w:rsidP="00FB7EA8">
            <w:pPr>
              <w:widowControl w:val="0"/>
              <w:spacing w:before="60" w:after="60"/>
              <w:rPr>
                <w:rFonts w:ascii="HelveticaNeueLT Std" w:hAnsi="HelveticaNeueLT Std"/>
                <w:sz w:val="20"/>
              </w:rPr>
            </w:pPr>
            <w:r>
              <w:rPr>
                <w:rFonts w:ascii="HelveticaNeueLT Std" w:hAnsi="HelveticaNeueLT Std"/>
                <w:sz w:val="20"/>
              </w:rPr>
              <w:t>Possible transmission of the virus between staff and children, and into the wider community.</w:t>
            </w:r>
          </w:p>
          <w:p w14:paraId="033DAA06" w14:textId="77777777" w:rsidR="00FB7EA8" w:rsidRDefault="00FB7EA8" w:rsidP="00FB7EA8">
            <w:pPr>
              <w:widowControl w:val="0"/>
              <w:spacing w:before="60" w:after="60"/>
              <w:rPr>
                <w:rFonts w:ascii="HelveticaNeueLT Std" w:hAnsi="HelveticaNeueLT Std"/>
                <w:sz w:val="20"/>
              </w:rPr>
            </w:pPr>
            <w:r>
              <w:rPr>
                <w:rFonts w:ascii="HelveticaNeueLT Std" w:hAnsi="HelveticaNeueLT Std"/>
                <w:sz w:val="20"/>
              </w:rPr>
              <w:t>People can catch the virus from others who are infected in the following ways:</w:t>
            </w:r>
          </w:p>
          <w:p w14:paraId="6FB05150" w14:textId="77777777" w:rsidR="00FB7EA8" w:rsidRDefault="00FB7EA8" w:rsidP="00FB7EA8">
            <w:pPr>
              <w:numPr>
                <w:ilvl w:val="0"/>
                <w:numId w:val="29"/>
              </w:numPr>
              <w:spacing w:before="60" w:after="60"/>
              <w:ind w:left="123" w:hanging="123"/>
              <w:rPr>
                <w:rFonts w:ascii="HelveticaNeueLT Std" w:hAnsi="HelveticaNeueLT Std"/>
                <w:sz w:val="20"/>
              </w:rPr>
            </w:pPr>
            <w:r>
              <w:rPr>
                <w:rFonts w:ascii="HelveticaNeueLT Std" w:hAnsi="HelveticaNeueLT Std"/>
                <w:sz w:val="20"/>
              </w:rPr>
              <w:t>virus moves from person-to-person in droplets from the nose or mouth spread when a person with the virus coughs or exhales</w:t>
            </w:r>
          </w:p>
          <w:p w14:paraId="6412EC57" w14:textId="77777777" w:rsidR="00FB7EA8" w:rsidRDefault="00FB7EA8" w:rsidP="00FB7EA8">
            <w:pPr>
              <w:numPr>
                <w:ilvl w:val="0"/>
                <w:numId w:val="29"/>
              </w:numPr>
              <w:spacing w:before="60" w:after="60"/>
              <w:ind w:left="123" w:hanging="123"/>
              <w:rPr>
                <w:rFonts w:ascii="HelveticaNeueLT Std" w:hAnsi="HelveticaNeueLT Std"/>
                <w:sz w:val="20"/>
              </w:rPr>
            </w:pPr>
            <w:r>
              <w:rPr>
                <w:rFonts w:ascii="HelveticaNeueLT Std" w:hAnsi="HelveticaNeueLT Std"/>
                <w:sz w:val="20"/>
              </w:rPr>
              <w:t>the virus can survive for up to 72 hours out of the body on surfaces which people have coughed on, etc</w:t>
            </w:r>
          </w:p>
          <w:p w14:paraId="7ACCD75C" w14:textId="3770239C" w:rsidR="00FB7EA8" w:rsidRPr="00FB7EA8" w:rsidRDefault="00FB7EA8" w:rsidP="00FB7EA8">
            <w:pPr>
              <w:numPr>
                <w:ilvl w:val="0"/>
                <w:numId w:val="29"/>
              </w:numPr>
              <w:spacing w:before="60" w:after="60"/>
              <w:ind w:left="123" w:hanging="123"/>
              <w:rPr>
                <w:rFonts w:ascii="HelveticaNeueLT Std" w:hAnsi="HelveticaNeueLT Std"/>
                <w:sz w:val="20"/>
              </w:rPr>
            </w:pPr>
            <w:r w:rsidRPr="00FB7EA8">
              <w:rPr>
                <w:rFonts w:ascii="HelveticaNeueLT Std" w:hAnsi="HelveticaNeueLT Std"/>
                <w:sz w:val="20"/>
              </w:rPr>
              <w:t>people can pick up the virus by breathing in the droplets or by touching contaminated surfaces and then touching their eyes or mouth</w:t>
            </w:r>
          </w:p>
        </w:tc>
        <w:tc>
          <w:tcPr>
            <w:tcW w:w="6379" w:type="dxa"/>
          </w:tcPr>
          <w:p w14:paraId="5A3BBDBC" w14:textId="0102AB75" w:rsidR="004C0F1F" w:rsidRDefault="004C0F1F" w:rsidP="004C0F1F">
            <w:pPr>
              <w:rPr>
                <w:sz w:val="20"/>
                <w:szCs w:val="20"/>
              </w:rPr>
            </w:pPr>
          </w:p>
          <w:p w14:paraId="56D9BB0E" w14:textId="77777777" w:rsidR="004C0F1F" w:rsidRDefault="004C0F1F" w:rsidP="004C0F1F">
            <w:pPr>
              <w:rPr>
                <w:sz w:val="20"/>
                <w:szCs w:val="20"/>
              </w:rPr>
            </w:pPr>
            <w:r w:rsidRPr="00477040">
              <w:rPr>
                <w:b/>
                <w:bCs/>
                <w:noProof/>
                <w:color w:val="943634" w:themeColor="accent2" w:themeShade="BF"/>
                <w:sz w:val="20"/>
                <w:szCs w:val="20"/>
              </w:rPr>
              <w:drawing>
                <wp:inline distT="0" distB="0" distL="0" distR="0" wp14:anchorId="693A3E0A" wp14:editId="7A6AFFC3">
                  <wp:extent cx="270289" cy="270289"/>
                  <wp:effectExtent l="0" t="0" r="0" b="0"/>
                  <wp:docPr id="2" name="Graphic 2"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70289" cy="270289"/>
                          </a:xfrm>
                          <a:prstGeom prst="rect">
                            <a:avLst/>
                          </a:prstGeom>
                        </pic:spPr>
                      </pic:pic>
                    </a:graphicData>
                  </a:graphic>
                </wp:inline>
              </w:drawing>
            </w:r>
          </w:p>
          <w:p w14:paraId="5E7846AC" w14:textId="2F1FCF82" w:rsidR="004C0F1F" w:rsidRDefault="004C0F1F" w:rsidP="00C9427F">
            <w:pPr>
              <w:pStyle w:val="ListParagraph"/>
              <w:numPr>
                <w:ilvl w:val="0"/>
                <w:numId w:val="1"/>
              </w:numPr>
              <w:rPr>
                <w:sz w:val="20"/>
                <w:szCs w:val="20"/>
              </w:rPr>
            </w:pPr>
            <w:r w:rsidRPr="009A13AF">
              <w:rPr>
                <w:sz w:val="20"/>
                <w:szCs w:val="20"/>
              </w:rPr>
              <w:t>Traffic management plan revised to ensure pedestrian / vehicle separation is maintained.</w:t>
            </w:r>
            <w:r>
              <w:rPr>
                <w:sz w:val="20"/>
                <w:szCs w:val="20"/>
              </w:rPr>
              <w:t xml:space="preserve"> </w:t>
            </w:r>
            <w:proofErr w:type="gramStart"/>
            <w:r>
              <w:rPr>
                <w:sz w:val="20"/>
                <w:szCs w:val="20"/>
              </w:rPr>
              <w:t>Particular consideration</w:t>
            </w:r>
            <w:proofErr w:type="gramEnd"/>
            <w:r>
              <w:rPr>
                <w:sz w:val="20"/>
                <w:szCs w:val="20"/>
              </w:rPr>
              <w:t xml:space="preserve"> given where queuing areas are introduced</w:t>
            </w:r>
          </w:p>
          <w:p w14:paraId="53FD9C8E" w14:textId="495531BE" w:rsidR="00535792" w:rsidRPr="00C9427F" w:rsidRDefault="00535792" w:rsidP="00C9427F">
            <w:pPr>
              <w:rPr>
                <w:sz w:val="20"/>
                <w:szCs w:val="20"/>
              </w:rPr>
            </w:pPr>
          </w:p>
          <w:p w14:paraId="508D10E8" w14:textId="06E8CA61" w:rsidR="004C0F1F" w:rsidRDefault="004C0F1F" w:rsidP="004C0F1F">
            <w:pPr>
              <w:rPr>
                <w:sz w:val="20"/>
                <w:szCs w:val="20"/>
              </w:rPr>
            </w:pPr>
          </w:p>
          <w:p w14:paraId="5FB134F3" w14:textId="6F226C2D" w:rsidR="004C0F1F" w:rsidRDefault="004C0F1F" w:rsidP="004C0F1F">
            <w:pPr>
              <w:rPr>
                <w:sz w:val="20"/>
                <w:szCs w:val="20"/>
              </w:rPr>
            </w:pPr>
          </w:p>
          <w:p w14:paraId="5A1A7571" w14:textId="169CEDD1" w:rsidR="004C0F1F" w:rsidRDefault="008C356F" w:rsidP="004C0F1F">
            <w:pPr>
              <w:rPr>
                <w:sz w:val="20"/>
                <w:szCs w:val="20"/>
              </w:rPr>
            </w:pPr>
            <w:r w:rsidRPr="00477040">
              <w:rPr>
                <w:b/>
                <w:bCs/>
                <w:noProof/>
                <w:sz w:val="20"/>
                <w:szCs w:val="20"/>
              </w:rPr>
              <w:drawing>
                <wp:anchor distT="0" distB="0" distL="114300" distR="114300" simplePos="0" relativeHeight="251658245" behindDoc="0" locked="0" layoutInCell="1" allowOverlap="1" wp14:anchorId="77442E43" wp14:editId="2C5C24C2">
                  <wp:simplePos x="0" y="0"/>
                  <wp:positionH relativeFrom="column">
                    <wp:posOffset>331</wp:posOffset>
                  </wp:positionH>
                  <wp:positionV relativeFrom="paragraph">
                    <wp:posOffset>5880</wp:posOffset>
                  </wp:positionV>
                  <wp:extent cx="300355" cy="300355"/>
                  <wp:effectExtent l="0" t="0" r="0" b="4445"/>
                  <wp:wrapNone/>
                  <wp:docPr id="10" name="Graphic 10"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0355" cy="300355"/>
                          </a:xfrm>
                          <a:prstGeom prst="rect">
                            <a:avLst/>
                          </a:prstGeom>
                        </pic:spPr>
                      </pic:pic>
                    </a:graphicData>
                  </a:graphic>
                  <wp14:sizeRelH relativeFrom="margin">
                    <wp14:pctWidth>0</wp14:pctWidth>
                  </wp14:sizeRelH>
                  <wp14:sizeRelV relativeFrom="margin">
                    <wp14:pctHeight>0</wp14:pctHeight>
                  </wp14:sizeRelV>
                </wp:anchor>
              </w:drawing>
            </w:r>
          </w:p>
          <w:p w14:paraId="114F2DA3" w14:textId="77777777" w:rsidR="004C0F1F" w:rsidRPr="00162501" w:rsidRDefault="004C0F1F" w:rsidP="004C0F1F">
            <w:pPr>
              <w:rPr>
                <w:sz w:val="20"/>
                <w:szCs w:val="20"/>
              </w:rPr>
            </w:pPr>
          </w:p>
          <w:p w14:paraId="6931858F" w14:textId="253415F9" w:rsidR="004C0F1F" w:rsidRDefault="004C0F1F" w:rsidP="00482B1B">
            <w:pPr>
              <w:pStyle w:val="ListParagraph"/>
              <w:numPr>
                <w:ilvl w:val="0"/>
                <w:numId w:val="1"/>
              </w:numPr>
              <w:ind w:left="461"/>
              <w:rPr>
                <w:sz w:val="20"/>
                <w:szCs w:val="20"/>
              </w:rPr>
            </w:pPr>
            <w:r>
              <w:rPr>
                <w:sz w:val="20"/>
                <w:szCs w:val="20"/>
              </w:rPr>
              <w:t>2-meter demarcation on school entry approaches</w:t>
            </w:r>
          </w:p>
          <w:p w14:paraId="2BDDB111" w14:textId="20392353" w:rsidR="004C0F1F" w:rsidRDefault="004C0F1F" w:rsidP="00482B1B">
            <w:pPr>
              <w:pStyle w:val="ListParagraph"/>
              <w:numPr>
                <w:ilvl w:val="0"/>
                <w:numId w:val="1"/>
              </w:numPr>
              <w:ind w:left="461"/>
              <w:rPr>
                <w:sz w:val="20"/>
                <w:szCs w:val="20"/>
              </w:rPr>
            </w:pPr>
            <w:r w:rsidRPr="007D588D">
              <w:rPr>
                <w:sz w:val="20"/>
                <w:szCs w:val="20"/>
              </w:rPr>
              <w:t>Pictorial</w:t>
            </w:r>
            <w:r>
              <w:rPr>
                <w:sz w:val="20"/>
                <w:szCs w:val="20"/>
              </w:rPr>
              <w:t xml:space="preserve"> notices to maintain social distancing displayed</w:t>
            </w:r>
          </w:p>
          <w:p w14:paraId="72DEA526" w14:textId="77777777" w:rsidR="004C0F1F" w:rsidRDefault="004C0F1F" w:rsidP="00482B1B">
            <w:pPr>
              <w:pStyle w:val="ListParagraph"/>
              <w:numPr>
                <w:ilvl w:val="0"/>
                <w:numId w:val="1"/>
              </w:numPr>
              <w:ind w:left="461"/>
              <w:rPr>
                <w:sz w:val="20"/>
                <w:szCs w:val="20"/>
              </w:rPr>
            </w:pPr>
            <w:r>
              <w:rPr>
                <w:sz w:val="20"/>
                <w:szCs w:val="20"/>
              </w:rPr>
              <w:t>Supervision of queues by nominated staff members</w:t>
            </w:r>
          </w:p>
          <w:p w14:paraId="6272AA0C" w14:textId="77777777" w:rsidR="004C0F1F" w:rsidRDefault="004C0F1F" w:rsidP="00482B1B">
            <w:pPr>
              <w:pStyle w:val="ListParagraph"/>
              <w:numPr>
                <w:ilvl w:val="0"/>
                <w:numId w:val="1"/>
              </w:numPr>
              <w:ind w:left="461"/>
              <w:rPr>
                <w:sz w:val="20"/>
                <w:szCs w:val="20"/>
              </w:rPr>
            </w:pPr>
            <w:r>
              <w:rPr>
                <w:sz w:val="20"/>
                <w:szCs w:val="20"/>
              </w:rPr>
              <w:t>Staggered start times</w:t>
            </w:r>
          </w:p>
          <w:p w14:paraId="63F28951" w14:textId="77777777" w:rsidR="004C0F1F" w:rsidRDefault="004C0F1F" w:rsidP="00482B1B">
            <w:pPr>
              <w:pStyle w:val="ListParagraph"/>
              <w:numPr>
                <w:ilvl w:val="0"/>
                <w:numId w:val="1"/>
              </w:numPr>
              <w:ind w:left="461"/>
              <w:rPr>
                <w:sz w:val="20"/>
                <w:szCs w:val="20"/>
              </w:rPr>
            </w:pPr>
            <w:r>
              <w:rPr>
                <w:sz w:val="20"/>
                <w:szCs w:val="20"/>
              </w:rPr>
              <w:t>Controlled entry to building</w:t>
            </w:r>
          </w:p>
          <w:p w14:paraId="5B5EC7D1" w14:textId="0548BACD" w:rsidR="004C0F1F" w:rsidRDefault="004C0F1F" w:rsidP="00482B1B">
            <w:pPr>
              <w:pStyle w:val="ListParagraph"/>
              <w:numPr>
                <w:ilvl w:val="0"/>
                <w:numId w:val="1"/>
              </w:numPr>
              <w:ind w:left="461"/>
              <w:rPr>
                <w:sz w:val="20"/>
                <w:szCs w:val="20"/>
              </w:rPr>
            </w:pPr>
            <w:r>
              <w:rPr>
                <w:sz w:val="20"/>
                <w:szCs w:val="20"/>
              </w:rPr>
              <w:t xml:space="preserve">Staff supervising entry to school to follow social distancing guidelines </w:t>
            </w:r>
          </w:p>
          <w:p w14:paraId="7C6466F5" w14:textId="32CEB446" w:rsidR="004C0F1F" w:rsidRPr="00C93459" w:rsidRDefault="004C0F1F" w:rsidP="004C0F1F">
            <w:pPr>
              <w:ind w:left="-45"/>
              <w:rPr>
                <w:sz w:val="20"/>
                <w:szCs w:val="20"/>
              </w:rPr>
            </w:pPr>
            <w:r w:rsidRPr="00477040">
              <w:rPr>
                <w:b/>
                <w:bCs/>
                <w:noProof/>
                <w:sz w:val="20"/>
                <w:szCs w:val="20"/>
              </w:rPr>
              <w:drawing>
                <wp:inline distT="0" distB="0" distL="0" distR="0" wp14:anchorId="3EE6B13B" wp14:editId="3329E912">
                  <wp:extent cx="300934" cy="300934"/>
                  <wp:effectExtent l="0" t="0" r="0" b="4445"/>
                  <wp:docPr id="25" name="Graphic 25"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23809F74" w14:textId="3EC95BE5" w:rsidR="004C0F1F" w:rsidRPr="00A43D37" w:rsidRDefault="004C0F1F" w:rsidP="00482B1B">
            <w:pPr>
              <w:pStyle w:val="ListParagraph"/>
              <w:numPr>
                <w:ilvl w:val="0"/>
                <w:numId w:val="1"/>
              </w:numPr>
              <w:ind w:left="461"/>
              <w:rPr>
                <w:sz w:val="20"/>
                <w:szCs w:val="20"/>
              </w:rPr>
            </w:pPr>
            <w:r w:rsidRPr="00A43D37">
              <w:rPr>
                <w:sz w:val="20"/>
                <w:szCs w:val="20"/>
              </w:rPr>
              <w:t xml:space="preserve">Hand washing / sanitisation stations (ideally soap and water to minimises possible adverse dermatological effects) at point of entry to school. All people entering the school must sanitise hands prior to entry. </w:t>
            </w:r>
          </w:p>
          <w:p w14:paraId="776A15F1" w14:textId="6944696E" w:rsidR="004C0F1F" w:rsidRPr="00A43D37" w:rsidRDefault="004C0F1F" w:rsidP="00482B1B">
            <w:pPr>
              <w:pStyle w:val="ListParagraph"/>
              <w:numPr>
                <w:ilvl w:val="0"/>
                <w:numId w:val="1"/>
              </w:numPr>
              <w:ind w:left="461"/>
              <w:rPr>
                <w:sz w:val="20"/>
                <w:szCs w:val="20"/>
              </w:rPr>
            </w:pPr>
            <w:r w:rsidRPr="00A43D37">
              <w:rPr>
                <w:sz w:val="20"/>
                <w:szCs w:val="20"/>
              </w:rPr>
              <w:t>Staff trained on hygiene protocols to eliminate cross-infection risks</w:t>
            </w:r>
          </w:p>
          <w:p w14:paraId="194E549E" w14:textId="6FE27334" w:rsidR="00C9427F" w:rsidRDefault="004C0F1F" w:rsidP="00482B1B">
            <w:pPr>
              <w:pStyle w:val="ListParagraph"/>
              <w:numPr>
                <w:ilvl w:val="0"/>
                <w:numId w:val="1"/>
              </w:numPr>
              <w:ind w:left="461"/>
              <w:rPr>
                <w:sz w:val="20"/>
                <w:szCs w:val="20"/>
              </w:rPr>
            </w:pPr>
            <w:r w:rsidRPr="00A43D37">
              <w:rPr>
                <w:sz w:val="20"/>
                <w:szCs w:val="20"/>
              </w:rPr>
              <w:t>Age appropriate instruction provided to pupils on hand washing methods</w:t>
            </w:r>
          </w:p>
          <w:p w14:paraId="4FC5C71F" w14:textId="7B33BDF4" w:rsidR="00C9427F" w:rsidRPr="00C9427F" w:rsidRDefault="008621C1" w:rsidP="00482B1B">
            <w:pPr>
              <w:pStyle w:val="ListParagraph"/>
              <w:numPr>
                <w:ilvl w:val="0"/>
                <w:numId w:val="1"/>
              </w:numPr>
              <w:ind w:left="461"/>
              <w:rPr>
                <w:sz w:val="20"/>
                <w:szCs w:val="20"/>
              </w:rPr>
            </w:pPr>
            <w:hyperlink r:id="rId31" w:anchor="how-should-ppe-and-face-coverings-be-disposed-of" w:history="1">
              <w:r w:rsidR="00BB602F" w:rsidRPr="00482B1B">
                <w:rPr>
                  <w:rStyle w:val="Hyperlink"/>
                  <w:sz w:val="20"/>
                  <w:szCs w:val="20"/>
                </w:rPr>
                <w:t>Guidance published May 2020</w:t>
              </w:r>
            </w:hyperlink>
            <w:r w:rsidR="00BB602F">
              <w:rPr>
                <w:sz w:val="20"/>
                <w:szCs w:val="20"/>
              </w:rPr>
              <w:t xml:space="preserve"> states that - </w:t>
            </w:r>
            <w:r w:rsidR="00C9427F" w:rsidRPr="00C9427F">
              <w:rPr>
                <w:sz w:val="20"/>
                <w:szCs w:val="20"/>
              </w:rPr>
              <w:t>Used PPE and any disposable face coverings that staff, children, young people or other learners arrive wearing should be placed in a refuse bag and can be disposed of as normal domestic waste unless the wearer has symptoms of coronavirus, in line with the</w:t>
            </w:r>
            <w:r w:rsidR="00C9427F" w:rsidRPr="00C9427F">
              <w:rPr>
                <w:lang w:val="en"/>
              </w:rPr>
              <w:t xml:space="preserve"> </w:t>
            </w:r>
            <w:hyperlink r:id="rId32" w:history="1">
              <w:r w:rsidR="00C9427F" w:rsidRPr="00C9427F">
                <w:rPr>
                  <w:rStyle w:val="Hyperlink"/>
                  <w:sz w:val="20"/>
                  <w:szCs w:val="20"/>
                  <w:lang w:val="en"/>
                </w:rPr>
                <w:t>guidance on cleaning for non-healthcare settings</w:t>
              </w:r>
            </w:hyperlink>
            <w:r w:rsidR="00C9427F" w:rsidRPr="00C9427F">
              <w:rPr>
                <w:sz w:val="20"/>
                <w:szCs w:val="20"/>
                <w:lang w:val="en"/>
              </w:rPr>
              <w:t>.</w:t>
            </w:r>
          </w:p>
          <w:p w14:paraId="6DB4DE6C" w14:textId="7CA127CF" w:rsidR="08A06BB1" w:rsidRPr="00073292" w:rsidRDefault="00C9427F" w:rsidP="00073292">
            <w:pPr>
              <w:pStyle w:val="NormalWeb"/>
              <w:numPr>
                <w:ilvl w:val="0"/>
                <w:numId w:val="1"/>
              </w:numPr>
              <w:ind w:left="461"/>
              <w:rPr>
                <w:rFonts w:ascii="Arial" w:eastAsiaTheme="minorEastAsia" w:hAnsi="Arial" w:cs="Arial"/>
                <w:sz w:val="20"/>
                <w:szCs w:val="20"/>
                <w:lang w:eastAsia="en-US"/>
              </w:rPr>
            </w:pPr>
            <w:r w:rsidRPr="08A06BB1">
              <w:rPr>
                <w:rFonts w:ascii="Arial" w:eastAsiaTheme="minorEastAsia" w:hAnsi="Arial" w:cs="Arial"/>
                <w:sz w:val="20"/>
                <w:szCs w:val="20"/>
                <w:lang w:eastAsia="en-US"/>
              </w:rPr>
              <w:t>Any homemade non-disposable face coverings that staff or children, young people or other learners are wearing when they arrive at their setting must be removed by the wearer and placed into a plastic bag that the wearer has brought with them in order to take it home. The wearer must then clean their hands.</w:t>
            </w:r>
            <w:r w:rsidR="00A720A1">
              <w:rPr>
                <w:rFonts w:ascii="Arial" w:eastAsiaTheme="minorEastAsia" w:hAnsi="Arial" w:cs="Arial"/>
                <w:sz w:val="20"/>
                <w:szCs w:val="20"/>
                <w:lang w:eastAsia="en-US"/>
              </w:rPr>
              <w:t xml:space="preserve"> </w:t>
            </w:r>
            <w:r w:rsidR="72135D3E" w:rsidRPr="00073292">
              <w:rPr>
                <w:rFonts w:ascii="Arial" w:eastAsiaTheme="minorEastAsia" w:hAnsi="Arial" w:cs="Arial"/>
                <w:sz w:val="20"/>
                <w:szCs w:val="20"/>
                <w:lang w:eastAsia="en-US"/>
              </w:rPr>
              <w:t xml:space="preserve">The use of face coverings by the public </w:t>
            </w:r>
            <w:r w:rsidR="127E6FBC" w:rsidRPr="00073292">
              <w:rPr>
                <w:rFonts w:ascii="Arial" w:eastAsiaTheme="minorEastAsia" w:hAnsi="Arial" w:cs="Arial"/>
                <w:sz w:val="20"/>
                <w:szCs w:val="20"/>
                <w:lang w:eastAsia="en-US"/>
              </w:rPr>
              <w:t>does not apply to outdoor exercise or schools</w:t>
            </w:r>
          </w:p>
          <w:p w14:paraId="276345AA" w14:textId="233D2AD6" w:rsidR="00C9427F" w:rsidRPr="00482B1B" w:rsidRDefault="00C9427F" w:rsidP="00482B1B">
            <w:pPr>
              <w:pStyle w:val="NormalWeb"/>
              <w:numPr>
                <w:ilvl w:val="0"/>
                <w:numId w:val="1"/>
              </w:numPr>
              <w:ind w:left="461"/>
              <w:rPr>
                <w:rFonts w:ascii="Arial" w:eastAsiaTheme="minorHAnsi" w:hAnsi="Arial" w:cs="Arial"/>
                <w:sz w:val="20"/>
                <w:szCs w:val="20"/>
                <w:lang w:eastAsia="en-US"/>
              </w:rPr>
            </w:pPr>
            <w:r w:rsidRPr="00482B1B">
              <w:rPr>
                <w:rFonts w:ascii="Arial" w:eastAsiaTheme="minorHAnsi" w:hAnsi="Arial" w:cs="Arial"/>
                <w:sz w:val="20"/>
                <w:szCs w:val="20"/>
                <w:lang w:eastAsia="en-US"/>
              </w:rPr>
              <w:t xml:space="preserve">To dispose of waste from people with symptoms of coronavirus, such as disposable cleaning cloths, </w:t>
            </w:r>
            <w:r w:rsidR="00A720A1" w:rsidRPr="00482B1B">
              <w:rPr>
                <w:rFonts w:ascii="Arial" w:eastAsiaTheme="minorHAnsi" w:hAnsi="Arial" w:cs="Arial"/>
                <w:sz w:val="20"/>
                <w:szCs w:val="20"/>
                <w:lang w:eastAsia="en-US"/>
              </w:rPr>
              <w:t>tissues,</w:t>
            </w:r>
            <w:r w:rsidRPr="00482B1B">
              <w:rPr>
                <w:rFonts w:ascii="Arial" w:eastAsiaTheme="minorHAnsi" w:hAnsi="Arial" w:cs="Arial"/>
                <w:sz w:val="20"/>
                <w:szCs w:val="20"/>
                <w:lang w:eastAsia="en-US"/>
              </w:rPr>
              <w:t xml:space="preserve"> and PPE:</w:t>
            </w:r>
          </w:p>
          <w:p w14:paraId="26744DF8" w14:textId="77777777" w:rsidR="00C9427F" w:rsidRPr="00C9427F" w:rsidRDefault="00C9427F" w:rsidP="00482B1B">
            <w:pPr>
              <w:numPr>
                <w:ilvl w:val="0"/>
                <w:numId w:val="1"/>
              </w:numPr>
              <w:spacing w:before="100" w:beforeAutospacing="1" w:after="100" w:afterAutospacing="1"/>
              <w:ind w:left="461"/>
              <w:rPr>
                <w:sz w:val="20"/>
                <w:szCs w:val="20"/>
              </w:rPr>
            </w:pPr>
            <w:r w:rsidRPr="00C9427F">
              <w:rPr>
                <w:sz w:val="20"/>
                <w:szCs w:val="20"/>
              </w:rPr>
              <w:t>put it in a plastic rubbish bag and tie it when full</w:t>
            </w:r>
          </w:p>
          <w:p w14:paraId="56DFFA4F" w14:textId="77777777" w:rsidR="00C9427F" w:rsidRPr="00C9427F" w:rsidRDefault="00C9427F" w:rsidP="00482B1B">
            <w:pPr>
              <w:numPr>
                <w:ilvl w:val="0"/>
                <w:numId w:val="1"/>
              </w:numPr>
              <w:spacing w:before="100" w:beforeAutospacing="1" w:after="100" w:afterAutospacing="1"/>
              <w:ind w:left="461"/>
              <w:rPr>
                <w:sz w:val="20"/>
                <w:szCs w:val="20"/>
              </w:rPr>
            </w:pPr>
            <w:r w:rsidRPr="00C9427F">
              <w:rPr>
                <w:sz w:val="20"/>
                <w:szCs w:val="20"/>
              </w:rPr>
              <w:t>place the plastic bag in a second bin bag and tie it</w:t>
            </w:r>
          </w:p>
          <w:p w14:paraId="69929305" w14:textId="703EB87A" w:rsidR="00C9427F" w:rsidRDefault="00C9427F" w:rsidP="00482B1B">
            <w:pPr>
              <w:numPr>
                <w:ilvl w:val="0"/>
                <w:numId w:val="1"/>
              </w:numPr>
              <w:spacing w:before="100" w:beforeAutospacing="1" w:after="100" w:afterAutospacing="1"/>
              <w:ind w:left="461"/>
              <w:rPr>
                <w:sz w:val="20"/>
                <w:szCs w:val="20"/>
              </w:rPr>
            </w:pPr>
            <w:r w:rsidRPr="00C9427F">
              <w:rPr>
                <w:sz w:val="20"/>
                <w:szCs w:val="20"/>
              </w:rPr>
              <w:t>put it in a suitable and secure place marked for storage for 72 hours</w:t>
            </w:r>
          </w:p>
          <w:p w14:paraId="31382552" w14:textId="089FF943" w:rsidR="00482B1B" w:rsidRPr="00482B1B" w:rsidRDefault="00482B1B" w:rsidP="00482B1B">
            <w:pPr>
              <w:numPr>
                <w:ilvl w:val="0"/>
                <w:numId w:val="1"/>
              </w:numPr>
              <w:spacing w:before="100" w:beforeAutospacing="1" w:after="100" w:afterAutospacing="1"/>
              <w:ind w:left="461"/>
              <w:rPr>
                <w:sz w:val="20"/>
                <w:szCs w:val="20"/>
              </w:rPr>
            </w:pPr>
            <w:r w:rsidRPr="00482B1B">
              <w:rPr>
                <w:sz w:val="20"/>
                <w:szCs w:val="20"/>
                <w:lang w:val="en"/>
              </w:rPr>
              <w:t xml:space="preserve">Waste </w:t>
            </w:r>
            <w:r>
              <w:rPr>
                <w:sz w:val="20"/>
                <w:szCs w:val="20"/>
                <w:lang w:val="en"/>
              </w:rPr>
              <w:t>to</w:t>
            </w:r>
            <w:r w:rsidRPr="00482B1B">
              <w:rPr>
                <w:sz w:val="20"/>
                <w:szCs w:val="20"/>
                <w:lang w:val="en"/>
              </w:rPr>
              <w:t xml:space="preserve"> be stored safely and securely kept away from children.</w:t>
            </w:r>
          </w:p>
          <w:p w14:paraId="5D6A7F22" w14:textId="77777777" w:rsidR="004C0F1F" w:rsidRPr="00482B1B" w:rsidRDefault="004C0F1F" w:rsidP="00482B1B">
            <w:pPr>
              <w:ind w:left="360"/>
              <w:rPr>
                <w:sz w:val="20"/>
                <w:szCs w:val="20"/>
              </w:rPr>
            </w:pPr>
          </w:p>
          <w:p w14:paraId="1F6EEF0B" w14:textId="3448709A" w:rsidR="004C0F1F" w:rsidRPr="00426DD4" w:rsidRDefault="004C0F1F" w:rsidP="004C0F1F">
            <w:pPr>
              <w:ind w:left="-45"/>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4E145790" w14:textId="77777777" w:rsidR="004C0F1F" w:rsidRDefault="004C0F1F" w:rsidP="004C0F1F">
            <w:pPr>
              <w:pStyle w:val="ListParagraph"/>
              <w:ind w:left="461"/>
              <w:rPr>
                <w:sz w:val="20"/>
                <w:szCs w:val="20"/>
              </w:rPr>
            </w:pPr>
          </w:p>
          <w:p w14:paraId="4C2D8515" w14:textId="77777777" w:rsidR="004C0F1F" w:rsidRPr="00E253E0" w:rsidRDefault="004C0F1F" w:rsidP="004C0F1F">
            <w:pPr>
              <w:rPr>
                <w:sz w:val="20"/>
                <w:szCs w:val="20"/>
              </w:rPr>
            </w:pPr>
          </w:p>
          <w:p w14:paraId="7868BE39" w14:textId="77777777" w:rsidR="004C0F1F" w:rsidRDefault="004C0F1F" w:rsidP="004C0F1F">
            <w:pPr>
              <w:pStyle w:val="ListParagraph"/>
              <w:numPr>
                <w:ilvl w:val="0"/>
                <w:numId w:val="1"/>
              </w:numPr>
              <w:ind w:left="461"/>
              <w:rPr>
                <w:sz w:val="20"/>
                <w:szCs w:val="20"/>
              </w:rPr>
            </w:pPr>
          </w:p>
          <w:p w14:paraId="7D2C36B9" w14:textId="09576274" w:rsidR="004C0F1F" w:rsidRPr="0024127F" w:rsidRDefault="004C0F1F" w:rsidP="004C0F1F">
            <w:pPr>
              <w:pStyle w:val="ListParagraph"/>
              <w:ind w:left="461"/>
              <w:rPr>
                <w:sz w:val="20"/>
                <w:szCs w:val="20"/>
              </w:rPr>
            </w:pPr>
            <w:r>
              <w:rPr>
                <w:sz w:val="20"/>
                <w:szCs w:val="20"/>
              </w:rPr>
              <w:t>I</w:t>
            </w:r>
            <w:r w:rsidRPr="0024127F">
              <w:rPr>
                <w:sz w:val="20"/>
                <w:szCs w:val="20"/>
              </w:rPr>
              <w:t xml:space="preserve">nformation / protocol on safe entry to be disseminated to parents / carers / contractors </w:t>
            </w:r>
          </w:p>
          <w:p w14:paraId="1B9BF18A" w14:textId="77777777" w:rsidR="004C0F1F" w:rsidRDefault="004C0F1F" w:rsidP="004C0F1F">
            <w:pPr>
              <w:rPr>
                <w:sz w:val="20"/>
                <w:szCs w:val="20"/>
              </w:rPr>
            </w:pPr>
          </w:p>
          <w:p w14:paraId="145A8B91" w14:textId="77777777" w:rsidR="004C0F1F" w:rsidRDefault="004C0F1F" w:rsidP="004C0F1F">
            <w:pPr>
              <w:pStyle w:val="ListParagraph"/>
              <w:numPr>
                <w:ilvl w:val="0"/>
                <w:numId w:val="1"/>
              </w:numPr>
              <w:ind w:left="459"/>
              <w:rPr>
                <w:sz w:val="20"/>
                <w:szCs w:val="20"/>
              </w:rPr>
            </w:pPr>
            <w:r>
              <w:rPr>
                <w:sz w:val="20"/>
                <w:szCs w:val="20"/>
              </w:rPr>
              <w:t>Staff training on protocols</w:t>
            </w:r>
          </w:p>
          <w:p w14:paraId="7DD52DF8" w14:textId="7CB8E4E8" w:rsidR="004C0F1F" w:rsidRPr="00ED2567" w:rsidRDefault="004C0F1F" w:rsidP="004C0F1F">
            <w:pPr>
              <w:pStyle w:val="ListParagraph"/>
              <w:numPr>
                <w:ilvl w:val="0"/>
                <w:numId w:val="1"/>
              </w:numPr>
              <w:ind w:left="459"/>
              <w:rPr>
                <w:sz w:val="20"/>
                <w:szCs w:val="20"/>
              </w:rPr>
            </w:pPr>
            <w:r>
              <w:rPr>
                <w:sz w:val="20"/>
                <w:szCs w:val="20"/>
              </w:rPr>
              <w:t xml:space="preserve">Advice / instruction on </w:t>
            </w:r>
            <w:r w:rsidR="00DA28E2">
              <w:rPr>
                <w:sz w:val="20"/>
                <w:szCs w:val="20"/>
              </w:rPr>
              <w:t xml:space="preserve">social distancing / </w:t>
            </w:r>
            <w:r w:rsidR="00FC045C">
              <w:rPr>
                <w:sz w:val="20"/>
                <w:szCs w:val="20"/>
              </w:rPr>
              <w:t xml:space="preserve">hygiene </w:t>
            </w:r>
          </w:p>
        </w:tc>
        <w:tc>
          <w:tcPr>
            <w:tcW w:w="993" w:type="dxa"/>
          </w:tcPr>
          <w:p w14:paraId="76516D0A" w14:textId="77777777" w:rsidR="004C0F1F" w:rsidRPr="00D74686" w:rsidRDefault="004C0F1F" w:rsidP="004C0F1F">
            <w:pPr>
              <w:rPr>
                <w:sz w:val="20"/>
                <w:szCs w:val="20"/>
              </w:rPr>
            </w:pPr>
          </w:p>
        </w:tc>
        <w:tc>
          <w:tcPr>
            <w:tcW w:w="850" w:type="dxa"/>
          </w:tcPr>
          <w:p w14:paraId="2CD112D8" w14:textId="77777777" w:rsidR="004C0F1F" w:rsidRPr="00D74686" w:rsidRDefault="004C0F1F" w:rsidP="004C0F1F">
            <w:pPr>
              <w:rPr>
                <w:sz w:val="20"/>
                <w:szCs w:val="20"/>
              </w:rPr>
            </w:pPr>
          </w:p>
        </w:tc>
        <w:tc>
          <w:tcPr>
            <w:tcW w:w="1302" w:type="dxa"/>
          </w:tcPr>
          <w:p w14:paraId="6BCCA5D5" w14:textId="77777777" w:rsidR="004C0F1F" w:rsidRPr="00D74686" w:rsidRDefault="004C0F1F" w:rsidP="004C0F1F">
            <w:pPr>
              <w:rPr>
                <w:sz w:val="20"/>
                <w:szCs w:val="20"/>
              </w:rPr>
            </w:pPr>
          </w:p>
        </w:tc>
      </w:tr>
      <w:tr w:rsidR="004C0F1F" w:rsidRPr="00D74686" w14:paraId="2E4928B3" w14:textId="77777777" w:rsidTr="7D28A2CD">
        <w:trPr>
          <w:trHeight w:val="1039"/>
        </w:trPr>
        <w:tc>
          <w:tcPr>
            <w:tcW w:w="1696" w:type="dxa"/>
          </w:tcPr>
          <w:p w14:paraId="4A1D65A8" w14:textId="153794C2" w:rsidR="004C0F1F" w:rsidRDefault="004C0F1F" w:rsidP="004C0F1F">
            <w:pPr>
              <w:rPr>
                <w:sz w:val="20"/>
                <w:szCs w:val="20"/>
              </w:rPr>
            </w:pPr>
            <w:r>
              <w:rPr>
                <w:sz w:val="20"/>
                <w:szCs w:val="20"/>
              </w:rPr>
              <w:t>Reception areas</w:t>
            </w:r>
          </w:p>
        </w:tc>
        <w:tc>
          <w:tcPr>
            <w:tcW w:w="1843" w:type="dxa"/>
          </w:tcPr>
          <w:p w14:paraId="61C1FB2C" w14:textId="77777777" w:rsidR="004C0F1F" w:rsidRPr="00D74686" w:rsidRDefault="004C0F1F" w:rsidP="004C0F1F">
            <w:pPr>
              <w:rPr>
                <w:sz w:val="20"/>
                <w:szCs w:val="20"/>
              </w:rPr>
            </w:pPr>
            <w:r>
              <w:rPr>
                <w:sz w:val="20"/>
                <w:szCs w:val="20"/>
              </w:rPr>
              <w:t>Staff, pupils, contractors, visitors</w:t>
            </w:r>
          </w:p>
          <w:p w14:paraId="64D1B5C5" w14:textId="77777777" w:rsidR="004C0F1F" w:rsidRDefault="004C0F1F" w:rsidP="004C0F1F">
            <w:pPr>
              <w:rPr>
                <w:sz w:val="20"/>
                <w:szCs w:val="20"/>
              </w:rPr>
            </w:pPr>
          </w:p>
        </w:tc>
        <w:tc>
          <w:tcPr>
            <w:tcW w:w="6379" w:type="dxa"/>
          </w:tcPr>
          <w:p w14:paraId="3092104C" w14:textId="3E089FCF" w:rsidR="004C0F1F" w:rsidRPr="00162501" w:rsidRDefault="004C0F1F" w:rsidP="004C0F1F">
            <w:pPr>
              <w:rPr>
                <w:sz w:val="20"/>
                <w:szCs w:val="20"/>
              </w:rPr>
            </w:pPr>
            <w:r w:rsidRPr="00477040">
              <w:rPr>
                <w:b/>
                <w:bCs/>
                <w:noProof/>
                <w:sz w:val="20"/>
                <w:szCs w:val="20"/>
              </w:rPr>
              <w:drawing>
                <wp:inline distT="0" distB="0" distL="0" distR="0" wp14:anchorId="6BE791ED" wp14:editId="2DD6271C">
                  <wp:extent cx="300355" cy="300355"/>
                  <wp:effectExtent l="0" t="0" r="0" b="4445"/>
                  <wp:docPr id="11" name="Graphic 11"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52F668E2" w14:textId="143E2EB2" w:rsidR="004C0F1F" w:rsidRDefault="004C0F1F" w:rsidP="004C0F1F">
            <w:pPr>
              <w:pStyle w:val="ListParagraph"/>
              <w:numPr>
                <w:ilvl w:val="0"/>
                <w:numId w:val="1"/>
              </w:numPr>
              <w:ind w:left="315"/>
              <w:rPr>
                <w:sz w:val="20"/>
                <w:szCs w:val="20"/>
              </w:rPr>
            </w:pPr>
            <w:r w:rsidRPr="008D490F">
              <w:rPr>
                <w:sz w:val="20"/>
                <w:szCs w:val="20"/>
              </w:rPr>
              <w:t xml:space="preserve">Telephone appointments/emails to office where possible to minimise queues at reception </w:t>
            </w:r>
          </w:p>
          <w:p w14:paraId="2621DDFB" w14:textId="258B6714" w:rsidR="004C0F1F" w:rsidRDefault="004C0F1F" w:rsidP="004C0F1F">
            <w:pPr>
              <w:pStyle w:val="ListParagraph"/>
              <w:numPr>
                <w:ilvl w:val="0"/>
                <w:numId w:val="1"/>
              </w:numPr>
              <w:ind w:left="315"/>
              <w:rPr>
                <w:sz w:val="20"/>
                <w:szCs w:val="20"/>
              </w:rPr>
            </w:pPr>
            <w:r>
              <w:rPr>
                <w:sz w:val="20"/>
                <w:szCs w:val="20"/>
              </w:rPr>
              <w:t>Screens in place to separate staff and/or</w:t>
            </w:r>
          </w:p>
          <w:p w14:paraId="721DFE79" w14:textId="6FFE3A10" w:rsidR="004C0F1F" w:rsidRDefault="004C0F1F" w:rsidP="004C0F1F">
            <w:pPr>
              <w:pStyle w:val="ListParagraph"/>
              <w:ind w:left="315"/>
              <w:rPr>
                <w:sz w:val="20"/>
                <w:szCs w:val="20"/>
              </w:rPr>
            </w:pPr>
            <w:r>
              <w:rPr>
                <w:sz w:val="20"/>
                <w:szCs w:val="20"/>
              </w:rPr>
              <w:t>Demarcation to maintain safe distancing</w:t>
            </w:r>
          </w:p>
          <w:p w14:paraId="070662D0" w14:textId="413D9979" w:rsidR="004C0F1F" w:rsidRDefault="004C0F1F" w:rsidP="004C0F1F">
            <w:pPr>
              <w:pStyle w:val="ListParagraph"/>
              <w:numPr>
                <w:ilvl w:val="0"/>
                <w:numId w:val="1"/>
              </w:numPr>
              <w:ind w:left="315"/>
              <w:rPr>
                <w:sz w:val="20"/>
                <w:szCs w:val="20"/>
              </w:rPr>
            </w:pPr>
            <w:r>
              <w:rPr>
                <w:sz w:val="20"/>
                <w:szCs w:val="20"/>
              </w:rPr>
              <w:t>Notices to maintain social distancing displayed</w:t>
            </w:r>
          </w:p>
          <w:p w14:paraId="1BF35173" w14:textId="3F587945" w:rsidR="004C0F1F" w:rsidRPr="00A43D37" w:rsidRDefault="004C0F1F" w:rsidP="004C0F1F">
            <w:pPr>
              <w:ind w:left="-45"/>
              <w:rPr>
                <w:sz w:val="20"/>
                <w:szCs w:val="20"/>
              </w:rPr>
            </w:pPr>
            <w:r w:rsidRPr="00477040">
              <w:rPr>
                <w:b/>
                <w:bCs/>
                <w:noProof/>
                <w:sz w:val="20"/>
                <w:szCs w:val="20"/>
              </w:rPr>
              <w:drawing>
                <wp:inline distT="0" distB="0" distL="0" distR="0" wp14:anchorId="4031157F" wp14:editId="36128347">
                  <wp:extent cx="300934" cy="300934"/>
                  <wp:effectExtent l="0" t="0" r="0" b="4445"/>
                  <wp:docPr id="26" name="Graphic 26"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73358E78" w14:textId="16CA0D0E" w:rsidR="004C0F1F" w:rsidRPr="00A43D37" w:rsidRDefault="004C0F1F" w:rsidP="004C0F1F">
            <w:pPr>
              <w:pStyle w:val="ListParagraph"/>
              <w:numPr>
                <w:ilvl w:val="0"/>
                <w:numId w:val="1"/>
              </w:numPr>
              <w:ind w:left="315"/>
              <w:rPr>
                <w:sz w:val="20"/>
                <w:szCs w:val="20"/>
              </w:rPr>
            </w:pPr>
            <w:r w:rsidRPr="00A43D37">
              <w:rPr>
                <w:sz w:val="20"/>
                <w:szCs w:val="20"/>
              </w:rPr>
              <w:t>Sanitisation / hand washing protocols to be observed when handling deliveries.</w:t>
            </w:r>
          </w:p>
          <w:p w14:paraId="64B3B127" w14:textId="77777777" w:rsidR="004C0F1F" w:rsidRPr="00426DD4" w:rsidRDefault="004C0F1F" w:rsidP="004C0F1F">
            <w:pPr>
              <w:pStyle w:val="ListParagraph"/>
              <w:numPr>
                <w:ilvl w:val="0"/>
                <w:numId w:val="1"/>
              </w:numPr>
              <w:ind w:left="315"/>
              <w:rPr>
                <w:sz w:val="20"/>
                <w:szCs w:val="20"/>
              </w:rPr>
            </w:pPr>
            <w:r w:rsidRPr="00A43D37">
              <w:rPr>
                <w:sz w:val="20"/>
                <w:szCs w:val="20"/>
              </w:rPr>
              <w:t xml:space="preserve">Enhanced cleaning regime in place at reception and all school settings in line with </w:t>
            </w:r>
            <w:hyperlink r:id="rId33" w:history="1">
              <w:r w:rsidRPr="009B53E1">
                <w:rPr>
                  <w:rStyle w:val="Hyperlink"/>
                  <w:sz w:val="20"/>
                  <w:szCs w:val="20"/>
                  <w:lang w:val="en"/>
                </w:rPr>
                <w:t>COVID-19: cleaning of non-healthcare settings guidance</w:t>
              </w:r>
            </w:hyperlink>
          </w:p>
          <w:p w14:paraId="5C373B4E" w14:textId="09DCBAD3" w:rsidR="004C0F1F" w:rsidRPr="00426DD4" w:rsidRDefault="004C0F1F" w:rsidP="004C0F1F">
            <w:pPr>
              <w:ind w:left="-45"/>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4DEAF906" w14:textId="64E9A699" w:rsidR="004C0F1F" w:rsidRPr="00EF32F5" w:rsidRDefault="004C0F1F" w:rsidP="004C0F1F">
            <w:pPr>
              <w:pStyle w:val="ListParagraph"/>
              <w:numPr>
                <w:ilvl w:val="0"/>
                <w:numId w:val="1"/>
              </w:numPr>
              <w:ind w:left="317" w:hanging="281"/>
              <w:rPr>
                <w:sz w:val="20"/>
                <w:szCs w:val="20"/>
              </w:rPr>
            </w:pPr>
            <w:r w:rsidRPr="00EF32F5">
              <w:rPr>
                <w:sz w:val="20"/>
                <w:szCs w:val="20"/>
              </w:rPr>
              <w:t xml:space="preserve">Queuing to </w:t>
            </w:r>
            <w:r>
              <w:rPr>
                <w:sz w:val="20"/>
                <w:szCs w:val="20"/>
              </w:rPr>
              <w:t xml:space="preserve">be </w:t>
            </w:r>
            <w:r w:rsidRPr="00EF32F5">
              <w:rPr>
                <w:sz w:val="20"/>
                <w:szCs w:val="20"/>
              </w:rPr>
              <w:t xml:space="preserve">minimised where </w:t>
            </w:r>
            <w:r>
              <w:rPr>
                <w:sz w:val="20"/>
                <w:szCs w:val="20"/>
              </w:rPr>
              <w:t xml:space="preserve">reasonably </w:t>
            </w:r>
            <w:r w:rsidRPr="00EF32F5">
              <w:rPr>
                <w:sz w:val="20"/>
                <w:szCs w:val="20"/>
              </w:rPr>
              <w:t>practicable</w:t>
            </w:r>
          </w:p>
        </w:tc>
        <w:tc>
          <w:tcPr>
            <w:tcW w:w="993" w:type="dxa"/>
          </w:tcPr>
          <w:p w14:paraId="4A604547" w14:textId="77777777" w:rsidR="004C0F1F" w:rsidRPr="00D74686" w:rsidRDefault="004C0F1F" w:rsidP="004C0F1F">
            <w:pPr>
              <w:rPr>
                <w:sz w:val="20"/>
                <w:szCs w:val="20"/>
              </w:rPr>
            </w:pPr>
          </w:p>
        </w:tc>
        <w:tc>
          <w:tcPr>
            <w:tcW w:w="850" w:type="dxa"/>
          </w:tcPr>
          <w:p w14:paraId="6A4E966C" w14:textId="77777777" w:rsidR="004C0F1F" w:rsidRPr="00D74686" w:rsidRDefault="004C0F1F" w:rsidP="004C0F1F">
            <w:pPr>
              <w:rPr>
                <w:sz w:val="20"/>
                <w:szCs w:val="20"/>
              </w:rPr>
            </w:pPr>
          </w:p>
        </w:tc>
        <w:tc>
          <w:tcPr>
            <w:tcW w:w="1302" w:type="dxa"/>
          </w:tcPr>
          <w:p w14:paraId="63EDA112" w14:textId="77777777" w:rsidR="004C0F1F" w:rsidRPr="00D74686" w:rsidRDefault="004C0F1F" w:rsidP="004C0F1F">
            <w:pPr>
              <w:rPr>
                <w:sz w:val="20"/>
                <w:szCs w:val="20"/>
              </w:rPr>
            </w:pPr>
          </w:p>
        </w:tc>
      </w:tr>
      <w:tr w:rsidR="004C0F1F" w:rsidRPr="00D74686" w14:paraId="2A55C21A" w14:textId="77777777" w:rsidTr="7D28A2CD">
        <w:tc>
          <w:tcPr>
            <w:tcW w:w="1696" w:type="dxa"/>
          </w:tcPr>
          <w:p w14:paraId="016309F9" w14:textId="4AD53694" w:rsidR="004C0F1F" w:rsidRDefault="004C0F1F" w:rsidP="004C0F1F">
            <w:pPr>
              <w:rPr>
                <w:sz w:val="20"/>
                <w:szCs w:val="20"/>
              </w:rPr>
            </w:pPr>
            <w:r>
              <w:rPr>
                <w:sz w:val="20"/>
                <w:szCs w:val="20"/>
              </w:rPr>
              <w:t xml:space="preserve">Corridors / staircases </w:t>
            </w:r>
          </w:p>
          <w:p w14:paraId="4F8241F7" w14:textId="77777777" w:rsidR="004C0F1F" w:rsidRDefault="004C0F1F" w:rsidP="004C0F1F">
            <w:pPr>
              <w:rPr>
                <w:sz w:val="20"/>
                <w:szCs w:val="20"/>
              </w:rPr>
            </w:pPr>
          </w:p>
          <w:p w14:paraId="53297686" w14:textId="77777777" w:rsidR="004C0F1F" w:rsidRDefault="004C0F1F" w:rsidP="004C0F1F">
            <w:pPr>
              <w:rPr>
                <w:sz w:val="20"/>
                <w:szCs w:val="20"/>
              </w:rPr>
            </w:pPr>
          </w:p>
          <w:p w14:paraId="78B4D728" w14:textId="77777777" w:rsidR="004C0F1F" w:rsidRDefault="004C0F1F" w:rsidP="004C0F1F">
            <w:pPr>
              <w:rPr>
                <w:sz w:val="20"/>
                <w:szCs w:val="20"/>
              </w:rPr>
            </w:pPr>
          </w:p>
          <w:p w14:paraId="4CAF09A0" w14:textId="77777777" w:rsidR="004C0F1F" w:rsidRPr="00D74686" w:rsidRDefault="004C0F1F" w:rsidP="004C0F1F">
            <w:pPr>
              <w:rPr>
                <w:sz w:val="20"/>
                <w:szCs w:val="20"/>
              </w:rPr>
            </w:pPr>
          </w:p>
        </w:tc>
        <w:tc>
          <w:tcPr>
            <w:tcW w:w="1843" w:type="dxa"/>
          </w:tcPr>
          <w:p w14:paraId="069BDD84" w14:textId="77777777" w:rsidR="004C0F1F" w:rsidRPr="00D74686" w:rsidRDefault="004C0F1F" w:rsidP="004C0F1F">
            <w:pPr>
              <w:rPr>
                <w:sz w:val="20"/>
                <w:szCs w:val="20"/>
              </w:rPr>
            </w:pPr>
            <w:r>
              <w:rPr>
                <w:sz w:val="20"/>
                <w:szCs w:val="20"/>
              </w:rPr>
              <w:t>Staff, pupils, contractors, visitors</w:t>
            </w:r>
          </w:p>
          <w:p w14:paraId="72110EC5" w14:textId="77777777" w:rsidR="004C0F1F" w:rsidRPr="00D74686" w:rsidRDefault="004C0F1F" w:rsidP="004C0F1F">
            <w:pPr>
              <w:rPr>
                <w:sz w:val="20"/>
                <w:szCs w:val="20"/>
              </w:rPr>
            </w:pPr>
          </w:p>
        </w:tc>
        <w:tc>
          <w:tcPr>
            <w:tcW w:w="6379" w:type="dxa"/>
          </w:tcPr>
          <w:p w14:paraId="1788B8C5" w14:textId="71FCFCC0" w:rsidR="004C0F1F" w:rsidRDefault="004C0F1F" w:rsidP="004C0F1F">
            <w:pPr>
              <w:pStyle w:val="ListParagraph"/>
              <w:numPr>
                <w:ilvl w:val="0"/>
                <w:numId w:val="3"/>
              </w:numPr>
              <w:ind w:left="315"/>
              <w:rPr>
                <w:sz w:val="20"/>
                <w:szCs w:val="20"/>
              </w:rPr>
            </w:pPr>
            <w:r w:rsidRPr="00143F38">
              <w:rPr>
                <w:sz w:val="20"/>
                <w:szCs w:val="20"/>
              </w:rPr>
              <w:t xml:space="preserve">Social distancing guidelines to be observed </w:t>
            </w:r>
            <w:r>
              <w:rPr>
                <w:sz w:val="20"/>
                <w:szCs w:val="20"/>
              </w:rPr>
              <w:t>and monitored by nominated staff members</w:t>
            </w:r>
          </w:p>
          <w:p w14:paraId="11793927" w14:textId="208547D6" w:rsidR="004C0F1F" w:rsidRDefault="004C0F1F" w:rsidP="004C0F1F">
            <w:pPr>
              <w:pStyle w:val="ListParagraph"/>
              <w:numPr>
                <w:ilvl w:val="0"/>
                <w:numId w:val="3"/>
              </w:numPr>
              <w:ind w:left="315"/>
              <w:rPr>
                <w:sz w:val="20"/>
                <w:szCs w:val="20"/>
              </w:rPr>
            </w:pPr>
            <w:r>
              <w:rPr>
                <w:sz w:val="20"/>
                <w:szCs w:val="20"/>
              </w:rPr>
              <w:t>Demarcation of 2-meter distance where queuing is likely</w:t>
            </w:r>
          </w:p>
          <w:p w14:paraId="69E522B6" w14:textId="47B963D1" w:rsidR="004C0F1F" w:rsidRDefault="004C0F1F" w:rsidP="004C0F1F">
            <w:pPr>
              <w:pStyle w:val="ListParagraph"/>
              <w:numPr>
                <w:ilvl w:val="0"/>
                <w:numId w:val="3"/>
              </w:numPr>
              <w:ind w:left="315"/>
              <w:rPr>
                <w:sz w:val="20"/>
                <w:szCs w:val="20"/>
              </w:rPr>
            </w:pPr>
            <w:r>
              <w:rPr>
                <w:sz w:val="20"/>
                <w:szCs w:val="20"/>
              </w:rPr>
              <w:t>Pictorial notices to maintain social distancing displayed</w:t>
            </w:r>
          </w:p>
          <w:p w14:paraId="072615B4" w14:textId="635C9D54" w:rsidR="004C0F1F" w:rsidRDefault="004C0F1F" w:rsidP="004C0F1F">
            <w:pPr>
              <w:pStyle w:val="ListParagraph"/>
              <w:numPr>
                <w:ilvl w:val="0"/>
                <w:numId w:val="3"/>
              </w:numPr>
              <w:ind w:left="315"/>
              <w:rPr>
                <w:sz w:val="20"/>
                <w:szCs w:val="20"/>
              </w:rPr>
            </w:pPr>
            <w:r>
              <w:rPr>
                <w:sz w:val="20"/>
                <w:szCs w:val="20"/>
              </w:rPr>
              <w:t>One-way systems introduced where reasonably practicable</w:t>
            </w:r>
          </w:p>
          <w:p w14:paraId="1EEA1026" w14:textId="7EDB6252" w:rsidR="004C0F1F" w:rsidRPr="00C93459" w:rsidRDefault="004C0F1F" w:rsidP="004C0F1F">
            <w:pPr>
              <w:ind w:left="-45"/>
              <w:rPr>
                <w:sz w:val="20"/>
                <w:szCs w:val="20"/>
              </w:rPr>
            </w:pPr>
            <w:r w:rsidRPr="00477040">
              <w:rPr>
                <w:b/>
                <w:bCs/>
                <w:noProof/>
                <w:sz w:val="20"/>
                <w:szCs w:val="20"/>
              </w:rPr>
              <w:drawing>
                <wp:inline distT="0" distB="0" distL="0" distR="0" wp14:anchorId="4157DA8D" wp14:editId="62682950">
                  <wp:extent cx="300934" cy="300934"/>
                  <wp:effectExtent l="0" t="0" r="0" b="4445"/>
                  <wp:docPr id="27" name="Graphic 27"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05EC6F34" w14:textId="141C5B5F" w:rsidR="004C0F1F" w:rsidRPr="00D84508" w:rsidRDefault="004C0F1F" w:rsidP="004C0F1F">
            <w:pPr>
              <w:pStyle w:val="ListParagraph"/>
              <w:numPr>
                <w:ilvl w:val="0"/>
                <w:numId w:val="3"/>
              </w:numPr>
              <w:ind w:left="315"/>
              <w:rPr>
                <w:sz w:val="20"/>
                <w:szCs w:val="20"/>
              </w:rPr>
            </w:pPr>
            <w:r w:rsidRPr="00D84508">
              <w:rPr>
                <w:sz w:val="20"/>
                <w:szCs w:val="20"/>
              </w:rPr>
              <w:t xml:space="preserve">Increased natural ventilation </w:t>
            </w:r>
          </w:p>
          <w:p w14:paraId="7F307356" w14:textId="77777777" w:rsidR="004C0F1F" w:rsidRDefault="004C0F1F" w:rsidP="004C0F1F">
            <w:pPr>
              <w:pStyle w:val="ListParagraph"/>
              <w:ind w:left="315"/>
              <w:rPr>
                <w:sz w:val="20"/>
                <w:szCs w:val="20"/>
              </w:rPr>
            </w:pPr>
          </w:p>
          <w:p w14:paraId="13709EFE" w14:textId="2D3A12E8" w:rsidR="004C0F1F" w:rsidRPr="00426DD4" w:rsidRDefault="004C0F1F" w:rsidP="004C0F1F">
            <w:pPr>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70D13183" w14:textId="2B290452" w:rsidR="004C0F1F" w:rsidRPr="00F2175B" w:rsidRDefault="004C0F1F" w:rsidP="004C0F1F">
            <w:pPr>
              <w:pStyle w:val="ListParagraph"/>
              <w:numPr>
                <w:ilvl w:val="0"/>
                <w:numId w:val="3"/>
              </w:numPr>
              <w:ind w:left="317" w:hanging="281"/>
              <w:rPr>
                <w:sz w:val="20"/>
                <w:szCs w:val="20"/>
              </w:rPr>
            </w:pPr>
            <w:r w:rsidRPr="00F2175B">
              <w:rPr>
                <w:sz w:val="20"/>
                <w:szCs w:val="20"/>
              </w:rPr>
              <w:t>Reduce need for children to regularly leave the classroom where possible (containment/non mixing)</w:t>
            </w:r>
          </w:p>
          <w:p w14:paraId="7D0E553B" w14:textId="11611C7C" w:rsidR="004C0F1F" w:rsidRPr="00F2175B" w:rsidRDefault="004C0F1F" w:rsidP="004C0F1F">
            <w:pPr>
              <w:pStyle w:val="ListParagraph"/>
              <w:numPr>
                <w:ilvl w:val="0"/>
                <w:numId w:val="3"/>
              </w:numPr>
              <w:ind w:left="317" w:hanging="281"/>
              <w:rPr>
                <w:sz w:val="20"/>
                <w:szCs w:val="20"/>
              </w:rPr>
            </w:pPr>
            <w:r w:rsidRPr="00F2175B">
              <w:rPr>
                <w:sz w:val="20"/>
                <w:szCs w:val="20"/>
              </w:rPr>
              <w:t>Where corridor use is required, consider release of a classroom at a time and stagger to reduce traffic and avoid spread of infection.</w:t>
            </w:r>
          </w:p>
          <w:p w14:paraId="629040D3" w14:textId="467BF4B7" w:rsidR="004C0F1F" w:rsidRPr="00490E17" w:rsidRDefault="004C0F1F" w:rsidP="004C0F1F">
            <w:pPr>
              <w:pStyle w:val="ListParagraph"/>
              <w:numPr>
                <w:ilvl w:val="0"/>
                <w:numId w:val="3"/>
              </w:numPr>
              <w:ind w:left="317" w:hanging="281"/>
              <w:rPr>
                <w:sz w:val="20"/>
                <w:szCs w:val="20"/>
              </w:rPr>
            </w:pPr>
            <w:r>
              <w:rPr>
                <w:sz w:val="20"/>
                <w:szCs w:val="20"/>
              </w:rPr>
              <w:t xml:space="preserve">Reschedule contractor visits (unless </w:t>
            </w:r>
            <w:proofErr w:type="gramStart"/>
            <w:r>
              <w:rPr>
                <w:sz w:val="20"/>
                <w:szCs w:val="20"/>
              </w:rPr>
              <w:t>emergency situation</w:t>
            </w:r>
            <w:proofErr w:type="gramEnd"/>
            <w:r>
              <w:rPr>
                <w:sz w:val="20"/>
                <w:szCs w:val="20"/>
              </w:rPr>
              <w:t>) to times when pupils are not present</w:t>
            </w:r>
          </w:p>
        </w:tc>
        <w:tc>
          <w:tcPr>
            <w:tcW w:w="993" w:type="dxa"/>
          </w:tcPr>
          <w:p w14:paraId="5313D497" w14:textId="77777777" w:rsidR="004C0F1F" w:rsidRPr="00D74686" w:rsidRDefault="004C0F1F" w:rsidP="004C0F1F">
            <w:pPr>
              <w:rPr>
                <w:sz w:val="20"/>
                <w:szCs w:val="20"/>
              </w:rPr>
            </w:pPr>
          </w:p>
        </w:tc>
        <w:tc>
          <w:tcPr>
            <w:tcW w:w="850" w:type="dxa"/>
          </w:tcPr>
          <w:p w14:paraId="3ACF7AF3" w14:textId="77777777" w:rsidR="004C0F1F" w:rsidRPr="00D74686" w:rsidRDefault="004C0F1F" w:rsidP="004C0F1F">
            <w:pPr>
              <w:rPr>
                <w:sz w:val="20"/>
                <w:szCs w:val="20"/>
              </w:rPr>
            </w:pPr>
          </w:p>
        </w:tc>
        <w:tc>
          <w:tcPr>
            <w:tcW w:w="1302" w:type="dxa"/>
          </w:tcPr>
          <w:p w14:paraId="44AC8ACD" w14:textId="77777777" w:rsidR="004C0F1F" w:rsidRPr="00D74686" w:rsidRDefault="004C0F1F" w:rsidP="004C0F1F">
            <w:pPr>
              <w:rPr>
                <w:sz w:val="20"/>
                <w:szCs w:val="20"/>
              </w:rPr>
            </w:pPr>
          </w:p>
        </w:tc>
      </w:tr>
      <w:tr w:rsidR="004C0F1F" w:rsidRPr="00D74686" w14:paraId="7FFE1068" w14:textId="77777777" w:rsidTr="7D28A2CD">
        <w:tc>
          <w:tcPr>
            <w:tcW w:w="1696" w:type="dxa"/>
          </w:tcPr>
          <w:p w14:paraId="338A4B92" w14:textId="39B4D1DB" w:rsidR="004C0F1F" w:rsidRDefault="004C0F1F" w:rsidP="004C0F1F">
            <w:pPr>
              <w:rPr>
                <w:sz w:val="20"/>
                <w:szCs w:val="20"/>
              </w:rPr>
            </w:pPr>
            <w:r>
              <w:rPr>
                <w:sz w:val="20"/>
                <w:szCs w:val="20"/>
              </w:rPr>
              <w:t xml:space="preserve">Classrooms </w:t>
            </w:r>
          </w:p>
          <w:p w14:paraId="5B81E678" w14:textId="77777777" w:rsidR="004C0F1F" w:rsidRDefault="004C0F1F" w:rsidP="004C0F1F">
            <w:pPr>
              <w:rPr>
                <w:sz w:val="20"/>
                <w:szCs w:val="20"/>
              </w:rPr>
            </w:pPr>
          </w:p>
          <w:p w14:paraId="21737FE8" w14:textId="77777777" w:rsidR="004C0F1F" w:rsidRDefault="004C0F1F" w:rsidP="004C0F1F">
            <w:pPr>
              <w:rPr>
                <w:sz w:val="20"/>
                <w:szCs w:val="20"/>
              </w:rPr>
            </w:pPr>
          </w:p>
          <w:p w14:paraId="66FEB9DA" w14:textId="77777777" w:rsidR="004C0F1F" w:rsidRPr="00D74686" w:rsidRDefault="004C0F1F" w:rsidP="004C0F1F">
            <w:pPr>
              <w:rPr>
                <w:sz w:val="20"/>
                <w:szCs w:val="20"/>
              </w:rPr>
            </w:pPr>
          </w:p>
        </w:tc>
        <w:tc>
          <w:tcPr>
            <w:tcW w:w="1843" w:type="dxa"/>
          </w:tcPr>
          <w:p w14:paraId="552CC07A" w14:textId="7D2E0D4C" w:rsidR="004C0F1F" w:rsidRPr="00D74686" w:rsidRDefault="004C0F1F" w:rsidP="004C0F1F">
            <w:pPr>
              <w:rPr>
                <w:sz w:val="20"/>
                <w:szCs w:val="20"/>
              </w:rPr>
            </w:pPr>
            <w:r>
              <w:rPr>
                <w:sz w:val="20"/>
                <w:szCs w:val="20"/>
              </w:rPr>
              <w:t>Staff, pupils, contractors,</w:t>
            </w:r>
          </w:p>
        </w:tc>
        <w:tc>
          <w:tcPr>
            <w:tcW w:w="6379" w:type="dxa"/>
          </w:tcPr>
          <w:p w14:paraId="40026F95" w14:textId="79F2EB62" w:rsidR="004C0F1F" w:rsidRPr="00162501" w:rsidRDefault="004C0F1F" w:rsidP="004C0F1F">
            <w:pPr>
              <w:rPr>
                <w:sz w:val="20"/>
                <w:szCs w:val="20"/>
              </w:rPr>
            </w:pPr>
            <w:r w:rsidRPr="00477040">
              <w:rPr>
                <w:b/>
                <w:bCs/>
                <w:noProof/>
                <w:sz w:val="20"/>
                <w:szCs w:val="20"/>
              </w:rPr>
              <w:drawing>
                <wp:inline distT="0" distB="0" distL="0" distR="0" wp14:anchorId="773CF5B3" wp14:editId="78AAD1D4">
                  <wp:extent cx="300355" cy="300355"/>
                  <wp:effectExtent l="0" t="0" r="0" b="4445"/>
                  <wp:docPr id="12" name="Graphic 12"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0DAEFDEA" w14:textId="7E13286A" w:rsidR="004C0F1F" w:rsidRPr="00D122C8" w:rsidRDefault="004C0F1F" w:rsidP="004C0F1F">
            <w:pPr>
              <w:pStyle w:val="ListParagraph"/>
              <w:numPr>
                <w:ilvl w:val="0"/>
                <w:numId w:val="4"/>
              </w:numPr>
              <w:ind w:left="315"/>
              <w:rPr>
                <w:sz w:val="20"/>
                <w:szCs w:val="20"/>
              </w:rPr>
            </w:pPr>
            <w:r w:rsidRPr="00D122C8">
              <w:rPr>
                <w:sz w:val="20"/>
                <w:szCs w:val="20"/>
              </w:rPr>
              <w:t xml:space="preserve">Tables / desks taken out of use to maintain safe distance e.g. cordon off / remove chairs </w:t>
            </w:r>
          </w:p>
          <w:p w14:paraId="2511FB1F" w14:textId="37F6F879" w:rsidR="004C0F1F" w:rsidRPr="00727C77" w:rsidRDefault="004C0F1F" w:rsidP="004C0F1F">
            <w:pPr>
              <w:pStyle w:val="ListParagraph"/>
              <w:numPr>
                <w:ilvl w:val="0"/>
                <w:numId w:val="4"/>
              </w:numPr>
              <w:ind w:left="315"/>
              <w:rPr>
                <w:sz w:val="20"/>
                <w:szCs w:val="20"/>
              </w:rPr>
            </w:pPr>
            <w:r>
              <w:rPr>
                <w:sz w:val="20"/>
                <w:szCs w:val="20"/>
              </w:rPr>
              <w:t xml:space="preserve">Social distancing guidelines to be applied </w:t>
            </w:r>
            <w:r w:rsidRPr="00727C77">
              <w:rPr>
                <w:sz w:val="20"/>
                <w:szCs w:val="20"/>
              </w:rPr>
              <w:t>and monitored by nominated staff members</w:t>
            </w:r>
          </w:p>
          <w:p w14:paraId="40187850" w14:textId="688F8C25" w:rsidR="004C0F1F" w:rsidRPr="00703B79" w:rsidRDefault="004C0F1F" w:rsidP="004C0F1F">
            <w:pPr>
              <w:pStyle w:val="ListParagraph"/>
              <w:numPr>
                <w:ilvl w:val="0"/>
                <w:numId w:val="4"/>
              </w:numPr>
              <w:ind w:left="315"/>
              <w:rPr>
                <w:sz w:val="20"/>
                <w:szCs w:val="20"/>
              </w:rPr>
            </w:pPr>
            <w:r w:rsidRPr="00727C77">
              <w:rPr>
                <w:sz w:val="20"/>
                <w:szCs w:val="20"/>
              </w:rPr>
              <w:t xml:space="preserve">Pictorial notices </w:t>
            </w:r>
            <w:r>
              <w:rPr>
                <w:sz w:val="20"/>
                <w:szCs w:val="20"/>
              </w:rPr>
              <w:t xml:space="preserve">to maintain social distancing displayed </w:t>
            </w:r>
          </w:p>
          <w:p w14:paraId="7D58E60D" w14:textId="1F7FEA71" w:rsidR="004C0F1F" w:rsidRDefault="004C0F1F" w:rsidP="004C0F1F">
            <w:pPr>
              <w:pStyle w:val="ListParagraph"/>
              <w:numPr>
                <w:ilvl w:val="0"/>
                <w:numId w:val="4"/>
              </w:numPr>
              <w:ind w:left="315"/>
              <w:rPr>
                <w:sz w:val="20"/>
                <w:szCs w:val="20"/>
              </w:rPr>
            </w:pPr>
            <w:r>
              <w:rPr>
                <w:sz w:val="20"/>
                <w:szCs w:val="20"/>
              </w:rPr>
              <w:t xml:space="preserve">Remote education programmes considered in-line with </w:t>
            </w:r>
            <w:hyperlink r:id="rId34" w:history="1">
              <w:r w:rsidRPr="00ED1DBA">
                <w:rPr>
                  <w:rStyle w:val="Hyperlink"/>
                  <w:sz w:val="20"/>
                  <w:szCs w:val="20"/>
                </w:rPr>
                <w:t>https://www.gov.uk/government/publications/preparing-for-the-wider-opening-of-schools-from-1-june/planning-guide-for-primary-schools</w:t>
              </w:r>
            </w:hyperlink>
            <w:r>
              <w:rPr>
                <w:sz w:val="20"/>
                <w:szCs w:val="20"/>
              </w:rPr>
              <w:t xml:space="preserve">  </w:t>
            </w:r>
          </w:p>
          <w:p w14:paraId="0951C4F9" w14:textId="77777777" w:rsidR="004C0F1F" w:rsidRDefault="004C0F1F" w:rsidP="004C0F1F">
            <w:pPr>
              <w:pStyle w:val="ListParagraph"/>
              <w:ind w:left="315"/>
              <w:rPr>
                <w:sz w:val="20"/>
                <w:szCs w:val="20"/>
              </w:rPr>
            </w:pPr>
          </w:p>
          <w:p w14:paraId="365050BD" w14:textId="5D162679" w:rsidR="004C0F1F" w:rsidRPr="00C93459" w:rsidRDefault="004C0F1F" w:rsidP="004C0F1F">
            <w:pPr>
              <w:ind w:left="-45"/>
              <w:rPr>
                <w:sz w:val="20"/>
                <w:szCs w:val="20"/>
              </w:rPr>
            </w:pPr>
            <w:r w:rsidRPr="00477040">
              <w:rPr>
                <w:b/>
                <w:bCs/>
                <w:noProof/>
                <w:sz w:val="20"/>
                <w:szCs w:val="20"/>
              </w:rPr>
              <w:drawing>
                <wp:inline distT="0" distB="0" distL="0" distR="0" wp14:anchorId="35CED809" wp14:editId="5B429035">
                  <wp:extent cx="300934" cy="300934"/>
                  <wp:effectExtent l="0" t="0" r="0" b="4445"/>
                  <wp:docPr id="28" name="Graphic 28"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76E56412" w14:textId="34E49D33" w:rsidR="004C0F1F" w:rsidRPr="00D7291E" w:rsidRDefault="004C0F1F" w:rsidP="004C0F1F">
            <w:pPr>
              <w:pStyle w:val="ListParagraph"/>
              <w:numPr>
                <w:ilvl w:val="0"/>
                <w:numId w:val="4"/>
              </w:numPr>
              <w:ind w:left="315"/>
              <w:rPr>
                <w:sz w:val="20"/>
                <w:szCs w:val="20"/>
              </w:rPr>
            </w:pPr>
            <w:r w:rsidRPr="00D7291E">
              <w:rPr>
                <w:sz w:val="20"/>
                <w:szCs w:val="20"/>
              </w:rPr>
              <w:t xml:space="preserve">Increased natural ventilation </w:t>
            </w:r>
            <w:r>
              <w:rPr>
                <w:sz w:val="20"/>
                <w:szCs w:val="20"/>
              </w:rPr>
              <w:t>/ avoid rooms with no natural ventilation where possible</w:t>
            </w:r>
          </w:p>
          <w:p w14:paraId="08528D83" w14:textId="0EDC5B58" w:rsidR="004C0F1F" w:rsidRPr="00D7291E" w:rsidRDefault="004C0F1F" w:rsidP="004C0F1F">
            <w:pPr>
              <w:pStyle w:val="ListParagraph"/>
              <w:numPr>
                <w:ilvl w:val="0"/>
                <w:numId w:val="4"/>
              </w:numPr>
              <w:ind w:left="315"/>
              <w:rPr>
                <w:sz w:val="20"/>
                <w:szCs w:val="20"/>
              </w:rPr>
            </w:pPr>
            <w:r w:rsidRPr="00D7291E">
              <w:rPr>
                <w:sz w:val="20"/>
                <w:szCs w:val="20"/>
              </w:rPr>
              <w:t>Soft play / furnishing and items with intricate parts removed (early years settings)</w:t>
            </w:r>
          </w:p>
          <w:p w14:paraId="5264E259" w14:textId="42D384A6" w:rsidR="004C0F1F" w:rsidRPr="00D7291E" w:rsidRDefault="004C0F1F" w:rsidP="004C0F1F">
            <w:pPr>
              <w:pStyle w:val="ListParagraph"/>
              <w:numPr>
                <w:ilvl w:val="0"/>
                <w:numId w:val="4"/>
              </w:numPr>
              <w:ind w:left="315"/>
              <w:rPr>
                <w:sz w:val="20"/>
                <w:szCs w:val="20"/>
              </w:rPr>
            </w:pPr>
            <w:r w:rsidRPr="00D7291E">
              <w:rPr>
                <w:sz w:val="20"/>
                <w:szCs w:val="20"/>
              </w:rPr>
              <w:t>Increased cleaning frequencies of hard surfaces / emptying of bins</w:t>
            </w:r>
          </w:p>
          <w:p w14:paraId="6243FDA8" w14:textId="2C36840E" w:rsidR="004C0F1F" w:rsidRDefault="004C0F1F" w:rsidP="004C0F1F">
            <w:pPr>
              <w:pStyle w:val="ListParagraph"/>
              <w:numPr>
                <w:ilvl w:val="0"/>
                <w:numId w:val="4"/>
              </w:numPr>
              <w:ind w:left="315"/>
              <w:rPr>
                <w:sz w:val="20"/>
                <w:szCs w:val="20"/>
              </w:rPr>
            </w:pPr>
            <w:r w:rsidRPr="00D7291E">
              <w:rPr>
                <w:sz w:val="20"/>
                <w:szCs w:val="20"/>
              </w:rPr>
              <w:t>Minimise sharing / touching of items</w:t>
            </w:r>
          </w:p>
          <w:p w14:paraId="4274E667" w14:textId="652E16B8" w:rsidR="004C0F1F" w:rsidRPr="00D7291E" w:rsidRDefault="004C0F1F" w:rsidP="004C0F1F">
            <w:pPr>
              <w:pStyle w:val="ListParagraph"/>
              <w:numPr>
                <w:ilvl w:val="0"/>
                <w:numId w:val="4"/>
              </w:numPr>
              <w:ind w:left="315"/>
              <w:rPr>
                <w:sz w:val="20"/>
                <w:szCs w:val="20"/>
              </w:rPr>
            </w:pPr>
            <w:r>
              <w:rPr>
                <w:sz w:val="20"/>
                <w:szCs w:val="20"/>
              </w:rPr>
              <w:t>Adequate tissues are available to clear up spills and to catch sneezes in line with Catch it / Bin it / Kill lit advice</w:t>
            </w:r>
          </w:p>
          <w:p w14:paraId="1164810F" w14:textId="333CAC1D" w:rsidR="004C0F1F" w:rsidRDefault="004C0F1F" w:rsidP="004C0F1F">
            <w:pPr>
              <w:pStyle w:val="ListParagraph"/>
              <w:numPr>
                <w:ilvl w:val="0"/>
                <w:numId w:val="4"/>
              </w:numPr>
              <w:ind w:left="315"/>
              <w:rPr>
                <w:sz w:val="20"/>
                <w:szCs w:val="20"/>
              </w:rPr>
            </w:pPr>
            <w:r w:rsidRPr="00D7291E">
              <w:rPr>
                <w:sz w:val="20"/>
                <w:szCs w:val="20"/>
              </w:rPr>
              <w:t>Items to be sanitised before sharing / re-use by another person</w:t>
            </w:r>
          </w:p>
          <w:p w14:paraId="39A3B532" w14:textId="6707A73C" w:rsidR="004C0F1F" w:rsidRPr="00D7291E" w:rsidRDefault="004C0F1F" w:rsidP="004C0F1F">
            <w:pPr>
              <w:pStyle w:val="ListParagraph"/>
              <w:numPr>
                <w:ilvl w:val="0"/>
                <w:numId w:val="4"/>
              </w:numPr>
              <w:ind w:left="315"/>
              <w:rPr>
                <w:sz w:val="20"/>
                <w:szCs w:val="20"/>
              </w:rPr>
            </w:pPr>
            <w:r w:rsidRPr="00930FA9">
              <w:rPr>
                <w:sz w:val="20"/>
                <w:szCs w:val="20"/>
              </w:rPr>
              <w:t>Teachers make sure they wash their hands and surfaces, before and after handling pupils’ books.</w:t>
            </w:r>
          </w:p>
          <w:p w14:paraId="4387F38F" w14:textId="77777777" w:rsidR="004C0F1F" w:rsidRDefault="004C0F1F" w:rsidP="004C0F1F">
            <w:pPr>
              <w:pStyle w:val="ListParagraph"/>
              <w:ind w:left="315"/>
              <w:rPr>
                <w:color w:val="1F497D" w:themeColor="text2"/>
                <w:sz w:val="20"/>
                <w:szCs w:val="20"/>
              </w:rPr>
            </w:pPr>
          </w:p>
          <w:p w14:paraId="30E0F1D2" w14:textId="46B92650" w:rsidR="004C0F1F" w:rsidRPr="00692149" w:rsidRDefault="004C0F1F" w:rsidP="004C0F1F">
            <w:pPr>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474A072B" w14:textId="47F45F9A" w:rsidR="004C0F1F" w:rsidRPr="007B6B38" w:rsidRDefault="004C0F1F" w:rsidP="004C0F1F">
            <w:pPr>
              <w:pStyle w:val="ListParagraph"/>
              <w:numPr>
                <w:ilvl w:val="0"/>
                <w:numId w:val="4"/>
              </w:numPr>
              <w:ind w:left="459"/>
              <w:rPr>
                <w:sz w:val="20"/>
                <w:szCs w:val="20"/>
              </w:rPr>
            </w:pPr>
            <w:r w:rsidRPr="007B6B38">
              <w:rPr>
                <w:sz w:val="20"/>
                <w:szCs w:val="20"/>
              </w:rPr>
              <w:t xml:space="preserve">Wherever possible keep the same teacher with the same </w:t>
            </w:r>
            <w:r>
              <w:rPr>
                <w:sz w:val="20"/>
                <w:szCs w:val="20"/>
              </w:rPr>
              <w:t xml:space="preserve">pupil group </w:t>
            </w:r>
          </w:p>
          <w:p w14:paraId="40A9D58A" w14:textId="57287CD6" w:rsidR="004C0F1F" w:rsidRPr="008470CA" w:rsidRDefault="004C0F1F" w:rsidP="004C0F1F">
            <w:pPr>
              <w:rPr>
                <w:sz w:val="20"/>
                <w:szCs w:val="20"/>
              </w:rPr>
            </w:pPr>
          </w:p>
        </w:tc>
        <w:tc>
          <w:tcPr>
            <w:tcW w:w="993" w:type="dxa"/>
          </w:tcPr>
          <w:p w14:paraId="4E71D737" w14:textId="77777777" w:rsidR="004C0F1F" w:rsidRPr="00D74686" w:rsidRDefault="004C0F1F" w:rsidP="004C0F1F">
            <w:pPr>
              <w:rPr>
                <w:sz w:val="20"/>
                <w:szCs w:val="20"/>
              </w:rPr>
            </w:pPr>
          </w:p>
        </w:tc>
        <w:tc>
          <w:tcPr>
            <w:tcW w:w="850" w:type="dxa"/>
          </w:tcPr>
          <w:p w14:paraId="005A28C9" w14:textId="77777777" w:rsidR="004C0F1F" w:rsidRPr="00D74686" w:rsidRDefault="004C0F1F" w:rsidP="004C0F1F">
            <w:pPr>
              <w:rPr>
                <w:sz w:val="20"/>
                <w:szCs w:val="20"/>
              </w:rPr>
            </w:pPr>
          </w:p>
        </w:tc>
        <w:tc>
          <w:tcPr>
            <w:tcW w:w="1302" w:type="dxa"/>
          </w:tcPr>
          <w:p w14:paraId="1DDB454B" w14:textId="77777777" w:rsidR="004C0F1F" w:rsidRPr="00D74686" w:rsidRDefault="004C0F1F" w:rsidP="004C0F1F">
            <w:pPr>
              <w:rPr>
                <w:sz w:val="20"/>
                <w:szCs w:val="20"/>
              </w:rPr>
            </w:pPr>
          </w:p>
        </w:tc>
      </w:tr>
      <w:tr w:rsidR="004C0F1F" w:rsidRPr="00D74686" w14:paraId="0F8FA1AD" w14:textId="77777777" w:rsidTr="7D28A2CD">
        <w:tc>
          <w:tcPr>
            <w:tcW w:w="1696" w:type="dxa"/>
          </w:tcPr>
          <w:p w14:paraId="50C85CEB" w14:textId="470D6429" w:rsidR="004C0F1F" w:rsidRDefault="004C0F1F" w:rsidP="004C0F1F">
            <w:pPr>
              <w:rPr>
                <w:sz w:val="20"/>
                <w:szCs w:val="20"/>
              </w:rPr>
            </w:pPr>
            <w:r>
              <w:rPr>
                <w:sz w:val="20"/>
                <w:szCs w:val="20"/>
              </w:rPr>
              <w:t xml:space="preserve">Lunch times </w:t>
            </w:r>
          </w:p>
          <w:p w14:paraId="31A17605" w14:textId="77777777" w:rsidR="004C0F1F" w:rsidRDefault="004C0F1F" w:rsidP="004C0F1F">
            <w:pPr>
              <w:rPr>
                <w:sz w:val="20"/>
                <w:szCs w:val="20"/>
              </w:rPr>
            </w:pPr>
          </w:p>
          <w:p w14:paraId="1A395EB5" w14:textId="77777777" w:rsidR="004C0F1F" w:rsidRDefault="004C0F1F" w:rsidP="004C0F1F">
            <w:pPr>
              <w:rPr>
                <w:sz w:val="20"/>
                <w:szCs w:val="20"/>
              </w:rPr>
            </w:pPr>
          </w:p>
          <w:p w14:paraId="770ACA30" w14:textId="77777777" w:rsidR="004C0F1F" w:rsidRPr="00D74686" w:rsidRDefault="004C0F1F" w:rsidP="004C0F1F">
            <w:pPr>
              <w:rPr>
                <w:sz w:val="20"/>
                <w:szCs w:val="20"/>
              </w:rPr>
            </w:pPr>
          </w:p>
        </w:tc>
        <w:tc>
          <w:tcPr>
            <w:tcW w:w="1843" w:type="dxa"/>
          </w:tcPr>
          <w:p w14:paraId="73FB7E5B" w14:textId="48D8F92C" w:rsidR="004C0F1F" w:rsidRPr="00D74686" w:rsidRDefault="004C0F1F" w:rsidP="004C0F1F">
            <w:pPr>
              <w:rPr>
                <w:sz w:val="20"/>
                <w:szCs w:val="20"/>
              </w:rPr>
            </w:pPr>
            <w:r>
              <w:rPr>
                <w:sz w:val="20"/>
                <w:szCs w:val="20"/>
              </w:rPr>
              <w:t>Staff, pupils, contractors,</w:t>
            </w:r>
          </w:p>
        </w:tc>
        <w:tc>
          <w:tcPr>
            <w:tcW w:w="6379" w:type="dxa"/>
          </w:tcPr>
          <w:p w14:paraId="29871E27" w14:textId="648ABDE4" w:rsidR="004C0F1F" w:rsidRPr="00C93459" w:rsidRDefault="004C0F1F" w:rsidP="004C0F1F">
            <w:pPr>
              <w:rPr>
                <w:sz w:val="20"/>
                <w:szCs w:val="20"/>
              </w:rPr>
            </w:pPr>
            <w:r w:rsidRPr="00477040">
              <w:rPr>
                <w:b/>
                <w:bCs/>
                <w:noProof/>
                <w:sz w:val="20"/>
                <w:szCs w:val="20"/>
              </w:rPr>
              <w:drawing>
                <wp:inline distT="0" distB="0" distL="0" distR="0" wp14:anchorId="39A3CC9D" wp14:editId="5BED7561">
                  <wp:extent cx="300355" cy="300355"/>
                  <wp:effectExtent l="0" t="0" r="0" b="4445"/>
                  <wp:docPr id="13" name="Graphic 13"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119197F7" w14:textId="5CB1BC06" w:rsidR="004C0F1F" w:rsidRPr="0075352D" w:rsidRDefault="004C0F1F" w:rsidP="004C0F1F">
            <w:pPr>
              <w:pStyle w:val="ListParagraph"/>
              <w:numPr>
                <w:ilvl w:val="0"/>
                <w:numId w:val="5"/>
              </w:numPr>
              <w:ind w:left="315"/>
              <w:rPr>
                <w:sz w:val="20"/>
                <w:szCs w:val="20"/>
              </w:rPr>
            </w:pPr>
            <w:r>
              <w:rPr>
                <w:sz w:val="20"/>
                <w:szCs w:val="20"/>
              </w:rPr>
              <w:t>Staggered lunch times</w:t>
            </w:r>
          </w:p>
          <w:p w14:paraId="23D6AFAF" w14:textId="76F26AA0" w:rsidR="004C0F1F" w:rsidRPr="00D92D90" w:rsidRDefault="004C0F1F" w:rsidP="004C0F1F">
            <w:pPr>
              <w:pStyle w:val="ListParagraph"/>
              <w:numPr>
                <w:ilvl w:val="0"/>
                <w:numId w:val="5"/>
              </w:numPr>
              <w:ind w:left="315"/>
              <w:rPr>
                <w:sz w:val="20"/>
                <w:szCs w:val="20"/>
              </w:rPr>
            </w:pPr>
            <w:r>
              <w:rPr>
                <w:sz w:val="20"/>
                <w:szCs w:val="20"/>
              </w:rPr>
              <w:t>Social distancing guidelines to be applied</w:t>
            </w:r>
          </w:p>
          <w:p w14:paraId="6C088BB6" w14:textId="1073FEF5" w:rsidR="004C0F1F" w:rsidRPr="00F46062" w:rsidRDefault="004C0F1F" w:rsidP="004C0F1F">
            <w:pPr>
              <w:pStyle w:val="ListParagraph"/>
              <w:numPr>
                <w:ilvl w:val="0"/>
                <w:numId w:val="5"/>
              </w:numPr>
              <w:ind w:left="315"/>
              <w:rPr>
                <w:sz w:val="20"/>
                <w:szCs w:val="20"/>
              </w:rPr>
            </w:pPr>
            <w:r>
              <w:rPr>
                <w:sz w:val="20"/>
                <w:szCs w:val="20"/>
              </w:rPr>
              <w:t>Adequate supervision ratios to enforce social distancing guidelines</w:t>
            </w:r>
          </w:p>
          <w:p w14:paraId="626C0FEB" w14:textId="004B6CE8" w:rsidR="004C0F1F" w:rsidRDefault="004C0F1F" w:rsidP="004C0F1F">
            <w:pPr>
              <w:pStyle w:val="ListParagraph"/>
              <w:numPr>
                <w:ilvl w:val="0"/>
                <w:numId w:val="3"/>
              </w:numPr>
              <w:ind w:left="315"/>
              <w:rPr>
                <w:sz w:val="20"/>
                <w:szCs w:val="20"/>
              </w:rPr>
            </w:pPr>
            <w:r>
              <w:rPr>
                <w:sz w:val="20"/>
                <w:szCs w:val="20"/>
              </w:rPr>
              <w:t>One-way systems introduced where reasonably practicable</w:t>
            </w:r>
          </w:p>
          <w:p w14:paraId="3A8C3F17" w14:textId="5644CB79" w:rsidR="004C0F1F" w:rsidRPr="00D7291E" w:rsidRDefault="004C0F1F" w:rsidP="004C0F1F">
            <w:pPr>
              <w:ind w:left="-45"/>
              <w:rPr>
                <w:sz w:val="20"/>
                <w:szCs w:val="20"/>
              </w:rPr>
            </w:pPr>
            <w:r w:rsidRPr="00477040">
              <w:rPr>
                <w:b/>
                <w:bCs/>
                <w:noProof/>
                <w:sz w:val="20"/>
                <w:szCs w:val="20"/>
              </w:rPr>
              <w:drawing>
                <wp:inline distT="0" distB="0" distL="0" distR="0" wp14:anchorId="283EB674" wp14:editId="08EA3D49">
                  <wp:extent cx="300934" cy="300934"/>
                  <wp:effectExtent l="0" t="0" r="0" b="4445"/>
                  <wp:docPr id="29" name="Graphic 29"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651036BD" w14:textId="53A08073" w:rsidR="004C0F1F" w:rsidRPr="00D7291E" w:rsidRDefault="004C0F1F" w:rsidP="004C0F1F">
            <w:pPr>
              <w:pStyle w:val="ListParagraph"/>
              <w:numPr>
                <w:ilvl w:val="0"/>
                <w:numId w:val="5"/>
              </w:numPr>
              <w:ind w:left="315"/>
              <w:rPr>
                <w:sz w:val="20"/>
                <w:szCs w:val="20"/>
              </w:rPr>
            </w:pPr>
            <w:r w:rsidRPr="00D7291E">
              <w:rPr>
                <w:sz w:val="20"/>
                <w:szCs w:val="20"/>
              </w:rPr>
              <w:t xml:space="preserve">Hand washing / sanitisation prior to food consumption – children to be supervised </w:t>
            </w:r>
          </w:p>
          <w:p w14:paraId="1B8E341F" w14:textId="4CF17270" w:rsidR="004C0F1F" w:rsidRPr="00D7291E" w:rsidRDefault="004C0F1F" w:rsidP="004C0F1F">
            <w:pPr>
              <w:pStyle w:val="ListParagraph"/>
              <w:numPr>
                <w:ilvl w:val="0"/>
                <w:numId w:val="5"/>
              </w:numPr>
              <w:ind w:left="315"/>
              <w:rPr>
                <w:sz w:val="20"/>
                <w:szCs w:val="20"/>
              </w:rPr>
            </w:pPr>
            <w:r w:rsidRPr="00D7291E">
              <w:rPr>
                <w:sz w:val="20"/>
                <w:szCs w:val="20"/>
              </w:rPr>
              <w:t>Increased cleaning frequencies of hard surfaces.</w:t>
            </w:r>
          </w:p>
          <w:p w14:paraId="39723E50" w14:textId="77777777" w:rsidR="004C0F1F" w:rsidRPr="00D7291E" w:rsidRDefault="004C0F1F" w:rsidP="004C0F1F">
            <w:pPr>
              <w:pStyle w:val="ListParagraph"/>
              <w:numPr>
                <w:ilvl w:val="0"/>
                <w:numId w:val="5"/>
              </w:numPr>
              <w:ind w:left="315"/>
              <w:rPr>
                <w:sz w:val="20"/>
                <w:szCs w:val="20"/>
              </w:rPr>
            </w:pPr>
            <w:r w:rsidRPr="00D7291E">
              <w:rPr>
                <w:sz w:val="20"/>
                <w:szCs w:val="20"/>
              </w:rPr>
              <w:t>Minimise sharing of items</w:t>
            </w:r>
          </w:p>
          <w:p w14:paraId="3357FB42" w14:textId="77777777" w:rsidR="004C0F1F" w:rsidRPr="00D7291E" w:rsidRDefault="004C0F1F" w:rsidP="004C0F1F">
            <w:pPr>
              <w:pStyle w:val="ListParagraph"/>
              <w:numPr>
                <w:ilvl w:val="0"/>
                <w:numId w:val="5"/>
              </w:numPr>
              <w:ind w:left="315"/>
              <w:rPr>
                <w:sz w:val="20"/>
                <w:szCs w:val="20"/>
              </w:rPr>
            </w:pPr>
            <w:r w:rsidRPr="00D7291E">
              <w:rPr>
                <w:sz w:val="20"/>
                <w:szCs w:val="20"/>
              </w:rPr>
              <w:t>Items to be washed / sanitised before sharing / re-use by another person</w:t>
            </w:r>
          </w:p>
          <w:p w14:paraId="4BDB1CB3" w14:textId="77777777" w:rsidR="004C0F1F" w:rsidRDefault="004C0F1F" w:rsidP="004C0F1F">
            <w:pPr>
              <w:rPr>
                <w:sz w:val="20"/>
                <w:szCs w:val="20"/>
              </w:rPr>
            </w:pPr>
          </w:p>
          <w:p w14:paraId="122B710E" w14:textId="2FE8D678" w:rsidR="004C0F1F" w:rsidRPr="00692149" w:rsidRDefault="004C0F1F" w:rsidP="004C0F1F">
            <w:pPr>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437A023E" w14:textId="77777777" w:rsidR="004C0F1F" w:rsidRPr="000D5B20" w:rsidRDefault="004C0F1F" w:rsidP="004C0F1F">
            <w:pPr>
              <w:pStyle w:val="ListParagraph"/>
              <w:numPr>
                <w:ilvl w:val="0"/>
                <w:numId w:val="5"/>
              </w:numPr>
              <w:ind w:left="317" w:hanging="281"/>
              <w:rPr>
                <w:sz w:val="20"/>
                <w:szCs w:val="20"/>
              </w:rPr>
            </w:pPr>
            <w:r w:rsidRPr="000D5B20">
              <w:rPr>
                <w:sz w:val="20"/>
                <w:szCs w:val="20"/>
              </w:rPr>
              <w:t>Utilise outdoor spaces where practicable</w:t>
            </w:r>
          </w:p>
          <w:p w14:paraId="28D4C576" w14:textId="23994630" w:rsidR="004C0F1F" w:rsidRPr="000D5B20" w:rsidRDefault="004C0F1F" w:rsidP="004C0F1F">
            <w:pPr>
              <w:pStyle w:val="ListParagraph"/>
              <w:numPr>
                <w:ilvl w:val="0"/>
                <w:numId w:val="5"/>
              </w:numPr>
              <w:ind w:left="317" w:hanging="281"/>
              <w:rPr>
                <w:sz w:val="20"/>
                <w:szCs w:val="20"/>
              </w:rPr>
            </w:pPr>
            <w:r w:rsidRPr="000D5B20">
              <w:rPr>
                <w:sz w:val="20"/>
                <w:szCs w:val="20"/>
              </w:rPr>
              <w:t xml:space="preserve">Consider other reduced risk option for kitchen staff and pupils </w:t>
            </w:r>
            <w:proofErr w:type="spellStart"/>
            <w:r w:rsidRPr="000D5B20">
              <w:rPr>
                <w:sz w:val="20"/>
                <w:szCs w:val="20"/>
              </w:rPr>
              <w:t>e.g</w:t>
            </w:r>
            <w:proofErr w:type="spellEnd"/>
            <w:r w:rsidRPr="000D5B20">
              <w:rPr>
                <w:sz w:val="20"/>
                <w:szCs w:val="20"/>
              </w:rPr>
              <w:t xml:space="preserve"> have packed lunches prepared and delivered to the classrooms for consumption. This will allow for segregation and reduced traffic, areas to be cleaned down, utensils/surfaces touching and transmission.</w:t>
            </w:r>
          </w:p>
          <w:p w14:paraId="279CF3A3" w14:textId="2CA4A5D1" w:rsidR="004C0F1F" w:rsidRPr="000D5B20" w:rsidRDefault="004C0F1F" w:rsidP="004C0F1F">
            <w:pPr>
              <w:ind w:left="360"/>
              <w:rPr>
                <w:sz w:val="20"/>
                <w:szCs w:val="20"/>
              </w:rPr>
            </w:pPr>
          </w:p>
        </w:tc>
        <w:tc>
          <w:tcPr>
            <w:tcW w:w="993" w:type="dxa"/>
          </w:tcPr>
          <w:p w14:paraId="4B3B8DFB" w14:textId="77777777" w:rsidR="004C0F1F" w:rsidRPr="00D74686" w:rsidRDefault="004C0F1F" w:rsidP="004C0F1F">
            <w:pPr>
              <w:rPr>
                <w:sz w:val="20"/>
                <w:szCs w:val="20"/>
              </w:rPr>
            </w:pPr>
          </w:p>
        </w:tc>
        <w:tc>
          <w:tcPr>
            <w:tcW w:w="850" w:type="dxa"/>
          </w:tcPr>
          <w:p w14:paraId="46C2A0E3" w14:textId="77777777" w:rsidR="004C0F1F" w:rsidRPr="00D74686" w:rsidRDefault="004C0F1F" w:rsidP="004C0F1F">
            <w:pPr>
              <w:rPr>
                <w:sz w:val="20"/>
                <w:szCs w:val="20"/>
              </w:rPr>
            </w:pPr>
          </w:p>
        </w:tc>
        <w:tc>
          <w:tcPr>
            <w:tcW w:w="1302" w:type="dxa"/>
          </w:tcPr>
          <w:p w14:paraId="33A301FA" w14:textId="77777777" w:rsidR="004C0F1F" w:rsidRPr="00D74686" w:rsidRDefault="004C0F1F" w:rsidP="004C0F1F">
            <w:pPr>
              <w:rPr>
                <w:sz w:val="20"/>
                <w:szCs w:val="20"/>
              </w:rPr>
            </w:pPr>
          </w:p>
        </w:tc>
      </w:tr>
      <w:tr w:rsidR="004C0F1F" w:rsidRPr="00D74686" w14:paraId="32520243" w14:textId="77777777" w:rsidTr="7D28A2CD">
        <w:tc>
          <w:tcPr>
            <w:tcW w:w="1696" w:type="dxa"/>
          </w:tcPr>
          <w:p w14:paraId="78677A36" w14:textId="68A3B1DC" w:rsidR="004C0F1F" w:rsidRDefault="004C0F1F" w:rsidP="004C0F1F">
            <w:pPr>
              <w:rPr>
                <w:sz w:val="20"/>
                <w:szCs w:val="20"/>
              </w:rPr>
            </w:pPr>
            <w:r>
              <w:rPr>
                <w:sz w:val="20"/>
                <w:szCs w:val="20"/>
              </w:rPr>
              <w:t xml:space="preserve">Hall / assemblies </w:t>
            </w:r>
          </w:p>
          <w:p w14:paraId="143A12C3" w14:textId="77777777" w:rsidR="004C0F1F" w:rsidRDefault="004C0F1F" w:rsidP="004C0F1F">
            <w:pPr>
              <w:rPr>
                <w:sz w:val="20"/>
                <w:szCs w:val="20"/>
              </w:rPr>
            </w:pPr>
          </w:p>
          <w:p w14:paraId="12EE7D10" w14:textId="77777777" w:rsidR="004C0F1F" w:rsidRDefault="004C0F1F" w:rsidP="004C0F1F">
            <w:pPr>
              <w:rPr>
                <w:sz w:val="20"/>
                <w:szCs w:val="20"/>
              </w:rPr>
            </w:pPr>
          </w:p>
          <w:p w14:paraId="7ADC056E" w14:textId="77777777" w:rsidR="004C0F1F" w:rsidRPr="00D74686" w:rsidRDefault="004C0F1F" w:rsidP="004C0F1F">
            <w:pPr>
              <w:rPr>
                <w:sz w:val="20"/>
                <w:szCs w:val="20"/>
              </w:rPr>
            </w:pPr>
          </w:p>
        </w:tc>
        <w:tc>
          <w:tcPr>
            <w:tcW w:w="1843" w:type="dxa"/>
          </w:tcPr>
          <w:p w14:paraId="65C93509" w14:textId="09972D0C" w:rsidR="004C0F1F" w:rsidRPr="00D7291E" w:rsidRDefault="004C0F1F" w:rsidP="004C0F1F">
            <w:pPr>
              <w:rPr>
                <w:sz w:val="20"/>
                <w:szCs w:val="20"/>
              </w:rPr>
            </w:pPr>
            <w:r w:rsidRPr="00D7291E">
              <w:rPr>
                <w:sz w:val="20"/>
                <w:szCs w:val="20"/>
              </w:rPr>
              <w:t xml:space="preserve">Staff, pupils, Contractors, </w:t>
            </w:r>
          </w:p>
        </w:tc>
        <w:tc>
          <w:tcPr>
            <w:tcW w:w="6379" w:type="dxa"/>
          </w:tcPr>
          <w:p w14:paraId="2FA140AD" w14:textId="73855E18" w:rsidR="004C0F1F" w:rsidRPr="00D7291E" w:rsidRDefault="004C0F1F" w:rsidP="004C0F1F">
            <w:pPr>
              <w:rPr>
                <w:sz w:val="20"/>
                <w:szCs w:val="20"/>
              </w:rPr>
            </w:pPr>
            <w:r w:rsidRPr="00D7291E">
              <w:rPr>
                <w:b/>
                <w:bCs/>
                <w:noProof/>
                <w:sz w:val="20"/>
                <w:szCs w:val="20"/>
              </w:rPr>
              <w:drawing>
                <wp:inline distT="0" distB="0" distL="0" distR="0" wp14:anchorId="5E77BC12" wp14:editId="3276FA66">
                  <wp:extent cx="300355" cy="300355"/>
                  <wp:effectExtent l="0" t="0" r="0" b="4445"/>
                  <wp:docPr id="14" name="Graphic 14"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7590E485" w14:textId="4E3057B3" w:rsidR="004C0F1F" w:rsidRPr="00D7291E" w:rsidRDefault="004C0F1F" w:rsidP="004C0F1F">
            <w:pPr>
              <w:pStyle w:val="ListParagraph"/>
              <w:numPr>
                <w:ilvl w:val="0"/>
                <w:numId w:val="6"/>
              </w:numPr>
              <w:ind w:left="315"/>
              <w:rPr>
                <w:sz w:val="20"/>
                <w:szCs w:val="20"/>
              </w:rPr>
            </w:pPr>
            <w:r w:rsidRPr="00D7291E">
              <w:rPr>
                <w:sz w:val="20"/>
                <w:szCs w:val="20"/>
              </w:rPr>
              <w:t>Social distancing guidelines to be applied</w:t>
            </w:r>
          </w:p>
          <w:p w14:paraId="40B23102" w14:textId="6AEB2248" w:rsidR="004C0F1F" w:rsidRPr="00D7291E" w:rsidRDefault="004C0F1F" w:rsidP="004C0F1F">
            <w:pPr>
              <w:pStyle w:val="ListParagraph"/>
              <w:numPr>
                <w:ilvl w:val="0"/>
                <w:numId w:val="6"/>
              </w:numPr>
              <w:ind w:left="315"/>
              <w:rPr>
                <w:sz w:val="20"/>
                <w:szCs w:val="20"/>
              </w:rPr>
            </w:pPr>
            <w:r w:rsidRPr="00D7291E">
              <w:rPr>
                <w:sz w:val="20"/>
                <w:szCs w:val="20"/>
              </w:rPr>
              <w:t>Adequate supervision ratios</w:t>
            </w:r>
          </w:p>
          <w:p w14:paraId="51AA961A" w14:textId="5E0E76CB" w:rsidR="004C0F1F" w:rsidRPr="00D7291E" w:rsidRDefault="004C0F1F" w:rsidP="004C0F1F">
            <w:pPr>
              <w:pStyle w:val="ListParagraph"/>
              <w:numPr>
                <w:ilvl w:val="0"/>
                <w:numId w:val="6"/>
              </w:numPr>
              <w:ind w:left="315"/>
              <w:rPr>
                <w:sz w:val="20"/>
                <w:szCs w:val="20"/>
              </w:rPr>
            </w:pPr>
            <w:r w:rsidRPr="00D7291E">
              <w:rPr>
                <w:sz w:val="20"/>
                <w:szCs w:val="20"/>
              </w:rPr>
              <w:t>Pictorial notices to maintain social distancing displayed</w:t>
            </w:r>
          </w:p>
          <w:p w14:paraId="19DC8D91" w14:textId="7A5EF765" w:rsidR="004C0F1F" w:rsidRPr="00D7291E" w:rsidRDefault="004C0F1F" w:rsidP="004C0F1F">
            <w:pPr>
              <w:pStyle w:val="ListParagraph"/>
              <w:numPr>
                <w:ilvl w:val="0"/>
                <w:numId w:val="3"/>
              </w:numPr>
              <w:ind w:left="315"/>
              <w:rPr>
                <w:sz w:val="20"/>
                <w:szCs w:val="20"/>
              </w:rPr>
            </w:pPr>
            <w:r w:rsidRPr="00D7291E">
              <w:rPr>
                <w:sz w:val="20"/>
                <w:szCs w:val="20"/>
              </w:rPr>
              <w:t>One-way systems introduced where reasonably practicable</w:t>
            </w:r>
          </w:p>
          <w:p w14:paraId="0C198B4B" w14:textId="25546EA2" w:rsidR="004C0F1F" w:rsidRPr="00D7291E" w:rsidRDefault="004C0F1F" w:rsidP="004C0F1F">
            <w:pPr>
              <w:ind w:left="-45"/>
              <w:rPr>
                <w:sz w:val="20"/>
                <w:szCs w:val="20"/>
              </w:rPr>
            </w:pPr>
            <w:r w:rsidRPr="00D7291E">
              <w:rPr>
                <w:b/>
                <w:bCs/>
                <w:noProof/>
                <w:sz w:val="20"/>
                <w:szCs w:val="20"/>
              </w:rPr>
              <w:drawing>
                <wp:inline distT="0" distB="0" distL="0" distR="0" wp14:anchorId="33250396" wp14:editId="2E0756F4">
                  <wp:extent cx="300934" cy="300934"/>
                  <wp:effectExtent l="0" t="0" r="0" b="4445"/>
                  <wp:docPr id="30" name="Graphic 30"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36977CAE" w14:textId="77777777" w:rsidR="004C0F1F" w:rsidRPr="00D7291E" w:rsidRDefault="004C0F1F" w:rsidP="004C0F1F">
            <w:pPr>
              <w:pStyle w:val="ListParagraph"/>
              <w:numPr>
                <w:ilvl w:val="0"/>
                <w:numId w:val="6"/>
              </w:numPr>
              <w:ind w:left="315"/>
              <w:rPr>
                <w:sz w:val="20"/>
                <w:szCs w:val="20"/>
              </w:rPr>
            </w:pPr>
            <w:r w:rsidRPr="00D7291E">
              <w:rPr>
                <w:sz w:val="20"/>
                <w:szCs w:val="20"/>
              </w:rPr>
              <w:t>Enhanced cleaning regime in place</w:t>
            </w:r>
          </w:p>
          <w:p w14:paraId="36580B53" w14:textId="77777777" w:rsidR="004C0F1F" w:rsidRPr="00D7291E" w:rsidRDefault="004C0F1F" w:rsidP="004C0F1F">
            <w:pPr>
              <w:ind w:left="-45"/>
              <w:rPr>
                <w:sz w:val="20"/>
                <w:szCs w:val="20"/>
              </w:rPr>
            </w:pPr>
          </w:p>
          <w:p w14:paraId="73047FA5" w14:textId="6AB7422C" w:rsidR="004C0F1F" w:rsidRPr="00D7291E" w:rsidRDefault="004C0F1F" w:rsidP="004C0F1F">
            <w:pPr>
              <w:ind w:left="-45"/>
              <w:rPr>
                <w:sz w:val="20"/>
                <w:szCs w:val="20"/>
              </w:rPr>
            </w:pPr>
            <w:r w:rsidRPr="00D7291E">
              <w:rPr>
                <w:i/>
                <w:iCs/>
                <w:sz w:val="20"/>
                <w:szCs w:val="20"/>
              </w:rPr>
              <w:t>Please add any additional specific arrangements applicable to your school.</w:t>
            </w:r>
          </w:p>
        </w:tc>
        <w:tc>
          <w:tcPr>
            <w:tcW w:w="2551" w:type="dxa"/>
          </w:tcPr>
          <w:p w14:paraId="39FBBF0F" w14:textId="77777777" w:rsidR="004C0F1F" w:rsidRDefault="004C0F1F" w:rsidP="004C0F1F">
            <w:pPr>
              <w:pStyle w:val="ListParagraph"/>
              <w:numPr>
                <w:ilvl w:val="0"/>
                <w:numId w:val="4"/>
              </w:numPr>
              <w:ind w:left="317" w:hanging="281"/>
              <w:rPr>
                <w:sz w:val="20"/>
                <w:szCs w:val="20"/>
              </w:rPr>
            </w:pPr>
            <w:r>
              <w:rPr>
                <w:sz w:val="20"/>
                <w:szCs w:val="20"/>
              </w:rPr>
              <w:t>Suspension of assemblies?</w:t>
            </w:r>
          </w:p>
          <w:p w14:paraId="0EA1D3EE" w14:textId="2D5E8C3B" w:rsidR="004C0F1F" w:rsidRPr="0055424D" w:rsidRDefault="004C0F1F" w:rsidP="004C0F1F">
            <w:pPr>
              <w:pStyle w:val="ListParagraph"/>
              <w:numPr>
                <w:ilvl w:val="0"/>
                <w:numId w:val="4"/>
              </w:numPr>
              <w:ind w:left="317" w:hanging="281"/>
              <w:rPr>
                <w:sz w:val="20"/>
                <w:szCs w:val="20"/>
              </w:rPr>
            </w:pPr>
            <w:r w:rsidRPr="00A5565F">
              <w:rPr>
                <w:sz w:val="20"/>
                <w:szCs w:val="20"/>
              </w:rPr>
              <w:t>Utilising outdoor spaces for PE</w:t>
            </w:r>
          </w:p>
        </w:tc>
        <w:tc>
          <w:tcPr>
            <w:tcW w:w="993" w:type="dxa"/>
          </w:tcPr>
          <w:p w14:paraId="714C1605" w14:textId="77777777" w:rsidR="004C0F1F" w:rsidRPr="00D74686" w:rsidRDefault="004C0F1F" w:rsidP="004C0F1F">
            <w:pPr>
              <w:rPr>
                <w:sz w:val="20"/>
                <w:szCs w:val="20"/>
              </w:rPr>
            </w:pPr>
          </w:p>
        </w:tc>
        <w:tc>
          <w:tcPr>
            <w:tcW w:w="850" w:type="dxa"/>
          </w:tcPr>
          <w:p w14:paraId="0EF59F60" w14:textId="77777777" w:rsidR="004C0F1F" w:rsidRPr="00D74686" w:rsidRDefault="004C0F1F" w:rsidP="004C0F1F">
            <w:pPr>
              <w:rPr>
                <w:sz w:val="20"/>
                <w:szCs w:val="20"/>
              </w:rPr>
            </w:pPr>
          </w:p>
        </w:tc>
        <w:tc>
          <w:tcPr>
            <w:tcW w:w="1302" w:type="dxa"/>
          </w:tcPr>
          <w:p w14:paraId="7FEFEC87" w14:textId="77777777" w:rsidR="004C0F1F" w:rsidRPr="00D74686" w:rsidRDefault="004C0F1F" w:rsidP="004C0F1F">
            <w:pPr>
              <w:rPr>
                <w:sz w:val="20"/>
                <w:szCs w:val="20"/>
              </w:rPr>
            </w:pPr>
          </w:p>
        </w:tc>
      </w:tr>
      <w:tr w:rsidR="004C0F1F" w:rsidRPr="00D74686" w14:paraId="33F663D1" w14:textId="77777777" w:rsidTr="7D28A2CD">
        <w:tc>
          <w:tcPr>
            <w:tcW w:w="1696" w:type="dxa"/>
          </w:tcPr>
          <w:p w14:paraId="0F2D8AB3" w14:textId="295122E1" w:rsidR="004C0F1F" w:rsidRDefault="004C0F1F" w:rsidP="004C0F1F">
            <w:pPr>
              <w:rPr>
                <w:sz w:val="20"/>
                <w:szCs w:val="20"/>
              </w:rPr>
            </w:pPr>
            <w:r>
              <w:rPr>
                <w:sz w:val="20"/>
                <w:szCs w:val="20"/>
              </w:rPr>
              <w:t xml:space="preserve">Toilets </w:t>
            </w:r>
          </w:p>
          <w:p w14:paraId="612EBE01" w14:textId="77777777" w:rsidR="004C0F1F" w:rsidRDefault="004C0F1F" w:rsidP="004C0F1F">
            <w:pPr>
              <w:rPr>
                <w:sz w:val="20"/>
                <w:szCs w:val="20"/>
              </w:rPr>
            </w:pPr>
          </w:p>
          <w:p w14:paraId="593C296B" w14:textId="77777777" w:rsidR="004C0F1F" w:rsidRDefault="004C0F1F" w:rsidP="004C0F1F">
            <w:pPr>
              <w:rPr>
                <w:sz w:val="20"/>
                <w:szCs w:val="20"/>
              </w:rPr>
            </w:pPr>
          </w:p>
          <w:p w14:paraId="740DCDC7" w14:textId="77777777" w:rsidR="004C0F1F" w:rsidRDefault="004C0F1F" w:rsidP="004C0F1F">
            <w:pPr>
              <w:rPr>
                <w:sz w:val="20"/>
                <w:szCs w:val="20"/>
              </w:rPr>
            </w:pPr>
          </w:p>
          <w:p w14:paraId="509C3850" w14:textId="77777777" w:rsidR="004C0F1F" w:rsidRPr="00D74686" w:rsidRDefault="004C0F1F" w:rsidP="004C0F1F">
            <w:pPr>
              <w:rPr>
                <w:sz w:val="20"/>
                <w:szCs w:val="20"/>
              </w:rPr>
            </w:pPr>
          </w:p>
        </w:tc>
        <w:tc>
          <w:tcPr>
            <w:tcW w:w="1843" w:type="dxa"/>
          </w:tcPr>
          <w:p w14:paraId="142939FE" w14:textId="1850EAFF" w:rsidR="004C0F1F" w:rsidRPr="00D74686" w:rsidRDefault="004C0F1F" w:rsidP="004C0F1F">
            <w:pPr>
              <w:rPr>
                <w:sz w:val="20"/>
                <w:szCs w:val="20"/>
              </w:rPr>
            </w:pPr>
            <w:r>
              <w:rPr>
                <w:sz w:val="20"/>
                <w:szCs w:val="20"/>
              </w:rPr>
              <w:t xml:space="preserve">Staff, pupils, Contractors, visitors </w:t>
            </w:r>
          </w:p>
        </w:tc>
        <w:tc>
          <w:tcPr>
            <w:tcW w:w="6379" w:type="dxa"/>
          </w:tcPr>
          <w:p w14:paraId="3A47EE6A" w14:textId="37BA5D9E" w:rsidR="004C0F1F" w:rsidRPr="003D71B6" w:rsidRDefault="004C0F1F" w:rsidP="004C0F1F">
            <w:pPr>
              <w:rPr>
                <w:sz w:val="20"/>
                <w:szCs w:val="20"/>
              </w:rPr>
            </w:pPr>
            <w:r w:rsidRPr="003D71B6">
              <w:rPr>
                <w:b/>
                <w:bCs/>
                <w:noProof/>
                <w:sz w:val="20"/>
                <w:szCs w:val="20"/>
              </w:rPr>
              <w:drawing>
                <wp:inline distT="0" distB="0" distL="0" distR="0" wp14:anchorId="03A64214" wp14:editId="1C41BE47">
                  <wp:extent cx="300355" cy="300355"/>
                  <wp:effectExtent l="0" t="0" r="0" b="4445"/>
                  <wp:docPr id="15" name="Graphic 15"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27D409B0" w14:textId="68D4798C" w:rsidR="004C0F1F" w:rsidRPr="003D71B6" w:rsidRDefault="004C0F1F" w:rsidP="004C0F1F">
            <w:pPr>
              <w:pStyle w:val="ListParagraph"/>
              <w:numPr>
                <w:ilvl w:val="0"/>
                <w:numId w:val="7"/>
              </w:numPr>
              <w:ind w:left="315"/>
              <w:rPr>
                <w:sz w:val="20"/>
                <w:szCs w:val="20"/>
              </w:rPr>
            </w:pPr>
            <w:r w:rsidRPr="003D71B6">
              <w:rPr>
                <w:sz w:val="20"/>
                <w:szCs w:val="20"/>
              </w:rPr>
              <w:t xml:space="preserve">Controlled entry </w:t>
            </w:r>
          </w:p>
          <w:p w14:paraId="32CD4DBA" w14:textId="7984092D" w:rsidR="004C0F1F" w:rsidRDefault="004C0F1F" w:rsidP="004C0F1F">
            <w:pPr>
              <w:pStyle w:val="ListParagraph"/>
              <w:numPr>
                <w:ilvl w:val="0"/>
                <w:numId w:val="7"/>
              </w:numPr>
              <w:ind w:left="315"/>
              <w:rPr>
                <w:sz w:val="20"/>
                <w:szCs w:val="20"/>
              </w:rPr>
            </w:pPr>
            <w:r w:rsidRPr="003D71B6">
              <w:rPr>
                <w:sz w:val="20"/>
                <w:szCs w:val="20"/>
              </w:rPr>
              <w:t>Pictorial notices to maintain social distancing displayed</w:t>
            </w:r>
          </w:p>
          <w:p w14:paraId="5960F52A" w14:textId="7621F421" w:rsidR="004C0F1F" w:rsidRPr="003D71B6" w:rsidRDefault="004C0F1F" w:rsidP="004C0F1F">
            <w:pPr>
              <w:pStyle w:val="ListParagraph"/>
              <w:numPr>
                <w:ilvl w:val="0"/>
                <w:numId w:val="7"/>
              </w:numPr>
              <w:ind w:left="315"/>
              <w:rPr>
                <w:sz w:val="20"/>
                <w:szCs w:val="20"/>
              </w:rPr>
            </w:pPr>
            <w:r>
              <w:rPr>
                <w:sz w:val="20"/>
                <w:szCs w:val="20"/>
              </w:rPr>
              <w:t>Children to remain in team ‘bubbles’</w:t>
            </w:r>
          </w:p>
          <w:p w14:paraId="24A37755" w14:textId="31680556" w:rsidR="004C0F1F" w:rsidRPr="003D71B6" w:rsidRDefault="004C0F1F" w:rsidP="004C0F1F">
            <w:pPr>
              <w:ind w:left="-45"/>
              <w:rPr>
                <w:sz w:val="20"/>
                <w:szCs w:val="20"/>
              </w:rPr>
            </w:pPr>
            <w:r w:rsidRPr="003D71B6">
              <w:rPr>
                <w:b/>
                <w:bCs/>
                <w:noProof/>
                <w:sz w:val="20"/>
                <w:szCs w:val="20"/>
              </w:rPr>
              <w:drawing>
                <wp:inline distT="0" distB="0" distL="0" distR="0" wp14:anchorId="7EA194D2" wp14:editId="17D741AA">
                  <wp:extent cx="300934" cy="300934"/>
                  <wp:effectExtent l="0" t="0" r="0" b="4445"/>
                  <wp:docPr id="31" name="Graphic 31"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196E9581" w14:textId="106F7EF1" w:rsidR="004C0F1F" w:rsidRPr="003D71B6" w:rsidRDefault="004C0F1F" w:rsidP="004C0F1F">
            <w:pPr>
              <w:pStyle w:val="ListParagraph"/>
              <w:numPr>
                <w:ilvl w:val="0"/>
                <w:numId w:val="7"/>
              </w:numPr>
              <w:ind w:left="315"/>
              <w:rPr>
                <w:sz w:val="20"/>
                <w:szCs w:val="20"/>
              </w:rPr>
            </w:pPr>
            <w:r w:rsidRPr="003D71B6">
              <w:rPr>
                <w:sz w:val="20"/>
                <w:szCs w:val="20"/>
              </w:rPr>
              <w:t>Hand washing protocol increased to before and after use of toilet facilities</w:t>
            </w:r>
          </w:p>
          <w:p w14:paraId="291ABE41" w14:textId="7DD09ED2" w:rsidR="004C0F1F" w:rsidRDefault="004C0F1F" w:rsidP="004C0F1F">
            <w:pPr>
              <w:pStyle w:val="ListParagraph"/>
              <w:numPr>
                <w:ilvl w:val="0"/>
                <w:numId w:val="7"/>
              </w:numPr>
              <w:ind w:left="315"/>
              <w:rPr>
                <w:sz w:val="20"/>
                <w:szCs w:val="20"/>
              </w:rPr>
            </w:pPr>
            <w:r w:rsidRPr="003D71B6">
              <w:rPr>
                <w:sz w:val="20"/>
                <w:szCs w:val="20"/>
              </w:rPr>
              <w:t>Hand washing poster displayed in all WCs</w:t>
            </w:r>
          </w:p>
          <w:p w14:paraId="4769DD24" w14:textId="2DBB1113" w:rsidR="004C0F1F" w:rsidRPr="003D71B6" w:rsidRDefault="004C0F1F" w:rsidP="004C0F1F">
            <w:pPr>
              <w:pStyle w:val="ListParagraph"/>
              <w:numPr>
                <w:ilvl w:val="0"/>
                <w:numId w:val="7"/>
              </w:numPr>
              <w:ind w:left="315"/>
              <w:rPr>
                <w:sz w:val="20"/>
                <w:szCs w:val="20"/>
              </w:rPr>
            </w:pPr>
            <w:r>
              <w:rPr>
                <w:sz w:val="20"/>
                <w:szCs w:val="20"/>
              </w:rPr>
              <w:t xml:space="preserve">Increased cleaning protocols </w:t>
            </w:r>
          </w:p>
          <w:p w14:paraId="0CA29274" w14:textId="73378742" w:rsidR="004C0F1F" w:rsidRPr="00D84508" w:rsidRDefault="004C0F1F" w:rsidP="004C0F1F">
            <w:pPr>
              <w:ind w:left="-45"/>
              <w:rPr>
                <w:i/>
                <w:iCs/>
                <w:sz w:val="20"/>
                <w:szCs w:val="20"/>
              </w:rPr>
            </w:pPr>
            <w:r w:rsidRPr="003D71B6">
              <w:rPr>
                <w:i/>
                <w:iCs/>
                <w:sz w:val="20"/>
                <w:szCs w:val="20"/>
              </w:rPr>
              <w:t>Please add any additional specific arrangements applicable to your school.</w:t>
            </w:r>
          </w:p>
        </w:tc>
        <w:tc>
          <w:tcPr>
            <w:tcW w:w="2551" w:type="dxa"/>
          </w:tcPr>
          <w:p w14:paraId="53D92310" w14:textId="77777777" w:rsidR="004C0F1F" w:rsidRPr="00D74686" w:rsidRDefault="004C0F1F" w:rsidP="004C0F1F">
            <w:pPr>
              <w:ind w:left="317" w:hanging="281"/>
              <w:rPr>
                <w:sz w:val="20"/>
                <w:szCs w:val="20"/>
              </w:rPr>
            </w:pPr>
          </w:p>
        </w:tc>
        <w:tc>
          <w:tcPr>
            <w:tcW w:w="993" w:type="dxa"/>
          </w:tcPr>
          <w:p w14:paraId="4C22FC1F" w14:textId="77777777" w:rsidR="004C0F1F" w:rsidRPr="00D74686" w:rsidRDefault="004C0F1F" w:rsidP="004C0F1F">
            <w:pPr>
              <w:rPr>
                <w:sz w:val="20"/>
                <w:szCs w:val="20"/>
              </w:rPr>
            </w:pPr>
          </w:p>
        </w:tc>
        <w:tc>
          <w:tcPr>
            <w:tcW w:w="850" w:type="dxa"/>
          </w:tcPr>
          <w:p w14:paraId="752F0CE5" w14:textId="77777777" w:rsidR="004C0F1F" w:rsidRPr="00D74686" w:rsidRDefault="004C0F1F" w:rsidP="004C0F1F">
            <w:pPr>
              <w:rPr>
                <w:sz w:val="20"/>
                <w:szCs w:val="20"/>
              </w:rPr>
            </w:pPr>
          </w:p>
        </w:tc>
        <w:tc>
          <w:tcPr>
            <w:tcW w:w="1302" w:type="dxa"/>
          </w:tcPr>
          <w:p w14:paraId="290EB304" w14:textId="77777777" w:rsidR="004C0F1F" w:rsidRPr="00D74686" w:rsidRDefault="004C0F1F" w:rsidP="004C0F1F">
            <w:pPr>
              <w:rPr>
                <w:sz w:val="20"/>
                <w:szCs w:val="20"/>
              </w:rPr>
            </w:pPr>
          </w:p>
        </w:tc>
      </w:tr>
      <w:tr w:rsidR="004C0F1F" w:rsidRPr="00D74686" w14:paraId="039E3A26" w14:textId="77777777" w:rsidTr="7D28A2CD">
        <w:tc>
          <w:tcPr>
            <w:tcW w:w="1696" w:type="dxa"/>
          </w:tcPr>
          <w:p w14:paraId="0E6007B8" w14:textId="289687F0" w:rsidR="004C0F1F" w:rsidRDefault="004C0F1F" w:rsidP="004C0F1F">
            <w:pPr>
              <w:rPr>
                <w:sz w:val="20"/>
                <w:szCs w:val="20"/>
              </w:rPr>
            </w:pPr>
            <w:r>
              <w:rPr>
                <w:sz w:val="20"/>
                <w:szCs w:val="20"/>
              </w:rPr>
              <w:t>Staff Areas</w:t>
            </w:r>
          </w:p>
          <w:p w14:paraId="1514D991" w14:textId="77777777" w:rsidR="004C0F1F" w:rsidRDefault="004C0F1F" w:rsidP="004C0F1F">
            <w:pPr>
              <w:rPr>
                <w:sz w:val="20"/>
                <w:szCs w:val="20"/>
              </w:rPr>
            </w:pPr>
          </w:p>
          <w:p w14:paraId="5BEB3A3C" w14:textId="77777777" w:rsidR="004C0F1F" w:rsidRDefault="004C0F1F" w:rsidP="004C0F1F">
            <w:pPr>
              <w:rPr>
                <w:sz w:val="20"/>
                <w:szCs w:val="20"/>
              </w:rPr>
            </w:pPr>
          </w:p>
          <w:p w14:paraId="6A25F03A" w14:textId="77777777" w:rsidR="004C0F1F" w:rsidRDefault="004C0F1F" w:rsidP="004C0F1F">
            <w:pPr>
              <w:rPr>
                <w:sz w:val="20"/>
                <w:szCs w:val="20"/>
              </w:rPr>
            </w:pPr>
          </w:p>
          <w:p w14:paraId="4C7DD881" w14:textId="77777777" w:rsidR="004C0F1F" w:rsidRPr="00D74686" w:rsidRDefault="004C0F1F" w:rsidP="004C0F1F">
            <w:pPr>
              <w:rPr>
                <w:sz w:val="20"/>
                <w:szCs w:val="20"/>
              </w:rPr>
            </w:pPr>
          </w:p>
        </w:tc>
        <w:tc>
          <w:tcPr>
            <w:tcW w:w="1843" w:type="dxa"/>
          </w:tcPr>
          <w:p w14:paraId="12E7BB3C" w14:textId="77EA29AE" w:rsidR="004C0F1F" w:rsidRPr="00D74686" w:rsidRDefault="004C0F1F" w:rsidP="004C0F1F">
            <w:pPr>
              <w:rPr>
                <w:sz w:val="20"/>
                <w:szCs w:val="20"/>
              </w:rPr>
            </w:pPr>
            <w:r>
              <w:rPr>
                <w:sz w:val="20"/>
                <w:szCs w:val="20"/>
              </w:rPr>
              <w:t>Staff, contractors, visitors</w:t>
            </w:r>
          </w:p>
        </w:tc>
        <w:tc>
          <w:tcPr>
            <w:tcW w:w="6379" w:type="dxa"/>
          </w:tcPr>
          <w:p w14:paraId="7437A428" w14:textId="5151F47A" w:rsidR="004C0F1F" w:rsidRPr="003D71B6" w:rsidRDefault="004C0F1F" w:rsidP="004C0F1F">
            <w:pPr>
              <w:rPr>
                <w:sz w:val="20"/>
                <w:szCs w:val="20"/>
              </w:rPr>
            </w:pPr>
            <w:r w:rsidRPr="003D71B6">
              <w:rPr>
                <w:b/>
                <w:bCs/>
                <w:noProof/>
                <w:sz w:val="20"/>
                <w:szCs w:val="20"/>
              </w:rPr>
              <w:drawing>
                <wp:inline distT="0" distB="0" distL="0" distR="0" wp14:anchorId="501CDC1D" wp14:editId="7E351EAC">
                  <wp:extent cx="300355" cy="300355"/>
                  <wp:effectExtent l="0" t="0" r="0" b="4445"/>
                  <wp:docPr id="16" name="Graphic 16"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24669233" w14:textId="7EC55AC1" w:rsidR="004C0F1F" w:rsidRPr="003D71B6" w:rsidRDefault="004C0F1F" w:rsidP="004C0F1F">
            <w:pPr>
              <w:pStyle w:val="ListParagraph"/>
              <w:numPr>
                <w:ilvl w:val="0"/>
                <w:numId w:val="6"/>
              </w:numPr>
              <w:ind w:left="315"/>
              <w:rPr>
                <w:sz w:val="20"/>
                <w:szCs w:val="20"/>
              </w:rPr>
            </w:pPr>
            <w:r w:rsidRPr="003D71B6">
              <w:rPr>
                <w:sz w:val="20"/>
                <w:szCs w:val="20"/>
              </w:rPr>
              <w:t>Social distancing guidelines to be applied</w:t>
            </w:r>
          </w:p>
          <w:p w14:paraId="187D7007" w14:textId="1755DA22" w:rsidR="004C0F1F" w:rsidRPr="003D71B6" w:rsidRDefault="004C0F1F" w:rsidP="004C0F1F">
            <w:pPr>
              <w:ind w:left="-45"/>
              <w:rPr>
                <w:sz w:val="20"/>
                <w:szCs w:val="20"/>
              </w:rPr>
            </w:pPr>
            <w:r w:rsidRPr="003D71B6">
              <w:rPr>
                <w:b/>
                <w:bCs/>
                <w:noProof/>
                <w:sz w:val="20"/>
                <w:szCs w:val="20"/>
              </w:rPr>
              <w:drawing>
                <wp:inline distT="0" distB="0" distL="0" distR="0" wp14:anchorId="539E0399" wp14:editId="6FFCD5BA">
                  <wp:extent cx="300934" cy="300934"/>
                  <wp:effectExtent l="0" t="0" r="0" b="4445"/>
                  <wp:docPr id="32" name="Graphic 32"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5E157AD2" w14:textId="77777777" w:rsidR="004C0F1F" w:rsidRPr="003D71B6" w:rsidRDefault="004C0F1F" w:rsidP="004C0F1F">
            <w:pPr>
              <w:pStyle w:val="ListParagraph"/>
              <w:numPr>
                <w:ilvl w:val="0"/>
                <w:numId w:val="6"/>
              </w:numPr>
              <w:ind w:left="315"/>
              <w:rPr>
                <w:sz w:val="20"/>
                <w:szCs w:val="20"/>
              </w:rPr>
            </w:pPr>
            <w:r w:rsidRPr="003D71B6">
              <w:rPr>
                <w:sz w:val="20"/>
                <w:szCs w:val="20"/>
              </w:rPr>
              <w:t>Increased cleaning frequencies of hard surfaces.</w:t>
            </w:r>
          </w:p>
          <w:p w14:paraId="7915A33A" w14:textId="77777777" w:rsidR="004C0F1F" w:rsidRPr="003D71B6" w:rsidRDefault="004C0F1F" w:rsidP="004C0F1F">
            <w:pPr>
              <w:pStyle w:val="ListParagraph"/>
              <w:numPr>
                <w:ilvl w:val="0"/>
                <w:numId w:val="6"/>
              </w:numPr>
              <w:ind w:left="315"/>
              <w:rPr>
                <w:sz w:val="20"/>
                <w:szCs w:val="20"/>
              </w:rPr>
            </w:pPr>
            <w:r w:rsidRPr="003D71B6">
              <w:rPr>
                <w:sz w:val="20"/>
                <w:szCs w:val="20"/>
              </w:rPr>
              <w:t>Minimise sharing of items</w:t>
            </w:r>
          </w:p>
          <w:p w14:paraId="4ABA09C4" w14:textId="3A34337D" w:rsidR="004C0F1F" w:rsidRPr="003D71B6" w:rsidRDefault="004C0F1F" w:rsidP="004C0F1F">
            <w:pPr>
              <w:pStyle w:val="ListParagraph"/>
              <w:numPr>
                <w:ilvl w:val="0"/>
                <w:numId w:val="6"/>
              </w:numPr>
              <w:ind w:left="315"/>
              <w:rPr>
                <w:sz w:val="20"/>
                <w:szCs w:val="20"/>
              </w:rPr>
            </w:pPr>
            <w:r w:rsidRPr="003D71B6">
              <w:rPr>
                <w:sz w:val="20"/>
                <w:szCs w:val="20"/>
              </w:rPr>
              <w:t>Items to be sanitised before sharing / re-use by another person</w:t>
            </w:r>
          </w:p>
          <w:p w14:paraId="088AF7BE" w14:textId="77777777" w:rsidR="004C0F1F" w:rsidRPr="003D71B6" w:rsidRDefault="004C0F1F" w:rsidP="004C0F1F">
            <w:pPr>
              <w:pStyle w:val="ListParagraph"/>
              <w:numPr>
                <w:ilvl w:val="0"/>
                <w:numId w:val="6"/>
              </w:numPr>
              <w:ind w:left="315"/>
              <w:rPr>
                <w:sz w:val="20"/>
                <w:szCs w:val="20"/>
              </w:rPr>
            </w:pPr>
            <w:r w:rsidRPr="003D71B6">
              <w:rPr>
                <w:sz w:val="20"/>
                <w:szCs w:val="20"/>
              </w:rPr>
              <w:t>Handwashing /sanitisation protocols to be followed</w:t>
            </w:r>
          </w:p>
          <w:p w14:paraId="5F06B5A0" w14:textId="5C9094CD" w:rsidR="004C0F1F" w:rsidRPr="003D71B6" w:rsidRDefault="004C0F1F" w:rsidP="004C0F1F">
            <w:pPr>
              <w:ind w:left="-45"/>
              <w:rPr>
                <w:sz w:val="20"/>
                <w:szCs w:val="20"/>
              </w:rPr>
            </w:pPr>
            <w:r w:rsidRPr="003D71B6">
              <w:rPr>
                <w:i/>
                <w:iCs/>
                <w:sz w:val="20"/>
                <w:szCs w:val="20"/>
              </w:rPr>
              <w:t>Please add any additional specific arrangements applicable to your school.</w:t>
            </w:r>
          </w:p>
        </w:tc>
        <w:tc>
          <w:tcPr>
            <w:tcW w:w="2551" w:type="dxa"/>
          </w:tcPr>
          <w:p w14:paraId="1F72AA3F" w14:textId="77777777" w:rsidR="004C0F1F" w:rsidRPr="00D74686" w:rsidRDefault="004C0F1F" w:rsidP="004C0F1F">
            <w:pPr>
              <w:ind w:left="317" w:hanging="281"/>
              <w:rPr>
                <w:sz w:val="20"/>
                <w:szCs w:val="20"/>
              </w:rPr>
            </w:pPr>
          </w:p>
        </w:tc>
        <w:tc>
          <w:tcPr>
            <w:tcW w:w="993" w:type="dxa"/>
          </w:tcPr>
          <w:p w14:paraId="0CF9F4AD" w14:textId="77777777" w:rsidR="004C0F1F" w:rsidRPr="00D74686" w:rsidRDefault="004C0F1F" w:rsidP="004C0F1F">
            <w:pPr>
              <w:rPr>
                <w:sz w:val="20"/>
                <w:szCs w:val="20"/>
              </w:rPr>
            </w:pPr>
          </w:p>
        </w:tc>
        <w:tc>
          <w:tcPr>
            <w:tcW w:w="850" w:type="dxa"/>
          </w:tcPr>
          <w:p w14:paraId="6C2C56C1" w14:textId="77777777" w:rsidR="004C0F1F" w:rsidRPr="00D74686" w:rsidRDefault="004C0F1F" w:rsidP="004C0F1F">
            <w:pPr>
              <w:rPr>
                <w:sz w:val="20"/>
                <w:szCs w:val="20"/>
              </w:rPr>
            </w:pPr>
          </w:p>
        </w:tc>
        <w:tc>
          <w:tcPr>
            <w:tcW w:w="1302" w:type="dxa"/>
          </w:tcPr>
          <w:p w14:paraId="7C091602" w14:textId="77777777" w:rsidR="004C0F1F" w:rsidRPr="00D74686" w:rsidRDefault="004C0F1F" w:rsidP="004C0F1F">
            <w:pPr>
              <w:rPr>
                <w:sz w:val="20"/>
                <w:szCs w:val="20"/>
              </w:rPr>
            </w:pPr>
          </w:p>
        </w:tc>
      </w:tr>
      <w:tr w:rsidR="004C0F1F" w:rsidRPr="00D74686" w14:paraId="07770BA4" w14:textId="77777777" w:rsidTr="003671DF">
        <w:tc>
          <w:tcPr>
            <w:tcW w:w="1696" w:type="dxa"/>
          </w:tcPr>
          <w:p w14:paraId="5F347B34" w14:textId="4A6FAC35" w:rsidR="004C0F1F" w:rsidRPr="002D6C06" w:rsidRDefault="004C0F1F" w:rsidP="004C0F1F">
            <w:pPr>
              <w:rPr>
                <w:sz w:val="20"/>
                <w:szCs w:val="20"/>
              </w:rPr>
            </w:pPr>
            <w:r>
              <w:rPr>
                <w:sz w:val="20"/>
                <w:szCs w:val="20"/>
                <w:lang w:val="en"/>
              </w:rPr>
              <w:t>Lifts</w:t>
            </w:r>
          </w:p>
          <w:p w14:paraId="7B676EED" w14:textId="77777777" w:rsidR="004C0F1F" w:rsidRPr="00D74686" w:rsidRDefault="004C0F1F" w:rsidP="004C0F1F">
            <w:pPr>
              <w:rPr>
                <w:sz w:val="20"/>
                <w:szCs w:val="20"/>
              </w:rPr>
            </w:pPr>
          </w:p>
        </w:tc>
        <w:tc>
          <w:tcPr>
            <w:tcW w:w="1843" w:type="dxa"/>
          </w:tcPr>
          <w:p w14:paraId="4A176FA9" w14:textId="725B2003" w:rsidR="004C0F1F" w:rsidRPr="00D74686" w:rsidRDefault="004C0F1F" w:rsidP="004C0F1F">
            <w:pPr>
              <w:rPr>
                <w:sz w:val="20"/>
                <w:szCs w:val="20"/>
              </w:rPr>
            </w:pPr>
            <w:r>
              <w:rPr>
                <w:sz w:val="20"/>
                <w:szCs w:val="20"/>
              </w:rPr>
              <w:t>Staff, pupils, contractors, visitors</w:t>
            </w:r>
          </w:p>
        </w:tc>
        <w:tc>
          <w:tcPr>
            <w:tcW w:w="6379" w:type="dxa"/>
          </w:tcPr>
          <w:p w14:paraId="38D36D61" w14:textId="4DE49B56" w:rsidR="004C0F1F" w:rsidRDefault="004C0F1F" w:rsidP="004C0F1F">
            <w:pPr>
              <w:pStyle w:val="ListParagraph"/>
              <w:rPr>
                <w:sz w:val="20"/>
                <w:szCs w:val="20"/>
              </w:rPr>
            </w:pPr>
            <w:r w:rsidRPr="00477040">
              <w:rPr>
                <w:b/>
                <w:bCs/>
                <w:noProof/>
                <w:sz w:val="20"/>
                <w:szCs w:val="20"/>
              </w:rPr>
              <w:drawing>
                <wp:anchor distT="0" distB="0" distL="114300" distR="114300" simplePos="0" relativeHeight="251658246" behindDoc="0" locked="0" layoutInCell="1" allowOverlap="1" wp14:anchorId="37B19690" wp14:editId="51C1C355">
                  <wp:simplePos x="0" y="0"/>
                  <wp:positionH relativeFrom="column">
                    <wp:posOffset>-52070</wp:posOffset>
                  </wp:positionH>
                  <wp:positionV relativeFrom="paragraph">
                    <wp:posOffset>50165</wp:posOffset>
                  </wp:positionV>
                  <wp:extent cx="300355" cy="300355"/>
                  <wp:effectExtent l="0" t="0" r="0" b="4445"/>
                  <wp:wrapNone/>
                  <wp:docPr id="3" name="Graphic 3"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0355" cy="300355"/>
                          </a:xfrm>
                          <a:prstGeom prst="rect">
                            <a:avLst/>
                          </a:prstGeom>
                        </pic:spPr>
                      </pic:pic>
                    </a:graphicData>
                  </a:graphic>
                </wp:anchor>
              </w:drawing>
            </w:r>
          </w:p>
          <w:p w14:paraId="0EE62927" w14:textId="5600B355" w:rsidR="004C0F1F" w:rsidRDefault="004C0F1F" w:rsidP="004C0F1F">
            <w:pPr>
              <w:pStyle w:val="ListParagraph"/>
              <w:rPr>
                <w:sz w:val="20"/>
                <w:szCs w:val="20"/>
              </w:rPr>
            </w:pPr>
          </w:p>
          <w:p w14:paraId="6AACB703" w14:textId="16D71E20" w:rsidR="004C0F1F" w:rsidRDefault="004C0F1F" w:rsidP="004C0F1F">
            <w:pPr>
              <w:pStyle w:val="ListParagraph"/>
              <w:rPr>
                <w:sz w:val="20"/>
                <w:szCs w:val="20"/>
              </w:rPr>
            </w:pPr>
          </w:p>
          <w:p w14:paraId="55AB6553" w14:textId="7EBF68AE" w:rsidR="004C0F1F" w:rsidRDefault="004C0F1F" w:rsidP="004C0F1F">
            <w:pPr>
              <w:pStyle w:val="ListParagraph"/>
              <w:numPr>
                <w:ilvl w:val="0"/>
                <w:numId w:val="14"/>
              </w:numPr>
              <w:ind w:left="319"/>
              <w:rPr>
                <w:sz w:val="20"/>
                <w:szCs w:val="20"/>
              </w:rPr>
            </w:pPr>
            <w:r>
              <w:rPr>
                <w:sz w:val="20"/>
                <w:szCs w:val="20"/>
              </w:rPr>
              <w:t>Procedure in place for control of access to lifts</w:t>
            </w:r>
          </w:p>
          <w:p w14:paraId="101FCA1C" w14:textId="19CE5313" w:rsidR="004C0F1F" w:rsidRDefault="004C0F1F" w:rsidP="004C0F1F">
            <w:pPr>
              <w:pStyle w:val="ListParagraph"/>
              <w:ind w:left="319"/>
              <w:rPr>
                <w:sz w:val="20"/>
                <w:szCs w:val="20"/>
              </w:rPr>
            </w:pPr>
            <w:r w:rsidRPr="00477040">
              <w:rPr>
                <w:b/>
                <w:bCs/>
                <w:noProof/>
                <w:sz w:val="20"/>
                <w:szCs w:val="20"/>
              </w:rPr>
              <w:drawing>
                <wp:anchor distT="0" distB="0" distL="114300" distR="114300" simplePos="0" relativeHeight="251658247" behindDoc="0" locked="0" layoutInCell="1" allowOverlap="1" wp14:anchorId="28D832B3" wp14:editId="7AD4FA64">
                  <wp:simplePos x="0" y="0"/>
                  <wp:positionH relativeFrom="column">
                    <wp:posOffset>-33020</wp:posOffset>
                  </wp:positionH>
                  <wp:positionV relativeFrom="paragraph">
                    <wp:posOffset>67310</wp:posOffset>
                  </wp:positionV>
                  <wp:extent cx="300934" cy="300934"/>
                  <wp:effectExtent l="0" t="0" r="0" b="4445"/>
                  <wp:wrapNone/>
                  <wp:docPr id="4" name="Graphic 4"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0934" cy="300934"/>
                          </a:xfrm>
                          <a:prstGeom prst="rect">
                            <a:avLst/>
                          </a:prstGeom>
                        </pic:spPr>
                      </pic:pic>
                    </a:graphicData>
                  </a:graphic>
                </wp:anchor>
              </w:drawing>
            </w:r>
          </w:p>
          <w:p w14:paraId="45E9349A" w14:textId="1A2BB513" w:rsidR="004C0F1F" w:rsidRDefault="004C0F1F" w:rsidP="004C0F1F">
            <w:pPr>
              <w:pStyle w:val="ListParagraph"/>
              <w:ind w:left="319"/>
              <w:rPr>
                <w:sz w:val="20"/>
                <w:szCs w:val="20"/>
              </w:rPr>
            </w:pPr>
          </w:p>
          <w:p w14:paraId="39650035" w14:textId="1B55CA15" w:rsidR="004C0F1F" w:rsidRDefault="004C0F1F" w:rsidP="004C0F1F">
            <w:pPr>
              <w:pStyle w:val="ListParagraph"/>
              <w:rPr>
                <w:sz w:val="20"/>
                <w:szCs w:val="20"/>
              </w:rPr>
            </w:pPr>
          </w:p>
          <w:p w14:paraId="7198A7C6" w14:textId="77777777" w:rsidR="004C0F1F" w:rsidRDefault="004C0F1F" w:rsidP="004C0F1F">
            <w:pPr>
              <w:pStyle w:val="ListParagraph"/>
              <w:numPr>
                <w:ilvl w:val="0"/>
                <w:numId w:val="14"/>
              </w:numPr>
              <w:ind w:left="319"/>
              <w:rPr>
                <w:sz w:val="20"/>
                <w:szCs w:val="20"/>
              </w:rPr>
            </w:pPr>
            <w:r>
              <w:rPr>
                <w:sz w:val="20"/>
                <w:szCs w:val="20"/>
              </w:rPr>
              <w:t>Increased Hygiene protocols introduced</w:t>
            </w:r>
          </w:p>
          <w:p w14:paraId="45365AB9" w14:textId="69C2CF54" w:rsidR="004C0F1F" w:rsidRPr="0029089A" w:rsidRDefault="004C0F1F" w:rsidP="004C0F1F">
            <w:pPr>
              <w:rPr>
                <w:sz w:val="20"/>
                <w:szCs w:val="20"/>
              </w:rPr>
            </w:pPr>
            <w:r w:rsidRPr="0029089A">
              <w:rPr>
                <w:sz w:val="20"/>
                <w:szCs w:val="20"/>
              </w:rPr>
              <w:t xml:space="preserve"> </w:t>
            </w:r>
          </w:p>
          <w:p w14:paraId="27134027" w14:textId="09DCB38A" w:rsidR="004C0F1F" w:rsidRPr="0029089A" w:rsidRDefault="004C0F1F" w:rsidP="004C0F1F">
            <w:pPr>
              <w:rPr>
                <w:sz w:val="20"/>
                <w:szCs w:val="20"/>
              </w:rPr>
            </w:pPr>
            <w:r w:rsidRPr="003D71B6">
              <w:rPr>
                <w:i/>
                <w:iCs/>
                <w:sz w:val="20"/>
                <w:szCs w:val="20"/>
              </w:rPr>
              <w:t>Please add any additional specific arrangements applicable to your school.</w:t>
            </w:r>
          </w:p>
          <w:p w14:paraId="00238017" w14:textId="3A50EEC4" w:rsidR="004C0F1F" w:rsidRPr="00E800C2" w:rsidRDefault="004C0F1F" w:rsidP="004C0F1F">
            <w:pPr>
              <w:pStyle w:val="ListParagraph"/>
              <w:rPr>
                <w:sz w:val="20"/>
                <w:szCs w:val="20"/>
              </w:rPr>
            </w:pPr>
          </w:p>
        </w:tc>
        <w:tc>
          <w:tcPr>
            <w:tcW w:w="2551" w:type="dxa"/>
          </w:tcPr>
          <w:p w14:paraId="6CF58FBA" w14:textId="77777777" w:rsidR="004C0F1F" w:rsidRPr="00D74686" w:rsidRDefault="004C0F1F" w:rsidP="004C0F1F">
            <w:pPr>
              <w:ind w:left="603" w:hanging="567"/>
              <w:rPr>
                <w:sz w:val="20"/>
                <w:szCs w:val="20"/>
              </w:rPr>
            </w:pPr>
          </w:p>
        </w:tc>
        <w:tc>
          <w:tcPr>
            <w:tcW w:w="993" w:type="dxa"/>
          </w:tcPr>
          <w:p w14:paraId="2397B435" w14:textId="77777777" w:rsidR="004C0F1F" w:rsidRPr="00D74686" w:rsidRDefault="004C0F1F" w:rsidP="004C0F1F">
            <w:pPr>
              <w:rPr>
                <w:sz w:val="20"/>
                <w:szCs w:val="20"/>
              </w:rPr>
            </w:pPr>
          </w:p>
        </w:tc>
        <w:tc>
          <w:tcPr>
            <w:tcW w:w="850" w:type="dxa"/>
          </w:tcPr>
          <w:p w14:paraId="0DE90AD5" w14:textId="77777777" w:rsidR="004C0F1F" w:rsidRPr="00D74686" w:rsidRDefault="004C0F1F" w:rsidP="004C0F1F">
            <w:pPr>
              <w:rPr>
                <w:sz w:val="20"/>
                <w:szCs w:val="20"/>
              </w:rPr>
            </w:pPr>
          </w:p>
        </w:tc>
        <w:tc>
          <w:tcPr>
            <w:tcW w:w="1302" w:type="dxa"/>
          </w:tcPr>
          <w:p w14:paraId="40513BFC" w14:textId="77777777" w:rsidR="004C0F1F" w:rsidRPr="00D74686" w:rsidRDefault="004C0F1F" w:rsidP="004C0F1F">
            <w:pPr>
              <w:rPr>
                <w:sz w:val="20"/>
                <w:szCs w:val="20"/>
              </w:rPr>
            </w:pPr>
          </w:p>
        </w:tc>
      </w:tr>
      <w:tr w:rsidR="004C0F1F" w:rsidRPr="00D74686" w14:paraId="229CE55E" w14:textId="77777777" w:rsidTr="7D28A2CD">
        <w:tc>
          <w:tcPr>
            <w:tcW w:w="1696" w:type="dxa"/>
          </w:tcPr>
          <w:p w14:paraId="32912617" w14:textId="73309A51" w:rsidR="004C0F1F" w:rsidRDefault="004C0F1F" w:rsidP="004C0F1F">
            <w:pPr>
              <w:rPr>
                <w:sz w:val="20"/>
                <w:szCs w:val="20"/>
              </w:rPr>
            </w:pPr>
            <w:r>
              <w:rPr>
                <w:sz w:val="20"/>
                <w:szCs w:val="20"/>
              </w:rPr>
              <w:t>School Kitchens / school meal provision</w:t>
            </w:r>
          </w:p>
        </w:tc>
        <w:tc>
          <w:tcPr>
            <w:tcW w:w="1843" w:type="dxa"/>
          </w:tcPr>
          <w:p w14:paraId="056F1195" w14:textId="134588ED" w:rsidR="004C0F1F" w:rsidRDefault="004C0F1F" w:rsidP="004C0F1F">
            <w:pPr>
              <w:rPr>
                <w:sz w:val="20"/>
                <w:szCs w:val="20"/>
              </w:rPr>
            </w:pPr>
            <w:r>
              <w:rPr>
                <w:sz w:val="20"/>
                <w:szCs w:val="20"/>
              </w:rPr>
              <w:t>Staff, pupils, contractors</w:t>
            </w:r>
          </w:p>
        </w:tc>
        <w:tc>
          <w:tcPr>
            <w:tcW w:w="6379" w:type="dxa"/>
          </w:tcPr>
          <w:p w14:paraId="7BFAEC54" w14:textId="02C90FD6" w:rsidR="004C0F1F" w:rsidRPr="00C93459" w:rsidRDefault="004C0F1F" w:rsidP="004C0F1F">
            <w:pPr>
              <w:rPr>
                <w:sz w:val="20"/>
                <w:szCs w:val="20"/>
              </w:rPr>
            </w:pPr>
            <w:r w:rsidRPr="00477040">
              <w:rPr>
                <w:b/>
                <w:bCs/>
                <w:noProof/>
                <w:sz w:val="20"/>
                <w:szCs w:val="20"/>
              </w:rPr>
              <w:drawing>
                <wp:inline distT="0" distB="0" distL="0" distR="0" wp14:anchorId="76713584" wp14:editId="701F12AC">
                  <wp:extent cx="300355" cy="300355"/>
                  <wp:effectExtent l="0" t="0" r="0" b="4445"/>
                  <wp:docPr id="17" name="Graphic 17"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60552B17" w14:textId="6348D407" w:rsidR="004C0F1F" w:rsidRDefault="004C0F1F" w:rsidP="004C0F1F">
            <w:pPr>
              <w:pStyle w:val="ListParagraph"/>
              <w:numPr>
                <w:ilvl w:val="0"/>
                <w:numId w:val="6"/>
              </w:numPr>
              <w:ind w:left="315"/>
              <w:rPr>
                <w:sz w:val="20"/>
                <w:szCs w:val="20"/>
              </w:rPr>
            </w:pPr>
            <w:r w:rsidRPr="00EB5780">
              <w:rPr>
                <w:sz w:val="20"/>
                <w:szCs w:val="20"/>
              </w:rPr>
              <w:t>Social distancing guidelines to be applied</w:t>
            </w:r>
          </w:p>
          <w:p w14:paraId="4A6E95D9" w14:textId="20AA6945" w:rsidR="004C0F1F" w:rsidRPr="00C93459" w:rsidRDefault="004C0F1F" w:rsidP="004C0F1F">
            <w:pPr>
              <w:ind w:left="-45"/>
              <w:rPr>
                <w:sz w:val="20"/>
                <w:szCs w:val="20"/>
              </w:rPr>
            </w:pPr>
            <w:r w:rsidRPr="00477040">
              <w:rPr>
                <w:b/>
                <w:bCs/>
                <w:noProof/>
                <w:sz w:val="20"/>
                <w:szCs w:val="20"/>
              </w:rPr>
              <w:drawing>
                <wp:inline distT="0" distB="0" distL="0" distR="0" wp14:anchorId="44954A24" wp14:editId="2E4A2B42">
                  <wp:extent cx="300934" cy="300934"/>
                  <wp:effectExtent l="0" t="0" r="0" b="4445"/>
                  <wp:docPr id="33" name="Graphic 33"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39F35F73" w14:textId="61BA7418" w:rsidR="004C0F1F" w:rsidRPr="003D71B6" w:rsidRDefault="004C0F1F" w:rsidP="004C0F1F">
            <w:pPr>
              <w:pStyle w:val="ListParagraph"/>
              <w:numPr>
                <w:ilvl w:val="0"/>
                <w:numId w:val="6"/>
              </w:numPr>
              <w:ind w:left="315"/>
              <w:rPr>
                <w:sz w:val="20"/>
                <w:szCs w:val="20"/>
              </w:rPr>
            </w:pPr>
            <w:r w:rsidRPr="003D71B6">
              <w:rPr>
                <w:sz w:val="20"/>
                <w:szCs w:val="20"/>
              </w:rPr>
              <w:t>Handwashing /sanitisation protocols to be followed</w:t>
            </w:r>
            <w:r>
              <w:rPr>
                <w:sz w:val="20"/>
                <w:szCs w:val="20"/>
              </w:rPr>
              <w:t xml:space="preserve"> </w:t>
            </w:r>
          </w:p>
          <w:p w14:paraId="3E63087E" w14:textId="77777777" w:rsidR="004C0F1F" w:rsidRPr="003D71B6" w:rsidRDefault="004C0F1F" w:rsidP="004C0F1F">
            <w:pPr>
              <w:pStyle w:val="ListParagraph"/>
              <w:numPr>
                <w:ilvl w:val="0"/>
                <w:numId w:val="6"/>
              </w:numPr>
              <w:ind w:left="315"/>
              <w:rPr>
                <w:sz w:val="20"/>
                <w:szCs w:val="20"/>
              </w:rPr>
            </w:pPr>
            <w:r w:rsidRPr="003D71B6">
              <w:rPr>
                <w:sz w:val="20"/>
                <w:szCs w:val="20"/>
              </w:rPr>
              <w:t>Increased cleaning frequencies of hard surfaces.</w:t>
            </w:r>
          </w:p>
          <w:p w14:paraId="4C8E5CA0" w14:textId="08E814F0" w:rsidR="004C0F1F" w:rsidRDefault="004C0F1F" w:rsidP="004C0F1F">
            <w:pPr>
              <w:pStyle w:val="ListParagraph"/>
              <w:numPr>
                <w:ilvl w:val="0"/>
                <w:numId w:val="6"/>
              </w:numPr>
              <w:ind w:left="315"/>
              <w:rPr>
                <w:sz w:val="20"/>
                <w:szCs w:val="20"/>
              </w:rPr>
            </w:pPr>
            <w:r w:rsidRPr="003D71B6">
              <w:rPr>
                <w:sz w:val="20"/>
                <w:szCs w:val="20"/>
              </w:rPr>
              <w:t>Work with external school meal providers (where engaged</w:t>
            </w:r>
            <w:r>
              <w:rPr>
                <w:sz w:val="20"/>
                <w:szCs w:val="20"/>
              </w:rPr>
              <w:t>) to ensure safe systems and protocols are in place to reduce risk to kitchen staff and pupils</w:t>
            </w:r>
          </w:p>
          <w:p w14:paraId="5E22F7EF" w14:textId="59A927F9" w:rsidR="004C0F1F" w:rsidRPr="00E86909" w:rsidRDefault="004C0F1F" w:rsidP="004C0F1F">
            <w:pPr>
              <w:pStyle w:val="ListParagraph"/>
              <w:numPr>
                <w:ilvl w:val="0"/>
                <w:numId w:val="6"/>
              </w:numPr>
              <w:ind w:left="315"/>
              <w:rPr>
                <w:sz w:val="20"/>
                <w:szCs w:val="20"/>
              </w:rPr>
            </w:pPr>
            <w:r>
              <w:rPr>
                <w:sz w:val="20"/>
                <w:szCs w:val="20"/>
              </w:rPr>
              <w:t xml:space="preserve">Combination of packed lunches / hot meal provision to minimise dining room traffic / volume </w:t>
            </w:r>
          </w:p>
          <w:p w14:paraId="380FDA3B" w14:textId="77777777" w:rsidR="004C0F1F" w:rsidRDefault="004C0F1F" w:rsidP="004C0F1F">
            <w:pPr>
              <w:rPr>
                <w:sz w:val="20"/>
                <w:szCs w:val="20"/>
              </w:rPr>
            </w:pPr>
          </w:p>
          <w:p w14:paraId="110230B6" w14:textId="5333E991" w:rsidR="004C0F1F" w:rsidRPr="00692149" w:rsidRDefault="004C0F1F" w:rsidP="004C0F1F">
            <w:pPr>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1C1376B5" w14:textId="4699657D" w:rsidR="004C0F1F" w:rsidRPr="007A630E" w:rsidRDefault="004C0F1F" w:rsidP="004C0F1F">
            <w:pPr>
              <w:pStyle w:val="ListParagraph"/>
              <w:numPr>
                <w:ilvl w:val="0"/>
                <w:numId w:val="6"/>
              </w:numPr>
              <w:ind w:left="459"/>
              <w:rPr>
                <w:sz w:val="20"/>
                <w:szCs w:val="20"/>
              </w:rPr>
            </w:pPr>
            <w:r w:rsidRPr="000D5B20">
              <w:rPr>
                <w:sz w:val="20"/>
                <w:szCs w:val="20"/>
              </w:rPr>
              <w:t>Consider other reduced risk option for kitchen staff and pupils e.g. have packed lunches prepared and delivered to the classrooms for consumption. This will allow for segregation and reduced traffic, areas to be cleaned down, utensils/surfaces touching and transmission.</w:t>
            </w:r>
          </w:p>
        </w:tc>
        <w:tc>
          <w:tcPr>
            <w:tcW w:w="993" w:type="dxa"/>
          </w:tcPr>
          <w:p w14:paraId="31BDC742" w14:textId="77777777" w:rsidR="004C0F1F" w:rsidRPr="00D74686" w:rsidRDefault="004C0F1F" w:rsidP="004C0F1F">
            <w:pPr>
              <w:rPr>
                <w:sz w:val="20"/>
                <w:szCs w:val="20"/>
              </w:rPr>
            </w:pPr>
          </w:p>
        </w:tc>
        <w:tc>
          <w:tcPr>
            <w:tcW w:w="850" w:type="dxa"/>
          </w:tcPr>
          <w:p w14:paraId="58921015" w14:textId="77777777" w:rsidR="004C0F1F" w:rsidRPr="00D74686" w:rsidRDefault="004C0F1F" w:rsidP="004C0F1F">
            <w:pPr>
              <w:rPr>
                <w:sz w:val="20"/>
                <w:szCs w:val="20"/>
              </w:rPr>
            </w:pPr>
          </w:p>
        </w:tc>
        <w:tc>
          <w:tcPr>
            <w:tcW w:w="1302" w:type="dxa"/>
          </w:tcPr>
          <w:p w14:paraId="767FDF0D" w14:textId="77777777" w:rsidR="004C0F1F" w:rsidRPr="00D74686" w:rsidRDefault="004C0F1F" w:rsidP="004C0F1F">
            <w:pPr>
              <w:rPr>
                <w:sz w:val="20"/>
                <w:szCs w:val="20"/>
              </w:rPr>
            </w:pPr>
          </w:p>
        </w:tc>
      </w:tr>
      <w:tr w:rsidR="004C0F1F" w:rsidRPr="00D74686" w14:paraId="17BCF312" w14:textId="77777777" w:rsidTr="7D28A2CD">
        <w:tc>
          <w:tcPr>
            <w:tcW w:w="1696" w:type="dxa"/>
          </w:tcPr>
          <w:p w14:paraId="68297B2D" w14:textId="60E631E3" w:rsidR="004C0F1F" w:rsidRDefault="004C0F1F" w:rsidP="004C0F1F">
            <w:pPr>
              <w:rPr>
                <w:sz w:val="20"/>
                <w:szCs w:val="20"/>
              </w:rPr>
            </w:pPr>
            <w:r>
              <w:rPr>
                <w:sz w:val="20"/>
                <w:szCs w:val="20"/>
              </w:rPr>
              <w:t xml:space="preserve">Break times </w:t>
            </w:r>
          </w:p>
          <w:p w14:paraId="1A67501B" w14:textId="77777777" w:rsidR="004C0F1F" w:rsidRDefault="004C0F1F" w:rsidP="004C0F1F">
            <w:pPr>
              <w:rPr>
                <w:sz w:val="20"/>
                <w:szCs w:val="20"/>
              </w:rPr>
            </w:pPr>
          </w:p>
          <w:p w14:paraId="0878DEB9" w14:textId="77777777" w:rsidR="004C0F1F" w:rsidRDefault="004C0F1F" w:rsidP="004C0F1F">
            <w:pPr>
              <w:rPr>
                <w:sz w:val="20"/>
                <w:szCs w:val="20"/>
              </w:rPr>
            </w:pPr>
          </w:p>
          <w:p w14:paraId="20051A8D" w14:textId="77777777" w:rsidR="004C0F1F" w:rsidRDefault="004C0F1F" w:rsidP="004C0F1F">
            <w:pPr>
              <w:rPr>
                <w:sz w:val="20"/>
                <w:szCs w:val="20"/>
              </w:rPr>
            </w:pPr>
          </w:p>
          <w:p w14:paraId="7ED867AA" w14:textId="77777777" w:rsidR="004C0F1F" w:rsidRPr="00D74686" w:rsidRDefault="004C0F1F" w:rsidP="004C0F1F">
            <w:pPr>
              <w:rPr>
                <w:sz w:val="20"/>
                <w:szCs w:val="20"/>
              </w:rPr>
            </w:pPr>
          </w:p>
        </w:tc>
        <w:tc>
          <w:tcPr>
            <w:tcW w:w="1843" w:type="dxa"/>
          </w:tcPr>
          <w:p w14:paraId="4F0DD9CC" w14:textId="4FF40725" w:rsidR="004C0F1F" w:rsidRPr="00D74686" w:rsidRDefault="004C0F1F" w:rsidP="004C0F1F">
            <w:pPr>
              <w:rPr>
                <w:sz w:val="20"/>
                <w:szCs w:val="20"/>
              </w:rPr>
            </w:pPr>
            <w:r>
              <w:rPr>
                <w:sz w:val="20"/>
                <w:szCs w:val="20"/>
              </w:rPr>
              <w:t>Staff, pupils, visitors</w:t>
            </w:r>
          </w:p>
        </w:tc>
        <w:tc>
          <w:tcPr>
            <w:tcW w:w="6379" w:type="dxa"/>
          </w:tcPr>
          <w:p w14:paraId="4F3E806E" w14:textId="474778A0" w:rsidR="004C0F1F" w:rsidRPr="00C93459" w:rsidRDefault="004C0F1F" w:rsidP="004C0F1F">
            <w:pPr>
              <w:rPr>
                <w:sz w:val="20"/>
                <w:szCs w:val="20"/>
              </w:rPr>
            </w:pPr>
            <w:r w:rsidRPr="00477040">
              <w:rPr>
                <w:b/>
                <w:bCs/>
                <w:noProof/>
                <w:sz w:val="20"/>
                <w:szCs w:val="20"/>
              </w:rPr>
              <w:drawing>
                <wp:inline distT="0" distB="0" distL="0" distR="0" wp14:anchorId="1BEB7A47" wp14:editId="33BEBBB4">
                  <wp:extent cx="300355" cy="300355"/>
                  <wp:effectExtent l="0" t="0" r="0" b="4445"/>
                  <wp:docPr id="18" name="Graphic 18"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11F4A945" w14:textId="017DB968" w:rsidR="004C0F1F" w:rsidRPr="00F56833" w:rsidRDefault="004C0F1F" w:rsidP="004C0F1F">
            <w:pPr>
              <w:pStyle w:val="ListParagraph"/>
              <w:numPr>
                <w:ilvl w:val="0"/>
                <w:numId w:val="5"/>
              </w:numPr>
              <w:ind w:left="315"/>
              <w:rPr>
                <w:sz w:val="20"/>
                <w:szCs w:val="20"/>
              </w:rPr>
            </w:pPr>
            <w:r>
              <w:rPr>
                <w:sz w:val="20"/>
                <w:szCs w:val="20"/>
              </w:rPr>
              <w:t>Staggered break times</w:t>
            </w:r>
          </w:p>
          <w:p w14:paraId="63548FAA" w14:textId="77777777" w:rsidR="004C0F1F" w:rsidRPr="00D92D90" w:rsidRDefault="004C0F1F" w:rsidP="004C0F1F">
            <w:pPr>
              <w:pStyle w:val="ListParagraph"/>
              <w:numPr>
                <w:ilvl w:val="0"/>
                <w:numId w:val="5"/>
              </w:numPr>
              <w:ind w:left="315"/>
              <w:rPr>
                <w:sz w:val="20"/>
                <w:szCs w:val="20"/>
              </w:rPr>
            </w:pPr>
            <w:r>
              <w:rPr>
                <w:sz w:val="20"/>
                <w:szCs w:val="20"/>
              </w:rPr>
              <w:t>Social distancing guidelines to be applied</w:t>
            </w:r>
          </w:p>
          <w:p w14:paraId="17C5DEFC" w14:textId="77777777" w:rsidR="004C0F1F" w:rsidRDefault="004C0F1F" w:rsidP="004C0F1F">
            <w:pPr>
              <w:pStyle w:val="ListParagraph"/>
              <w:numPr>
                <w:ilvl w:val="0"/>
                <w:numId w:val="5"/>
              </w:numPr>
              <w:ind w:left="315"/>
              <w:rPr>
                <w:sz w:val="20"/>
                <w:szCs w:val="20"/>
              </w:rPr>
            </w:pPr>
            <w:r w:rsidRPr="00DE379D">
              <w:rPr>
                <w:sz w:val="20"/>
                <w:szCs w:val="20"/>
              </w:rPr>
              <w:t>Adequate supervision ratios to enforce social distancing guidelines</w:t>
            </w:r>
          </w:p>
          <w:p w14:paraId="61F4BE71" w14:textId="58862985" w:rsidR="004C0F1F" w:rsidRPr="0033642B" w:rsidRDefault="004C0F1F" w:rsidP="004C0F1F">
            <w:pPr>
              <w:pStyle w:val="ListParagraph"/>
              <w:numPr>
                <w:ilvl w:val="0"/>
                <w:numId w:val="5"/>
              </w:numPr>
              <w:ind w:left="315"/>
              <w:rPr>
                <w:sz w:val="20"/>
                <w:szCs w:val="20"/>
              </w:rPr>
            </w:pPr>
            <w:r>
              <w:rPr>
                <w:sz w:val="20"/>
                <w:szCs w:val="20"/>
              </w:rPr>
              <w:t>Rotate indoor / outdoor play to minimise contact</w:t>
            </w:r>
          </w:p>
          <w:p w14:paraId="58BD2286" w14:textId="44390095" w:rsidR="004C0F1F" w:rsidRDefault="004C0F1F" w:rsidP="004C0F1F">
            <w:pPr>
              <w:pStyle w:val="ListParagraph"/>
              <w:numPr>
                <w:ilvl w:val="0"/>
                <w:numId w:val="3"/>
              </w:numPr>
              <w:ind w:left="315"/>
              <w:rPr>
                <w:sz w:val="20"/>
                <w:szCs w:val="20"/>
              </w:rPr>
            </w:pPr>
            <w:r>
              <w:rPr>
                <w:sz w:val="20"/>
                <w:szCs w:val="20"/>
              </w:rPr>
              <w:t>One-way systems introduced where reasonably practicable</w:t>
            </w:r>
          </w:p>
          <w:p w14:paraId="6BAEB458" w14:textId="6CBA3A2A" w:rsidR="004C0F1F" w:rsidRPr="00C93459" w:rsidRDefault="004C0F1F" w:rsidP="004C0F1F">
            <w:pPr>
              <w:ind w:left="-45"/>
              <w:rPr>
                <w:sz w:val="20"/>
                <w:szCs w:val="20"/>
              </w:rPr>
            </w:pPr>
            <w:r w:rsidRPr="00477040">
              <w:rPr>
                <w:b/>
                <w:bCs/>
                <w:noProof/>
                <w:sz w:val="20"/>
                <w:szCs w:val="20"/>
              </w:rPr>
              <w:drawing>
                <wp:inline distT="0" distB="0" distL="0" distR="0" wp14:anchorId="3F564A94" wp14:editId="6C77EA34">
                  <wp:extent cx="300934" cy="300934"/>
                  <wp:effectExtent l="0" t="0" r="0" b="4445"/>
                  <wp:docPr id="34" name="Graphic 34"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23F0F603" w14:textId="14382D0F" w:rsidR="004C0F1F" w:rsidRPr="003D71B6" w:rsidRDefault="004C0F1F" w:rsidP="004C0F1F">
            <w:pPr>
              <w:pStyle w:val="ListParagraph"/>
              <w:numPr>
                <w:ilvl w:val="0"/>
                <w:numId w:val="5"/>
              </w:numPr>
              <w:ind w:left="315"/>
              <w:rPr>
                <w:sz w:val="20"/>
                <w:szCs w:val="20"/>
              </w:rPr>
            </w:pPr>
            <w:r w:rsidRPr="003D71B6">
              <w:rPr>
                <w:sz w:val="20"/>
                <w:szCs w:val="20"/>
              </w:rPr>
              <w:t>Prevent / reduce use of outdoor play equipment wherever possible as the virus lasts longer on metal surfaces</w:t>
            </w:r>
          </w:p>
          <w:p w14:paraId="30C98586" w14:textId="26136C88" w:rsidR="004C0F1F" w:rsidRDefault="004C0F1F" w:rsidP="004C0F1F">
            <w:pPr>
              <w:pStyle w:val="ListParagraph"/>
              <w:numPr>
                <w:ilvl w:val="0"/>
                <w:numId w:val="5"/>
              </w:numPr>
              <w:ind w:left="315"/>
              <w:rPr>
                <w:sz w:val="20"/>
                <w:szCs w:val="20"/>
              </w:rPr>
            </w:pPr>
            <w:r w:rsidRPr="003D71B6">
              <w:rPr>
                <w:sz w:val="20"/>
                <w:szCs w:val="20"/>
              </w:rPr>
              <w:t>Soft play items removed (early years settings)</w:t>
            </w:r>
          </w:p>
          <w:p w14:paraId="5237681C" w14:textId="3A8ADB69" w:rsidR="004C0F1F" w:rsidRPr="003D71B6" w:rsidRDefault="004C0F1F" w:rsidP="004C0F1F">
            <w:pPr>
              <w:pStyle w:val="ListParagraph"/>
              <w:numPr>
                <w:ilvl w:val="0"/>
                <w:numId w:val="5"/>
              </w:numPr>
              <w:ind w:left="315"/>
              <w:rPr>
                <w:sz w:val="20"/>
                <w:szCs w:val="20"/>
              </w:rPr>
            </w:pPr>
            <w:r>
              <w:rPr>
                <w:sz w:val="20"/>
                <w:szCs w:val="20"/>
              </w:rPr>
              <w:t>Water fountains taken out of use – individual beakers to be used</w:t>
            </w:r>
          </w:p>
          <w:p w14:paraId="3D89A4AB" w14:textId="77777777" w:rsidR="004C0F1F" w:rsidRPr="003D71B6" w:rsidRDefault="004C0F1F" w:rsidP="004C0F1F">
            <w:pPr>
              <w:pStyle w:val="ListParagraph"/>
              <w:numPr>
                <w:ilvl w:val="0"/>
                <w:numId w:val="5"/>
              </w:numPr>
              <w:ind w:left="315"/>
              <w:rPr>
                <w:sz w:val="20"/>
                <w:szCs w:val="20"/>
              </w:rPr>
            </w:pPr>
            <w:r w:rsidRPr="003D71B6">
              <w:rPr>
                <w:sz w:val="20"/>
                <w:szCs w:val="20"/>
              </w:rPr>
              <w:t>Rigorous cleaning regimes to be introduced.</w:t>
            </w:r>
          </w:p>
          <w:p w14:paraId="61693675" w14:textId="5DED33B2" w:rsidR="004C0F1F" w:rsidRPr="00692149" w:rsidRDefault="004C0F1F" w:rsidP="004C0F1F">
            <w:pPr>
              <w:ind w:left="-45"/>
              <w:rPr>
                <w:color w:val="1F497D" w:themeColor="text2"/>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1C5B0E0F" w14:textId="77777777" w:rsidR="004C0F1F" w:rsidRPr="00D74686" w:rsidRDefault="004C0F1F" w:rsidP="004C0F1F">
            <w:pPr>
              <w:ind w:left="317" w:hanging="281"/>
              <w:rPr>
                <w:sz w:val="20"/>
                <w:szCs w:val="20"/>
              </w:rPr>
            </w:pPr>
          </w:p>
        </w:tc>
        <w:tc>
          <w:tcPr>
            <w:tcW w:w="993" w:type="dxa"/>
          </w:tcPr>
          <w:p w14:paraId="6C3709F9" w14:textId="77777777" w:rsidR="004C0F1F" w:rsidRPr="00D74686" w:rsidRDefault="004C0F1F" w:rsidP="004C0F1F">
            <w:pPr>
              <w:rPr>
                <w:sz w:val="20"/>
                <w:szCs w:val="20"/>
              </w:rPr>
            </w:pPr>
          </w:p>
        </w:tc>
        <w:tc>
          <w:tcPr>
            <w:tcW w:w="850" w:type="dxa"/>
          </w:tcPr>
          <w:p w14:paraId="16867BF6" w14:textId="77777777" w:rsidR="004C0F1F" w:rsidRPr="00D74686" w:rsidRDefault="004C0F1F" w:rsidP="004C0F1F">
            <w:pPr>
              <w:rPr>
                <w:sz w:val="20"/>
                <w:szCs w:val="20"/>
              </w:rPr>
            </w:pPr>
          </w:p>
        </w:tc>
        <w:tc>
          <w:tcPr>
            <w:tcW w:w="1302" w:type="dxa"/>
          </w:tcPr>
          <w:p w14:paraId="404E526D" w14:textId="77777777" w:rsidR="004C0F1F" w:rsidRPr="00D74686" w:rsidRDefault="004C0F1F" w:rsidP="004C0F1F">
            <w:pPr>
              <w:rPr>
                <w:sz w:val="20"/>
                <w:szCs w:val="20"/>
              </w:rPr>
            </w:pPr>
          </w:p>
        </w:tc>
      </w:tr>
      <w:tr w:rsidR="004C0F1F" w:rsidRPr="00D74686" w14:paraId="5713AE35" w14:textId="77777777" w:rsidTr="7D28A2CD">
        <w:tc>
          <w:tcPr>
            <w:tcW w:w="1696" w:type="dxa"/>
          </w:tcPr>
          <w:p w14:paraId="46C5BA5A" w14:textId="0038C202" w:rsidR="004C0F1F" w:rsidRDefault="004C0F1F" w:rsidP="004C0F1F">
            <w:pPr>
              <w:rPr>
                <w:sz w:val="20"/>
                <w:szCs w:val="20"/>
              </w:rPr>
            </w:pPr>
            <w:r>
              <w:rPr>
                <w:sz w:val="20"/>
                <w:szCs w:val="20"/>
              </w:rPr>
              <w:t>Home time / egress from school premises</w:t>
            </w:r>
          </w:p>
          <w:p w14:paraId="2A8AED1B" w14:textId="77777777" w:rsidR="004C0F1F" w:rsidRDefault="004C0F1F" w:rsidP="004C0F1F">
            <w:pPr>
              <w:rPr>
                <w:sz w:val="20"/>
                <w:szCs w:val="20"/>
              </w:rPr>
            </w:pPr>
          </w:p>
          <w:p w14:paraId="2EB6F98E" w14:textId="77777777" w:rsidR="004C0F1F" w:rsidRDefault="004C0F1F" w:rsidP="004C0F1F">
            <w:pPr>
              <w:rPr>
                <w:sz w:val="20"/>
                <w:szCs w:val="20"/>
              </w:rPr>
            </w:pPr>
          </w:p>
          <w:p w14:paraId="3C9080C5" w14:textId="77777777" w:rsidR="004C0F1F" w:rsidRDefault="004C0F1F" w:rsidP="004C0F1F">
            <w:pPr>
              <w:rPr>
                <w:sz w:val="20"/>
                <w:szCs w:val="20"/>
              </w:rPr>
            </w:pPr>
          </w:p>
          <w:p w14:paraId="0EA8EAA6" w14:textId="77777777" w:rsidR="004C0F1F" w:rsidRPr="00D74686" w:rsidRDefault="004C0F1F" w:rsidP="004C0F1F">
            <w:pPr>
              <w:rPr>
                <w:sz w:val="20"/>
                <w:szCs w:val="20"/>
              </w:rPr>
            </w:pPr>
          </w:p>
        </w:tc>
        <w:tc>
          <w:tcPr>
            <w:tcW w:w="1843" w:type="dxa"/>
          </w:tcPr>
          <w:p w14:paraId="013E970F" w14:textId="5FC23AEE" w:rsidR="004C0F1F" w:rsidRPr="00D74686" w:rsidRDefault="004C0F1F" w:rsidP="004C0F1F">
            <w:pPr>
              <w:rPr>
                <w:sz w:val="20"/>
                <w:szCs w:val="20"/>
              </w:rPr>
            </w:pPr>
            <w:r>
              <w:rPr>
                <w:sz w:val="20"/>
                <w:szCs w:val="20"/>
              </w:rPr>
              <w:t>Staff, pupils, visitors</w:t>
            </w:r>
          </w:p>
        </w:tc>
        <w:tc>
          <w:tcPr>
            <w:tcW w:w="6379" w:type="dxa"/>
          </w:tcPr>
          <w:p w14:paraId="36C637CE" w14:textId="131F0EEE" w:rsidR="004C0F1F" w:rsidRPr="00C93459" w:rsidRDefault="004C0F1F" w:rsidP="004C0F1F">
            <w:pPr>
              <w:rPr>
                <w:sz w:val="20"/>
                <w:szCs w:val="20"/>
              </w:rPr>
            </w:pPr>
            <w:r w:rsidRPr="00477040">
              <w:rPr>
                <w:b/>
                <w:bCs/>
                <w:noProof/>
                <w:sz w:val="20"/>
                <w:szCs w:val="20"/>
              </w:rPr>
              <w:drawing>
                <wp:inline distT="0" distB="0" distL="0" distR="0" wp14:anchorId="298C749D" wp14:editId="0C626EB3">
                  <wp:extent cx="300355" cy="300355"/>
                  <wp:effectExtent l="0" t="0" r="0" b="4445"/>
                  <wp:docPr id="19" name="Graphic 19"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569F476E" w14:textId="385883D4" w:rsidR="004C0F1F" w:rsidRDefault="004C0F1F" w:rsidP="004C0F1F">
            <w:pPr>
              <w:pStyle w:val="ListParagraph"/>
              <w:numPr>
                <w:ilvl w:val="0"/>
                <w:numId w:val="1"/>
              </w:numPr>
              <w:ind w:left="315"/>
              <w:rPr>
                <w:sz w:val="20"/>
                <w:szCs w:val="20"/>
              </w:rPr>
            </w:pPr>
            <w:r>
              <w:rPr>
                <w:sz w:val="20"/>
                <w:szCs w:val="20"/>
              </w:rPr>
              <w:t>2-meter demarcation on school egress</w:t>
            </w:r>
          </w:p>
          <w:p w14:paraId="378418DC" w14:textId="60212955" w:rsidR="004C0F1F" w:rsidRDefault="004C0F1F" w:rsidP="004C0F1F">
            <w:pPr>
              <w:pStyle w:val="ListParagraph"/>
              <w:numPr>
                <w:ilvl w:val="0"/>
                <w:numId w:val="1"/>
              </w:numPr>
              <w:ind w:left="315"/>
              <w:rPr>
                <w:sz w:val="20"/>
                <w:szCs w:val="20"/>
              </w:rPr>
            </w:pPr>
            <w:r w:rsidRPr="00E42DCF">
              <w:rPr>
                <w:sz w:val="20"/>
                <w:szCs w:val="20"/>
              </w:rPr>
              <w:t xml:space="preserve">Pictorial </w:t>
            </w:r>
            <w:r>
              <w:rPr>
                <w:sz w:val="20"/>
                <w:szCs w:val="20"/>
              </w:rPr>
              <w:t>notices to maintain social distancing displayed</w:t>
            </w:r>
          </w:p>
          <w:p w14:paraId="61BA77DA" w14:textId="77777777" w:rsidR="004C0F1F" w:rsidRDefault="004C0F1F" w:rsidP="004C0F1F">
            <w:pPr>
              <w:pStyle w:val="ListParagraph"/>
              <w:numPr>
                <w:ilvl w:val="0"/>
                <w:numId w:val="1"/>
              </w:numPr>
              <w:ind w:left="315"/>
              <w:rPr>
                <w:sz w:val="20"/>
                <w:szCs w:val="20"/>
              </w:rPr>
            </w:pPr>
            <w:r>
              <w:rPr>
                <w:sz w:val="20"/>
                <w:szCs w:val="20"/>
              </w:rPr>
              <w:t>Supervision of queues by nominated staff members</w:t>
            </w:r>
          </w:p>
          <w:p w14:paraId="4994CE6C" w14:textId="1EF99E0C" w:rsidR="004C0F1F" w:rsidRDefault="004C0F1F" w:rsidP="004C0F1F">
            <w:pPr>
              <w:pStyle w:val="ListParagraph"/>
              <w:numPr>
                <w:ilvl w:val="0"/>
                <w:numId w:val="1"/>
              </w:numPr>
              <w:ind w:left="315"/>
              <w:rPr>
                <w:sz w:val="20"/>
                <w:szCs w:val="20"/>
              </w:rPr>
            </w:pPr>
            <w:r>
              <w:rPr>
                <w:sz w:val="20"/>
                <w:szCs w:val="20"/>
              </w:rPr>
              <w:t>Staggered egress times</w:t>
            </w:r>
          </w:p>
          <w:p w14:paraId="6CBFD21C" w14:textId="211D4880" w:rsidR="004C0F1F" w:rsidRDefault="004C0F1F" w:rsidP="004C0F1F">
            <w:pPr>
              <w:pStyle w:val="ListParagraph"/>
              <w:numPr>
                <w:ilvl w:val="0"/>
                <w:numId w:val="1"/>
              </w:numPr>
              <w:ind w:left="315"/>
              <w:rPr>
                <w:sz w:val="20"/>
                <w:szCs w:val="20"/>
              </w:rPr>
            </w:pPr>
            <w:r>
              <w:rPr>
                <w:sz w:val="20"/>
                <w:szCs w:val="20"/>
              </w:rPr>
              <w:t>Controlled egress</w:t>
            </w:r>
            <w:r w:rsidRPr="00040262">
              <w:rPr>
                <w:sz w:val="20"/>
                <w:szCs w:val="20"/>
              </w:rPr>
              <w:t xml:space="preserve"> from </w:t>
            </w:r>
            <w:r>
              <w:rPr>
                <w:sz w:val="20"/>
                <w:szCs w:val="20"/>
              </w:rPr>
              <w:t>building</w:t>
            </w:r>
          </w:p>
          <w:p w14:paraId="41F34EA6" w14:textId="77777777" w:rsidR="004C0F1F" w:rsidRDefault="004C0F1F" w:rsidP="004C0F1F">
            <w:pPr>
              <w:pStyle w:val="ListParagraph"/>
              <w:numPr>
                <w:ilvl w:val="0"/>
                <w:numId w:val="1"/>
              </w:numPr>
              <w:ind w:left="315"/>
              <w:rPr>
                <w:sz w:val="20"/>
                <w:szCs w:val="20"/>
              </w:rPr>
            </w:pPr>
            <w:r>
              <w:rPr>
                <w:sz w:val="20"/>
                <w:szCs w:val="20"/>
              </w:rPr>
              <w:t>Staff supervising egress to follow social distancing guidelines</w:t>
            </w:r>
          </w:p>
          <w:p w14:paraId="5935C921" w14:textId="2DD04188" w:rsidR="004C0F1F" w:rsidRPr="00692149" w:rsidRDefault="004C0F1F" w:rsidP="004C0F1F">
            <w:pPr>
              <w:ind w:left="-45"/>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7F71D70B" w14:textId="77777777" w:rsidR="004C0F1F" w:rsidRPr="00D74686" w:rsidRDefault="004C0F1F" w:rsidP="004C0F1F">
            <w:pPr>
              <w:ind w:left="603" w:hanging="567"/>
              <w:rPr>
                <w:sz w:val="20"/>
                <w:szCs w:val="20"/>
              </w:rPr>
            </w:pPr>
          </w:p>
        </w:tc>
        <w:tc>
          <w:tcPr>
            <w:tcW w:w="993" w:type="dxa"/>
          </w:tcPr>
          <w:p w14:paraId="4D53C76B" w14:textId="77777777" w:rsidR="004C0F1F" w:rsidRPr="00D74686" w:rsidRDefault="004C0F1F" w:rsidP="004C0F1F">
            <w:pPr>
              <w:rPr>
                <w:sz w:val="20"/>
                <w:szCs w:val="20"/>
              </w:rPr>
            </w:pPr>
          </w:p>
        </w:tc>
        <w:tc>
          <w:tcPr>
            <w:tcW w:w="850" w:type="dxa"/>
          </w:tcPr>
          <w:p w14:paraId="2216289E" w14:textId="77777777" w:rsidR="004C0F1F" w:rsidRPr="00D74686" w:rsidRDefault="004C0F1F" w:rsidP="004C0F1F">
            <w:pPr>
              <w:rPr>
                <w:sz w:val="20"/>
                <w:szCs w:val="20"/>
              </w:rPr>
            </w:pPr>
          </w:p>
        </w:tc>
        <w:tc>
          <w:tcPr>
            <w:tcW w:w="1302" w:type="dxa"/>
          </w:tcPr>
          <w:p w14:paraId="4720F995" w14:textId="77777777" w:rsidR="004C0F1F" w:rsidRPr="00D74686" w:rsidRDefault="004C0F1F" w:rsidP="004C0F1F">
            <w:pPr>
              <w:rPr>
                <w:sz w:val="20"/>
                <w:szCs w:val="20"/>
              </w:rPr>
            </w:pPr>
          </w:p>
        </w:tc>
      </w:tr>
      <w:tr w:rsidR="004C0F1F" w:rsidRPr="00D74686" w14:paraId="190FEA37" w14:textId="77777777" w:rsidTr="7D28A2CD">
        <w:tc>
          <w:tcPr>
            <w:tcW w:w="1696" w:type="dxa"/>
          </w:tcPr>
          <w:p w14:paraId="290F025E" w14:textId="2752B5E6" w:rsidR="004C0F1F" w:rsidRDefault="004C0F1F" w:rsidP="004C0F1F">
            <w:pPr>
              <w:rPr>
                <w:sz w:val="20"/>
                <w:szCs w:val="20"/>
              </w:rPr>
            </w:pPr>
            <w:r>
              <w:rPr>
                <w:sz w:val="20"/>
                <w:szCs w:val="20"/>
              </w:rPr>
              <w:t>Fire drills / Emergency situations</w:t>
            </w:r>
          </w:p>
          <w:p w14:paraId="0EB32891" w14:textId="77777777" w:rsidR="004C0F1F" w:rsidRPr="00D74686" w:rsidRDefault="004C0F1F" w:rsidP="004C0F1F">
            <w:pPr>
              <w:rPr>
                <w:sz w:val="20"/>
                <w:szCs w:val="20"/>
              </w:rPr>
            </w:pPr>
          </w:p>
        </w:tc>
        <w:tc>
          <w:tcPr>
            <w:tcW w:w="1843" w:type="dxa"/>
          </w:tcPr>
          <w:p w14:paraId="0A2809A3" w14:textId="5FC2F73F" w:rsidR="004C0F1F" w:rsidRPr="00D74686" w:rsidRDefault="004C0F1F" w:rsidP="004C0F1F">
            <w:pPr>
              <w:rPr>
                <w:sz w:val="20"/>
                <w:szCs w:val="20"/>
              </w:rPr>
            </w:pPr>
            <w:r>
              <w:rPr>
                <w:sz w:val="20"/>
                <w:szCs w:val="20"/>
              </w:rPr>
              <w:t>Staff, pupils, Contractors, visitors</w:t>
            </w:r>
          </w:p>
        </w:tc>
        <w:tc>
          <w:tcPr>
            <w:tcW w:w="6379" w:type="dxa"/>
          </w:tcPr>
          <w:p w14:paraId="423FE45A" w14:textId="26CD810C" w:rsidR="004C0F1F" w:rsidRPr="00C93459" w:rsidRDefault="004C0F1F" w:rsidP="004C0F1F">
            <w:pPr>
              <w:rPr>
                <w:sz w:val="20"/>
                <w:szCs w:val="20"/>
              </w:rPr>
            </w:pPr>
            <w:r w:rsidRPr="00477040">
              <w:rPr>
                <w:b/>
                <w:bCs/>
                <w:noProof/>
                <w:sz w:val="20"/>
                <w:szCs w:val="20"/>
              </w:rPr>
              <w:drawing>
                <wp:inline distT="0" distB="0" distL="0" distR="0" wp14:anchorId="34DC618F" wp14:editId="059772C6">
                  <wp:extent cx="300355" cy="300355"/>
                  <wp:effectExtent l="0" t="0" r="0" b="4445"/>
                  <wp:docPr id="20" name="Graphic 20"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73AE6674" w14:textId="404C17F5" w:rsidR="004C0F1F" w:rsidRDefault="004C0F1F" w:rsidP="004C0F1F">
            <w:pPr>
              <w:pStyle w:val="ListParagraph"/>
              <w:numPr>
                <w:ilvl w:val="0"/>
                <w:numId w:val="8"/>
              </w:numPr>
              <w:ind w:left="315"/>
              <w:rPr>
                <w:sz w:val="20"/>
                <w:szCs w:val="20"/>
              </w:rPr>
            </w:pPr>
            <w:r>
              <w:rPr>
                <w:sz w:val="20"/>
                <w:szCs w:val="20"/>
              </w:rPr>
              <w:t>Adequate numbers of trained staff to safely evacuate all personnel on the school premises</w:t>
            </w:r>
          </w:p>
          <w:p w14:paraId="182C2B72" w14:textId="77777777" w:rsidR="004C0F1F" w:rsidRPr="008D6250" w:rsidRDefault="004C0F1F" w:rsidP="004C0F1F">
            <w:pPr>
              <w:pStyle w:val="ListParagraph"/>
              <w:numPr>
                <w:ilvl w:val="0"/>
                <w:numId w:val="8"/>
              </w:numPr>
              <w:ind w:left="315"/>
              <w:rPr>
                <w:sz w:val="20"/>
                <w:szCs w:val="20"/>
              </w:rPr>
            </w:pPr>
            <w:r>
              <w:rPr>
                <w:sz w:val="20"/>
                <w:szCs w:val="20"/>
              </w:rPr>
              <w:t xml:space="preserve">Demarcation of safe distancing in place at assembly points in line with social distancing guidelines (2 meters) where reasonably practicable </w:t>
            </w:r>
          </w:p>
          <w:p w14:paraId="1102B34D" w14:textId="61686C29" w:rsidR="004C0F1F" w:rsidRDefault="004C0F1F" w:rsidP="004C0F1F">
            <w:pPr>
              <w:pStyle w:val="ListParagraph"/>
              <w:numPr>
                <w:ilvl w:val="0"/>
                <w:numId w:val="8"/>
              </w:numPr>
              <w:ind w:left="315"/>
              <w:rPr>
                <w:sz w:val="20"/>
                <w:szCs w:val="20"/>
              </w:rPr>
            </w:pPr>
            <w:r>
              <w:rPr>
                <w:sz w:val="20"/>
                <w:szCs w:val="20"/>
              </w:rPr>
              <w:t xml:space="preserve">Fire drill to be undertaken within the </w:t>
            </w:r>
            <w:r w:rsidRPr="00ED54A8">
              <w:rPr>
                <w:b/>
                <w:sz w:val="20"/>
                <w:szCs w:val="20"/>
              </w:rPr>
              <w:t>first week</w:t>
            </w:r>
            <w:r>
              <w:rPr>
                <w:sz w:val="20"/>
                <w:szCs w:val="20"/>
              </w:rPr>
              <w:t xml:space="preserve"> of re-occupation</w:t>
            </w:r>
          </w:p>
          <w:p w14:paraId="3D066637" w14:textId="5CB6A70B" w:rsidR="004C0F1F" w:rsidRPr="00692149" w:rsidRDefault="004C0F1F" w:rsidP="004C0F1F">
            <w:pPr>
              <w:ind w:left="-45"/>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398C2811" w14:textId="77777777" w:rsidR="004C0F1F" w:rsidRPr="00D74686" w:rsidRDefault="004C0F1F" w:rsidP="004C0F1F">
            <w:pPr>
              <w:ind w:left="603" w:hanging="567"/>
              <w:rPr>
                <w:sz w:val="20"/>
                <w:szCs w:val="20"/>
              </w:rPr>
            </w:pPr>
          </w:p>
        </w:tc>
        <w:tc>
          <w:tcPr>
            <w:tcW w:w="993" w:type="dxa"/>
          </w:tcPr>
          <w:p w14:paraId="50E9F715" w14:textId="77777777" w:rsidR="004C0F1F" w:rsidRPr="00D74686" w:rsidRDefault="004C0F1F" w:rsidP="004C0F1F">
            <w:pPr>
              <w:rPr>
                <w:sz w:val="20"/>
                <w:szCs w:val="20"/>
              </w:rPr>
            </w:pPr>
          </w:p>
        </w:tc>
        <w:tc>
          <w:tcPr>
            <w:tcW w:w="850" w:type="dxa"/>
          </w:tcPr>
          <w:p w14:paraId="3AB8B17A" w14:textId="77777777" w:rsidR="004C0F1F" w:rsidRPr="00D74686" w:rsidRDefault="004C0F1F" w:rsidP="004C0F1F">
            <w:pPr>
              <w:rPr>
                <w:sz w:val="20"/>
                <w:szCs w:val="20"/>
              </w:rPr>
            </w:pPr>
          </w:p>
        </w:tc>
        <w:tc>
          <w:tcPr>
            <w:tcW w:w="1302" w:type="dxa"/>
          </w:tcPr>
          <w:p w14:paraId="5A7D6EC9" w14:textId="77777777" w:rsidR="004C0F1F" w:rsidRPr="00D74686" w:rsidRDefault="004C0F1F" w:rsidP="004C0F1F">
            <w:pPr>
              <w:rPr>
                <w:sz w:val="20"/>
                <w:szCs w:val="20"/>
              </w:rPr>
            </w:pPr>
          </w:p>
        </w:tc>
      </w:tr>
      <w:tr w:rsidR="004C0F1F" w:rsidRPr="00D74686" w14:paraId="3D025783" w14:textId="77777777" w:rsidTr="7D28A2CD">
        <w:tc>
          <w:tcPr>
            <w:tcW w:w="1696" w:type="dxa"/>
          </w:tcPr>
          <w:p w14:paraId="1299079D" w14:textId="3739EE16" w:rsidR="004C0F1F" w:rsidRDefault="004C0F1F" w:rsidP="004C0F1F">
            <w:pPr>
              <w:rPr>
                <w:sz w:val="20"/>
                <w:szCs w:val="20"/>
              </w:rPr>
            </w:pPr>
            <w:r>
              <w:rPr>
                <w:sz w:val="20"/>
                <w:szCs w:val="20"/>
              </w:rPr>
              <w:t>First Aid</w:t>
            </w:r>
          </w:p>
          <w:p w14:paraId="13C5DE64" w14:textId="77777777" w:rsidR="004C0F1F" w:rsidRDefault="004C0F1F" w:rsidP="004C0F1F">
            <w:pPr>
              <w:rPr>
                <w:sz w:val="20"/>
                <w:szCs w:val="20"/>
              </w:rPr>
            </w:pPr>
          </w:p>
          <w:p w14:paraId="28F15954" w14:textId="77777777" w:rsidR="004C0F1F" w:rsidRDefault="004C0F1F" w:rsidP="004C0F1F">
            <w:pPr>
              <w:rPr>
                <w:sz w:val="20"/>
                <w:szCs w:val="20"/>
              </w:rPr>
            </w:pPr>
          </w:p>
          <w:p w14:paraId="4DFCAB6E" w14:textId="77777777" w:rsidR="004C0F1F" w:rsidRDefault="004C0F1F" w:rsidP="004C0F1F">
            <w:pPr>
              <w:rPr>
                <w:sz w:val="20"/>
                <w:szCs w:val="20"/>
              </w:rPr>
            </w:pPr>
          </w:p>
          <w:p w14:paraId="71497279" w14:textId="77777777" w:rsidR="004C0F1F" w:rsidRPr="00D74686" w:rsidRDefault="004C0F1F" w:rsidP="004C0F1F">
            <w:pPr>
              <w:rPr>
                <w:sz w:val="20"/>
                <w:szCs w:val="20"/>
              </w:rPr>
            </w:pPr>
          </w:p>
        </w:tc>
        <w:tc>
          <w:tcPr>
            <w:tcW w:w="1843" w:type="dxa"/>
          </w:tcPr>
          <w:p w14:paraId="29B99228" w14:textId="1BFB14E0" w:rsidR="004C0F1F" w:rsidRPr="00D74686" w:rsidRDefault="004C0F1F" w:rsidP="004C0F1F">
            <w:pPr>
              <w:rPr>
                <w:sz w:val="20"/>
                <w:szCs w:val="20"/>
              </w:rPr>
            </w:pPr>
            <w:r>
              <w:rPr>
                <w:sz w:val="20"/>
                <w:szCs w:val="20"/>
              </w:rPr>
              <w:t>Staff, pupils, visitors</w:t>
            </w:r>
          </w:p>
        </w:tc>
        <w:tc>
          <w:tcPr>
            <w:tcW w:w="6379" w:type="dxa"/>
          </w:tcPr>
          <w:p w14:paraId="07AA3369" w14:textId="040BF255" w:rsidR="004C0F1F" w:rsidRPr="003F5D40" w:rsidRDefault="004C0F1F" w:rsidP="004C0F1F">
            <w:pPr>
              <w:rPr>
                <w:color w:val="943634" w:themeColor="accent2" w:themeShade="BF"/>
                <w:sz w:val="20"/>
                <w:szCs w:val="20"/>
              </w:rPr>
            </w:pPr>
            <w:r w:rsidRPr="00477040">
              <w:rPr>
                <w:b/>
                <w:bCs/>
                <w:noProof/>
                <w:color w:val="943634" w:themeColor="accent2" w:themeShade="BF"/>
                <w:sz w:val="20"/>
                <w:szCs w:val="20"/>
              </w:rPr>
              <w:drawing>
                <wp:inline distT="0" distB="0" distL="0" distR="0" wp14:anchorId="595C552F" wp14:editId="463CCFA7">
                  <wp:extent cx="286247" cy="286247"/>
                  <wp:effectExtent l="0" t="0" r="0" b="0"/>
                  <wp:docPr id="38" name="Graphic 38"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303EBF78" w14:textId="27266981" w:rsidR="004C0F1F" w:rsidRPr="003D71B6" w:rsidRDefault="004C0F1F" w:rsidP="004C0F1F">
            <w:pPr>
              <w:pStyle w:val="ListParagraph"/>
              <w:numPr>
                <w:ilvl w:val="0"/>
                <w:numId w:val="8"/>
              </w:numPr>
              <w:ind w:left="315"/>
              <w:rPr>
                <w:sz w:val="20"/>
                <w:szCs w:val="20"/>
              </w:rPr>
            </w:pPr>
            <w:r w:rsidRPr="003D71B6">
              <w:rPr>
                <w:sz w:val="20"/>
                <w:szCs w:val="20"/>
              </w:rPr>
              <w:t>Adequate numbers of trained staff to administer First Aid</w:t>
            </w:r>
          </w:p>
          <w:p w14:paraId="06D2EA26" w14:textId="77777777" w:rsidR="004C0F1F" w:rsidRPr="003D71B6" w:rsidRDefault="004C0F1F" w:rsidP="004C0F1F">
            <w:pPr>
              <w:pStyle w:val="ListParagraph"/>
              <w:numPr>
                <w:ilvl w:val="0"/>
                <w:numId w:val="8"/>
              </w:numPr>
              <w:ind w:left="315"/>
              <w:rPr>
                <w:sz w:val="20"/>
                <w:szCs w:val="20"/>
              </w:rPr>
            </w:pPr>
            <w:r w:rsidRPr="003D71B6">
              <w:rPr>
                <w:sz w:val="20"/>
                <w:szCs w:val="20"/>
              </w:rPr>
              <w:t>Check First aid boxes content and facilities available</w:t>
            </w:r>
          </w:p>
          <w:p w14:paraId="07AAF1FA" w14:textId="7479A3D6" w:rsidR="004C0F1F" w:rsidRPr="003D71B6" w:rsidRDefault="004C0F1F" w:rsidP="004C0F1F">
            <w:pPr>
              <w:ind w:left="-45"/>
              <w:rPr>
                <w:sz w:val="20"/>
                <w:szCs w:val="20"/>
              </w:rPr>
            </w:pPr>
            <w:r w:rsidRPr="003D71B6">
              <w:rPr>
                <w:b/>
                <w:bCs/>
                <w:noProof/>
                <w:sz w:val="20"/>
                <w:szCs w:val="20"/>
              </w:rPr>
              <w:drawing>
                <wp:inline distT="0" distB="0" distL="0" distR="0" wp14:anchorId="798F2BA5" wp14:editId="048A5028">
                  <wp:extent cx="300934" cy="300934"/>
                  <wp:effectExtent l="0" t="0" r="0" b="4445"/>
                  <wp:docPr id="35" name="Graphic 35"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66A2C6AF" w14:textId="0C2F24FF" w:rsidR="004C0F1F" w:rsidRPr="003D71B6" w:rsidRDefault="004C0F1F" w:rsidP="004C0F1F">
            <w:pPr>
              <w:pStyle w:val="ListParagraph"/>
              <w:numPr>
                <w:ilvl w:val="0"/>
                <w:numId w:val="8"/>
              </w:numPr>
              <w:ind w:left="315"/>
              <w:rPr>
                <w:sz w:val="20"/>
                <w:szCs w:val="20"/>
              </w:rPr>
            </w:pPr>
            <w:r w:rsidRPr="003D71B6">
              <w:rPr>
                <w:sz w:val="20"/>
                <w:szCs w:val="20"/>
              </w:rPr>
              <w:t xml:space="preserve">Where closer contact may be necessary, wear appropriate PPE to protect First Aider and casualty. This would include disposable gloves, disposable apron and fluid resistant surgical facemask. Eye protection is also required if the casualty is coughing, spitting or vomiting  </w:t>
            </w:r>
          </w:p>
          <w:p w14:paraId="4F28C84B" w14:textId="0289A626" w:rsidR="004C0F1F" w:rsidRPr="00540486" w:rsidRDefault="004C0F1F" w:rsidP="004C0F1F">
            <w:pPr>
              <w:pStyle w:val="ListParagraph"/>
              <w:numPr>
                <w:ilvl w:val="0"/>
                <w:numId w:val="8"/>
              </w:numPr>
              <w:ind w:left="315"/>
              <w:rPr>
                <w:sz w:val="20"/>
                <w:szCs w:val="20"/>
              </w:rPr>
            </w:pPr>
            <w:r w:rsidRPr="003D71B6">
              <w:rPr>
                <w:sz w:val="20"/>
                <w:szCs w:val="20"/>
              </w:rPr>
              <w:t>PPE / Handwashing protocols to be followed</w:t>
            </w:r>
          </w:p>
        </w:tc>
        <w:tc>
          <w:tcPr>
            <w:tcW w:w="2551" w:type="dxa"/>
          </w:tcPr>
          <w:p w14:paraId="6A98D530" w14:textId="77777777" w:rsidR="004C0F1F" w:rsidRPr="00D74686" w:rsidRDefault="004C0F1F" w:rsidP="004C0F1F">
            <w:pPr>
              <w:ind w:left="603" w:hanging="567"/>
              <w:rPr>
                <w:sz w:val="20"/>
                <w:szCs w:val="20"/>
              </w:rPr>
            </w:pPr>
          </w:p>
        </w:tc>
        <w:tc>
          <w:tcPr>
            <w:tcW w:w="993" w:type="dxa"/>
          </w:tcPr>
          <w:p w14:paraId="04377A84" w14:textId="77777777" w:rsidR="004C0F1F" w:rsidRPr="00D74686" w:rsidRDefault="004C0F1F" w:rsidP="004C0F1F">
            <w:pPr>
              <w:rPr>
                <w:sz w:val="20"/>
                <w:szCs w:val="20"/>
              </w:rPr>
            </w:pPr>
          </w:p>
        </w:tc>
        <w:tc>
          <w:tcPr>
            <w:tcW w:w="850" w:type="dxa"/>
          </w:tcPr>
          <w:p w14:paraId="5F63D8E4" w14:textId="77777777" w:rsidR="004C0F1F" w:rsidRPr="00D74686" w:rsidRDefault="004C0F1F" w:rsidP="004C0F1F">
            <w:pPr>
              <w:rPr>
                <w:sz w:val="20"/>
                <w:szCs w:val="20"/>
              </w:rPr>
            </w:pPr>
          </w:p>
        </w:tc>
        <w:tc>
          <w:tcPr>
            <w:tcW w:w="1302" w:type="dxa"/>
          </w:tcPr>
          <w:p w14:paraId="148492D9" w14:textId="77777777" w:rsidR="004C0F1F" w:rsidRPr="00D74686" w:rsidRDefault="004C0F1F" w:rsidP="004C0F1F">
            <w:pPr>
              <w:rPr>
                <w:sz w:val="20"/>
                <w:szCs w:val="20"/>
              </w:rPr>
            </w:pPr>
          </w:p>
        </w:tc>
      </w:tr>
      <w:tr w:rsidR="004C0F1F" w:rsidRPr="00D74686" w14:paraId="4684ED5C" w14:textId="77777777" w:rsidTr="7D28A2CD">
        <w:tc>
          <w:tcPr>
            <w:tcW w:w="1696" w:type="dxa"/>
          </w:tcPr>
          <w:p w14:paraId="648C9428" w14:textId="78CEF7D4" w:rsidR="004C0F1F" w:rsidRDefault="004C0F1F" w:rsidP="004C0F1F">
            <w:pPr>
              <w:rPr>
                <w:sz w:val="20"/>
                <w:szCs w:val="20"/>
              </w:rPr>
            </w:pPr>
            <w:r>
              <w:rPr>
                <w:sz w:val="20"/>
                <w:szCs w:val="20"/>
              </w:rPr>
              <w:t xml:space="preserve">Transport Arrangements </w:t>
            </w:r>
          </w:p>
        </w:tc>
        <w:tc>
          <w:tcPr>
            <w:tcW w:w="1843" w:type="dxa"/>
          </w:tcPr>
          <w:p w14:paraId="001CBFBE" w14:textId="50CA63DB" w:rsidR="004C0F1F" w:rsidRDefault="004C0F1F" w:rsidP="004C0F1F">
            <w:pPr>
              <w:rPr>
                <w:sz w:val="20"/>
                <w:szCs w:val="20"/>
              </w:rPr>
            </w:pPr>
            <w:r>
              <w:rPr>
                <w:sz w:val="20"/>
                <w:szCs w:val="20"/>
              </w:rPr>
              <w:t>Staff, pupils, Contractors, visitors</w:t>
            </w:r>
          </w:p>
        </w:tc>
        <w:tc>
          <w:tcPr>
            <w:tcW w:w="6379" w:type="dxa"/>
          </w:tcPr>
          <w:p w14:paraId="703E4B93" w14:textId="7F09ACB8" w:rsidR="004C0F1F" w:rsidRPr="003D71B6" w:rsidRDefault="004C0F1F" w:rsidP="004C0F1F">
            <w:pPr>
              <w:rPr>
                <w:sz w:val="20"/>
                <w:szCs w:val="20"/>
                <w:highlight w:val="yellow"/>
              </w:rPr>
            </w:pPr>
            <w:r w:rsidRPr="003D71B6">
              <w:rPr>
                <w:b/>
                <w:bCs/>
                <w:noProof/>
                <w:sz w:val="20"/>
                <w:szCs w:val="20"/>
              </w:rPr>
              <w:drawing>
                <wp:inline distT="0" distB="0" distL="0" distR="0" wp14:anchorId="31340E5F" wp14:editId="35183259">
                  <wp:extent cx="286247" cy="286247"/>
                  <wp:effectExtent l="0" t="0" r="0" b="0"/>
                  <wp:docPr id="39" name="Graphic 39"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5ADD5E56" w14:textId="7F796C57" w:rsidR="004C0F1F" w:rsidRPr="00FD6A78" w:rsidRDefault="004C0F1F" w:rsidP="004C0F1F">
            <w:pPr>
              <w:pStyle w:val="ListParagraph"/>
              <w:numPr>
                <w:ilvl w:val="0"/>
                <w:numId w:val="8"/>
              </w:numPr>
              <w:ind w:left="315"/>
              <w:rPr>
                <w:rStyle w:val="Hyperlink"/>
                <w:color w:val="auto"/>
                <w:sz w:val="20"/>
                <w:szCs w:val="20"/>
                <w:u w:val="none"/>
              </w:rPr>
            </w:pPr>
            <w:r w:rsidRPr="00FD6A78">
              <w:rPr>
                <w:sz w:val="20"/>
                <w:szCs w:val="20"/>
              </w:rPr>
              <w:t xml:space="preserve">Protocol in place in line with </w:t>
            </w:r>
            <w:hyperlink r:id="rId35" w:history="1">
              <w:r w:rsidRPr="00FD6A78">
                <w:rPr>
                  <w:rStyle w:val="Hyperlink"/>
                  <w:color w:val="1F497D" w:themeColor="text2"/>
                  <w:sz w:val="20"/>
                  <w:szCs w:val="20"/>
                </w:rPr>
                <w:t>Government Guidance</w:t>
              </w:r>
            </w:hyperlink>
          </w:p>
          <w:p w14:paraId="5B9AA95F" w14:textId="13767C8A" w:rsidR="004C0F1F" w:rsidRPr="003D71B6" w:rsidRDefault="004C0F1F" w:rsidP="004C0F1F">
            <w:pPr>
              <w:ind w:left="-45"/>
              <w:rPr>
                <w:sz w:val="20"/>
                <w:szCs w:val="20"/>
              </w:rPr>
            </w:pPr>
            <w:r w:rsidRPr="003D71B6">
              <w:rPr>
                <w:b/>
                <w:bCs/>
                <w:noProof/>
                <w:sz w:val="20"/>
                <w:szCs w:val="20"/>
              </w:rPr>
              <w:drawing>
                <wp:inline distT="0" distB="0" distL="0" distR="0" wp14:anchorId="43946D16" wp14:editId="3029AC40">
                  <wp:extent cx="300355" cy="300355"/>
                  <wp:effectExtent l="0" t="0" r="0" b="4445"/>
                  <wp:docPr id="21" name="Graphic 21"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18E8FE8C" w14:textId="10A099DF" w:rsidR="004C0F1F" w:rsidRPr="003D71B6" w:rsidRDefault="004C0F1F" w:rsidP="004C0F1F">
            <w:pPr>
              <w:pStyle w:val="ListParagraph"/>
              <w:numPr>
                <w:ilvl w:val="0"/>
                <w:numId w:val="8"/>
              </w:numPr>
              <w:ind w:left="315"/>
              <w:rPr>
                <w:sz w:val="20"/>
                <w:szCs w:val="20"/>
              </w:rPr>
            </w:pPr>
            <w:r>
              <w:rPr>
                <w:sz w:val="20"/>
                <w:szCs w:val="20"/>
              </w:rPr>
              <w:t>Discussion with</w:t>
            </w:r>
            <w:r w:rsidRPr="003D71B6">
              <w:rPr>
                <w:sz w:val="20"/>
                <w:szCs w:val="20"/>
              </w:rPr>
              <w:t xml:space="preserve"> transport provider to confirm suitable safe protocols are in place e.g. social distancing / cleaning / hygiene and supervision arrangements.</w:t>
            </w:r>
          </w:p>
          <w:p w14:paraId="58D8ED8B" w14:textId="77777777" w:rsidR="004C0F1F" w:rsidRPr="003D71B6" w:rsidRDefault="004C0F1F" w:rsidP="004C0F1F">
            <w:pPr>
              <w:pStyle w:val="ListParagraph"/>
              <w:numPr>
                <w:ilvl w:val="0"/>
                <w:numId w:val="8"/>
              </w:numPr>
              <w:ind w:left="315"/>
              <w:rPr>
                <w:sz w:val="20"/>
                <w:szCs w:val="20"/>
              </w:rPr>
            </w:pPr>
            <w:r w:rsidRPr="003D71B6">
              <w:rPr>
                <w:sz w:val="20"/>
                <w:szCs w:val="20"/>
              </w:rPr>
              <w:t xml:space="preserve">If using your own school </w:t>
            </w:r>
            <w:proofErr w:type="gramStart"/>
            <w:r w:rsidRPr="003D71B6">
              <w:rPr>
                <w:sz w:val="20"/>
                <w:szCs w:val="20"/>
              </w:rPr>
              <w:t>minibus</w:t>
            </w:r>
            <w:proofErr w:type="gramEnd"/>
            <w:r w:rsidRPr="003D71B6">
              <w:rPr>
                <w:sz w:val="20"/>
                <w:szCs w:val="20"/>
              </w:rPr>
              <w:t xml:space="preserve"> follow the government guidance for social distancing and cleaning/hygiene and supervision arrangements.</w:t>
            </w:r>
          </w:p>
          <w:p w14:paraId="023ACC5F" w14:textId="77777777" w:rsidR="004C0F1F" w:rsidRDefault="004C0F1F" w:rsidP="004C0F1F">
            <w:pPr>
              <w:ind w:left="-45"/>
              <w:rPr>
                <w:i/>
                <w:iCs/>
                <w:sz w:val="20"/>
                <w:szCs w:val="20"/>
              </w:rPr>
            </w:pPr>
            <w:r w:rsidRPr="003D71B6">
              <w:rPr>
                <w:i/>
                <w:iCs/>
                <w:sz w:val="20"/>
                <w:szCs w:val="20"/>
              </w:rPr>
              <w:t>Please add any additional specific arrangements applicable to your school.</w:t>
            </w:r>
          </w:p>
          <w:p w14:paraId="52806076" w14:textId="77777777" w:rsidR="004C0F1F" w:rsidRDefault="004C0F1F" w:rsidP="004C0F1F">
            <w:pPr>
              <w:ind w:left="-45"/>
              <w:rPr>
                <w:i/>
                <w:iCs/>
                <w:sz w:val="20"/>
                <w:szCs w:val="20"/>
              </w:rPr>
            </w:pPr>
          </w:p>
          <w:p w14:paraId="69F47D24" w14:textId="24BF1B20" w:rsidR="004C0F1F" w:rsidRPr="00692149" w:rsidRDefault="004C0F1F" w:rsidP="004C0F1F">
            <w:pPr>
              <w:ind w:left="-45"/>
              <w:rPr>
                <w:sz w:val="20"/>
                <w:szCs w:val="20"/>
              </w:rPr>
            </w:pPr>
          </w:p>
        </w:tc>
        <w:tc>
          <w:tcPr>
            <w:tcW w:w="2551" w:type="dxa"/>
          </w:tcPr>
          <w:p w14:paraId="6371B2DB" w14:textId="77777777" w:rsidR="004C0F1F" w:rsidRPr="00D74686" w:rsidRDefault="004C0F1F" w:rsidP="004C0F1F">
            <w:pPr>
              <w:ind w:left="603" w:hanging="567"/>
              <w:rPr>
                <w:sz w:val="20"/>
                <w:szCs w:val="20"/>
              </w:rPr>
            </w:pPr>
          </w:p>
        </w:tc>
        <w:tc>
          <w:tcPr>
            <w:tcW w:w="993" w:type="dxa"/>
          </w:tcPr>
          <w:p w14:paraId="1BE76F8D" w14:textId="77777777" w:rsidR="004C0F1F" w:rsidRPr="00D74686" w:rsidRDefault="004C0F1F" w:rsidP="004C0F1F">
            <w:pPr>
              <w:rPr>
                <w:sz w:val="20"/>
                <w:szCs w:val="20"/>
              </w:rPr>
            </w:pPr>
          </w:p>
        </w:tc>
        <w:tc>
          <w:tcPr>
            <w:tcW w:w="850" w:type="dxa"/>
          </w:tcPr>
          <w:p w14:paraId="18AF2E98" w14:textId="77777777" w:rsidR="004C0F1F" w:rsidRPr="00D74686" w:rsidRDefault="004C0F1F" w:rsidP="004C0F1F">
            <w:pPr>
              <w:rPr>
                <w:sz w:val="20"/>
                <w:szCs w:val="20"/>
              </w:rPr>
            </w:pPr>
          </w:p>
        </w:tc>
        <w:tc>
          <w:tcPr>
            <w:tcW w:w="1302" w:type="dxa"/>
          </w:tcPr>
          <w:p w14:paraId="139B43CE" w14:textId="77777777" w:rsidR="004C0F1F" w:rsidRPr="00D74686" w:rsidRDefault="004C0F1F" w:rsidP="004C0F1F">
            <w:pPr>
              <w:rPr>
                <w:sz w:val="20"/>
                <w:szCs w:val="20"/>
              </w:rPr>
            </w:pPr>
          </w:p>
        </w:tc>
      </w:tr>
      <w:tr w:rsidR="004C0F1F" w:rsidRPr="00D74686" w14:paraId="7DA3D3B5" w14:textId="77777777" w:rsidTr="7D28A2CD">
        <w:tc>
          <w:tcPr>
            <w:tcW w:w="1696" w:type="dxa"/>
          </w:tcPr>
          <w:p w14:paraId="5356FEF5" w14:textId="24436452" w:rsidR="004C0F1F" w:rsidRDefault="004C0F1F" w:rsidP="004C0F1F">
            <w:pPr>
              <w:rPr>
                <w:sz w:val="20"/>
                <w:szCs w:val="20"/>
              </w:rPr>
            </w:pPr>
            <w:r>
              <w:rPr>
                <w:sz w:val="20"/>
                <w:szCs w:val="20"/>
              </w:rPr>
              <w:t>School Trips</w:t>
            </w:r>
          </w:p>
          <w:p w14:paraId="2AE352AA" w14:textId="77777777" w:rsidR="004C0F1F" w:rsidRPr="00D74686" w:rsidRDefault="004C0F1F" w:rsidP="004C0F1F">
            <w:pPr>
              <w:rPr>
                <w:sz w:val="20"/>
                <w:szCs w:val="20"/>
              </w:rPr>
            </w:pPr>
          </w:p>
        </w:tc>
        <w:tc>
          <w:tcPr>
            <w:tcW w:w="1843" w:type="dxa"/>
          </w:tcPr>
          <w:p w14:paraId="6DE71DAB" w14:textId="1D118CD1" w:rsidR="004C0F1F" w:rsidRPr="00D74686" w:rsidRDefault="004C0F1F" w:rsidP="004C0F1F">
            <w:pPr>
              <w:rPr>
                <w:sz w:val="20"/>
                <w:szCs w:val="20"/>
              </w:rPr>
            </w:pPr>
            <w:r>
              <w:rPr>
                <w:sz w:val="20"/>
                <w:szCs w:val="20"/>
              </w:rPr>
              <w:t>Staff, pupils</w:t>
            </w:r>
          </w:p>
        </w:tc>
        <w:tc>
          <w:tcPr>
            <w:tcW w:w="6379" w:type="dxa"/>
          </w:tcPr>
          <w:p w14:paraId="0F802A16" w14:textId="0C50126C" w:rsidR="004C0F1F" w:rsidRPr="00C93459" w:rsidRDefault="004C0F1F" w:rsidP="004C0F1F">
            <w:pPr>
              <w:rPr>
                <w:sz w:val="20"/>
                <w:szCs w:val="20"/>
              </w:rPr>
            </w:pPr>
            <w:r w:rsidRPr="00477040">
              <w:rPr>
                <w:b/>
                <w:bCs/>
                <w:noProof/>
                <w:sz w:val="20"/>
                <w:szCs w:val="20"/>
              </w:rPr>
              <w:drawing>
                <wp:inline distT="0" distB="0" distL="0" distR="0" wp14:anchorId="76DF7A92" wp14:editId="766E1BDC">
                  <wp:extent cx="300355" cy="300355"/>
                  <wp:effectExtent l="0" t="0" r="0" b="4445"/>
                  <wp:docPr id="22" name="Graphic 22"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p>
          <w:p w14:paraId="17245C8C" w14:textId="77B5AB79" w:rsidR="004C0F1F" w:rsidRDefault="004C0F1F" w:rsidP="004C0F1F">
            <w:pPr>
              <w:pStyle w:val="ListParagraph"/>
              <w:numPr>
                <w:ilvl w:val="0"/>
                <w:numId w:val="9"/>
              </w:numPr>
              <w:ind w:left="315"/>
              <w:rPr>
                <w:sz w:val="20"/>
                <w:szCs w:val="20"/>
              </w:rPr>
            </w:pPr>
            <w:r>
              <w:rPr>
                <w:sz w:val="20"/>
                <w:szCs w:val="20"/>
              </w:rPr>
              <w:t>School trips suspended in line with current social distancing guidelines.</w:t>
            </w:r>
          </w:p>
          <w:p w14:paraId="566A2820" w14:textId="2F8E77FE" w:rsidR="004C0F1F" w:rsidRPr="00692149" w:rsidRDefault="004C0F1F" w:rsidP="004C0F1F">
            <w:pPr>
              <w:ind w:left="-45"/>
              <w:rPr>
                <w:sz w:val="20"/>
                <w:szCs w:val="20"/>
              </w:rPr>
            </w:pPr>
            <w:r w:rsidRPr="00572A52">
              <w:rPr>
                <w:i/>
                <w:iCs/>
                <w:sz w:val="20"/>
                <w:szCs w:val="20"/>
              </w:rPr>
              <w:t>Please add</w:t>
            </w:r>
            <w:r>
              <w:rPr>
                <w:i/>
                <w:iCs/>
                <w:sz w:val="20"/>
                <w:szCs w:val="20"/>
              </w:rPr>
              <w:t xml:space="preserve"> any</w:t>
            </w:r>
            <w:r w:rsidRPr="00572A52">
              <w:rPr>
                <w:i/>
                <w:iCs/>
                <w:sz w:val="20"/>
                <w:szCs w:val="20"/>
              </w:rPr>
              <w:t xml:space="preserve"> additional specific arrangements applicable to your school</w:t>
            </w:r>
            <w:r>
              <w:rPr>
                <w:i/>
                <w:iCs/>
                <w:sz w:val="20"/>
                <w:szCs w:val="20"/>
              </w:rPr>
              <w:t>.</w:t>
            </w:r>
          </w:p>
        </w:tc>
        <w:tc>
          <w:tcPr>
            <w:tcW w:w="2551" w:type="dxa"/>
          </w:tcPr>
          <w:p w14:paraId="419228F8" w14:textId="77777777" w:rsidR="004C0F1F" w:rsidRPr="00D74686" w:rsidRDefault="004C0F1F" w:rsidP="004C0F1F">
            <w:pPr>
              <w:ind w:left="603" w:hanging="567"/>
              <w:rPr>
                <w:sz w:val="20"/>
                <w:szCs w:val="20"/>
              </w:rPr>
            </w:pPr>
          </w:p>
        </w:tc>
        <w:tc>
          <w:tcPr>
            <w:tcW w:w="993" w:type="dxa"/>
          </w:tcPr>
          <w:p w14:paraId="1F3A87AA" w14:textId="77777777" w:rsidR="004C0F1F" w:rsidRPr="00D74686" w:rsidRDefault="004C0F1F" w:rsidP="004C0F1F">
            <w:pPr>
              <w:rPr>
                <w:sz w:val="20"/>
                <w:szCs w:val="20"/>
              </w:rPr>
            </w:pPr>
          </w:p>
        </w:tc>
        <w:tc>
          <w:tcPr>
            <w:tcW w:w="850" w:type="dxa"/>
          </w:tcPr>
          <w:p w14:paraId="237348DF" w14:textId="77777777" w:rsidR="004C0F1F" w:rsidRPr="00D74686" w:rsidRDefault="004C0F1F" w:rsidP="004C0F1F">
            <w:pPr>
              <w:rPr>
                <w:sz w:val="20"/>
                <w:szCs w:val="20"/>
              </w:rPr>
            </w:pPr>
          </w:p>
        </w:tc>
        <w:tc>
          <w:tcPr>
            <w:tcW w:w="1302" w:type="dxa"/>
          </w:tcPr>
          <w:p w14:paraId="18BF4AC3" w14:textId="77777777" w:rsidR="004C0F1F" w:rsidRPr="00D74686" w:rsidRDefault="004C0F1F" w:rsidP="004C0F1F">
            <w:pPr>
              <w:rPr>
                <w:sz w:val="20"/>
                <w:szCs w:val="20"/>
              </w:rPr>
            </w:pPr>
          </w:p>
        </w:tc>
      </w:tr>
      <w:tr w:rsidR="004C0F1F" w:rsidRPr="00D74686" w14:paraId="593FC67A" w14:textId="77777777" w:rsidTr="7D28A2CD">
        <w:tc>
          <w:tcPr>
            <w:tcW w:w="1696" w:type="dxa"/>
          </w:tcPr>
          <w:p w14:paraId="10FDC1CA" w14:textId="7C0ABAC6" w:rsidR="004C0F1F" w:rsidRDefault="004C0F1F" w:rsidP="004C0F1F">
            <w:pPr>
              <w:rPr>
                <w:sz w:val="20"/>
                <w:szCs w:val="20"/>
              </w:rPr>
            </w:pPr>
            <w:r>
              <w:rPr>
                <w:sz w:val="20"/>
                <w:szCs w:val="20"/>
              </w:rPr>
              <w:t xml:space="preserve">Reoccupation of areas which have not been in use </w:t>
            </w:r>
            <w:r w:rsidRPr="00CA3442">
              <w:rPr>
                <w:sz w:val="20"/>
                <w:szCs w:val="20"/>
              </w:rPr>
              <w:t>during lockdown.</w:t>
            </w:r>
          </w:p>
          <w:p w14:paraId="72001FBF" w14:textId="77777777" w:rsidR="004C0F1F" w:rsidRDefault="004C0F1F" w:rsidP="004C0F1F">
            <w:pPr>
              <w:rPr>
                <w:sz w:val="20"/>
                <w:szCs w:val="20"/>
              </w:rPr>
            </w:pPr>
          </w:p>
          <w:p w14:paraId="09CED987" w14:textId="77777777" w:rsidR="004C0F1F" w:rsidRDefault="004C0F1F" w:rsidP="004C0F1F">
            <w:pPr>
              <w:rPr>
                <w:sz w:val="20"/>
                <w:szCs w:val="20"/>
              </w:rPr>
            </w:pPr>
          </w:p>
          <w:p w14:paraId="5F7BBC53" w14:textId="77777777" w:rsidR="004C0F1F" w:rsidRDefault="004C0F1F" w:rsidP="004C0F1F">
            <w:pPr>
              <w:rPr>
                <w:sz w:val="20"/>
                <w:szCs w:val="20"/>
              </w:rPr>
            </w:pPr>
          </w:p>
          <w:p w14:paraId="28F4A368" w14:textId="77777777" w:rsidR="004C0F1F" w:rsidRPr="00D74686" w:rsidRDefault="004C0F1F" w:rsidP="004C0F1F">
            <w:pPr>
              <w:rPr>
                <w:sz w:val="20"/>
                <w:szCs w:val="20"/>
              </w:rPr>
            </w:pPr>
          </w:p>
        </w:tc>
        <w:tc>
          <w:tcPr>
            <w:tcW w:w="1843" w:type="dxa"/>
          </w:tcPr>
          <w:p w14:paraId="478BF7D6" w14:textId="77777777" w:rsidR="004C0F1F" w:rsidRDefault="004C0F1F" w:rsidP="004C0F1F">
            <w:pPr>
              <w:rPr>
                <w:sz w:val="20"/>
                <w:szCs w:val="20"/>
              </w:rPr>
            </w:pPr>
            <w:r>
              <w:rPr>
                <w:sz w:val="20"/>
                <w:szCs w:val="20"/>
              </w:rPr>
              <w:t>Staff, pupils, contractors, visitors.</w:t>
            </w:r>
          </w:p>
          <w:p w14:paraId="7015199E" w14:textId="77777777" w:rsidR="004C0F1F" w:rsidRDefault="004C0F1F" w:rsidP="004C0F1F">
            <w:pPr>
              <w:rPr>
                <w:sz w:val="20"/>
                <w:szCs w:val="20"/>
              </w:rPr>
            </w:pPr>
          </w:p>
          <w:p w14:paraId="4C2D8BCC" w14:textId="229B3D44" w:rsidR="004C0F1F" w:rsidRPr="00D74686" w:rsidRDefault="004C0F1F" w:rsidP="004C0F1F">
            <w:pPr>
              <w:rPr>
                <w:sz w:val="20"/>
                <w:szCs w:val="20"/>
              </w:rPr>
            </w:pPr>
            <w:r>
              <w:rPr>
                <w:sz w:val="20"/>
                <w:szCs w:val="20"/>
              </w:rPr>
              <w:t xml:space="preserve">Due to some or all parts of the school premises not being used for </w:t>
            </w:r>
            <w:proofErr w:type="gramStart"/>
            <w:r>
              <w:rPr>
                <w:sz w:val="20"/>
                <w:szCs w:val="20"/>
              </w:rPr>
              <w:t>a period of time</w:t>
            </w:r>
            <w:proofErr w:type="gramEnd"/>
            <w:r>
              <w:rPr>
                <w:sz w:val="20"/>
                <w:szCs w:val="20"/>
              </w:rPr>
              <w:t xml:space="preserve">, inspection and testing of building services and safety devices to ensure they are in full working order </w:t>
            </w:r>
            <w:r w:rsidRPr="00892283">
              <w:rPr>
                <w:sz w:val="20"/>
                <w:szCs w:val="20"/>
              </w:rPr>
              <w:t>is</w:t>
            </w:r>
            <w:r>
              <w:rPr>
                <w:sz w:val="20"/>
                <w:szCs w:val="20"/>
              </w:rPr>
              <w:t xml:space="preserve"> required.</w:t>
            </w:r>
          </w:p>
        </w:tc>
        <w:tc>
          <w:tcPr>
            <w:tcW w:w="6379" w:type="dxa"/>
          </w:tcPr>
          <w:p w14:paraId="27F94468" w14:textId="12E496A2" w:rsidR="004C0F1F" w:rsidRPr="003D71B6" w:rsidRDefault="004C0F1F" w:rsidP="004C0F1F">
            <w:pPr>
              <w:rPr>
                <w:sz w:val="20"/>
                <w:szCs w:val="20"/>
              </w:rPr>
            </w:pPr>
            <w:r w:rsidRPr="00477040">
              <w:rPr>
                <w:b/>
                <w:bCs/>
                <w:noProof/>
                <w:color w:val="943634" w:themeColor="accent2" w:themeShade="BF"/>
                <w:sz w:val="20"/>
                <w:szCs w:val="20"/>
              </w:rPr>
              <w:drawing>
                <wp:inline distT="0" distB="0" distL="0" distR="0" wp14:anchorId="3BC2D9AB" wp14:editId="3D2557E1">
                  <wp:extent cx="286247" cy="286247"/>
                  <wp:effectExtent l="0" t="0" r="0" b="0"/>
                  <wp:docPr id="40" name="Graphic 40"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r w:rsidRPr="003D71B6">
              <w:rPr>
                <w:sz w:val="20"/>
                <w:szCs w:val="20"/>
              </w:rPr>
              <w:t xml:space="preserve">Visual inspection of whole school premises to identify and remedy health and safety hazards (undertaken with the schools Trade Union Health and Safety Representative) </w:t>
            </w:r>
          </w:p>
          <w:p w14:paraId="164DB4C7" w14:textId="77777777" w:rsidR="004C0F1F" w:rsidRPr="003D71B6" w:rsidRDefault="004C0F1F" w:rsidP="004C0F1F">
            <w:pPr>
              <w:rPr>
                <w:sz w:val="20"/>
                <w:szCs w:val="20"/>
              </w:rPr>
            </w:pPr>
          </w:p>
          <w:p w14:paraId="0ED9241E" w14:textId="77777777" w:rsidR="004C0F1F" w:rsidRDefault="004C0F1F" w:rsidP="004C0F1F">
            <w:pPr>
              <w:pStyle w:val="ListParagraph"/>
              <w:ind w:left="0"/>
              <w:rPr>
                <w:sz w:val="20"/>
                <w:szCs w:val="20"/>
              </w:rPr>
            </w:pPr>
            <w:r w:rsidRPr="00477040">
              <w:rPr>
                <w:b/>
                <w:bCs/>
                <w:noProof/>
                <w:color w:val="943634" w:themeColor="accent2" w:themeShade="BF"/>
                <w:sz w:val="20"/>
                <w:szCs w:val="20"/>
              </w:rPr>
              <w:drawing>
                <wp:inline distT="0" distB="0" distL="0" distR="0" wp14:anchorId="3813C348" wp14:editId="6937724D">
                  <wp:extent cx="286247" cy="286247"/>
                  <wp:effectExtent l="0" t="0" r="0" b="0"/>
                  <wp:docPr id="51" name="Graphic 51"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29A67692" w14:textId="03452640" w:rsidR="004C0F1F" w:rsidRPr="003D71B6" w:rsidRDefault="004C0F1F" w:rsidP="004C0F1F">
            <w:pPr>
              <w:pStyle w:val="ListParagraph"/>
              <w:numPr>
                <w:ilvl w:val="0"/>
                <w:numId w:val="9"/>
              </w:numPr>
              <w:ind w:left="319"/>
              <w:rPr>
                <w:sz w:val="20"/>
                <w:szCs w:val="20"/>
              </w:rPr>
            </w:pPr>
            <w:r w:rsidRPr="003D71B6">
              <w:rPr>
                <w:sz w:val="20"/>
                <w:szCs w:val="20"/>
              </w:rPr>
              <w:t>Building services maintained in accordance with the LBBD ‘Duty Holder Support Pack’ including:</w:t>
            </w:r>
          </w:p>
          <w:p w14:paraId="58FB4472" w14:textId="22421B52" w:rsidR="004C0F1F" w:rsidRPr="003D71B6" w:rsidRDefault="004C0F1F" w:rsidP="004C0F1F">
            <w:pPr>
              <w:pStyle w:val="ListParagraph"/>
              <w:numPr>
                <w:ilvl w:val="0"/>
                <w:numId w:val="9"/>
              </w:numPr>
              <w:ind w:left="315"/>
              <w:rPr>
                <w:sz w:val="20"/>
                <w:szCs w:val="20"/>
              </w:rPr>
            </w:pPr>
            <w:r w:rsidRPr="003D71B6">
              <w:rPr>
                <w:sz w:val="20"/>
                <w:szCs w:val="20"/>
              </w:rPr>
              <w:t>Maintenance checks of plant and equipment undertaken – including school kitchen equipment.</w:t>
            </w:r>
          </w:p>
          <w:p w14:paraId="17B900A8" w14:textId="725ED332" w:rsidR="004C0F1F" w:rsidRPr="003D71B6" w:rsidRDefault="004C0F1F" w:rsidP="004C0F1F">
            <w:pPr>
              <w:pStyle w:val="ListParagraph"/>
              <w:numPr>
                <w:ilvl w:val="0"/>
                <w:numId w:val="9"/>
              </w:numPr>
              <w:ind w:left="315"/>
              <w:rPr>
                <w:sz w:val="20"/>
                <w:szCs w:val="20"/>
              </w:rPr>
            </w:pPr>
            <w:r w:rsidRPr="003D71B6">
              <w:rPr>
                <w:sz w:val="20"/>
                <w:szCs w:val="20"/>
              </w:rPr>
              <w:t>Fire alarms and systems checked and operational including:</w:t>
            </w:r>
          </w:p>
          <w:p w14:paraId="774CCF73" w14:textId="676F6FC4" w:rsidR="004C0F1F" w:rsidRPr="003D71B6" w:rsidRDefault="004C0F1F" w:rsidP="004C0F1F">
            <w:pPr>
              <w:pStyle w:val="ListParagraph"/>
              <w:numPr>
                <w:ilvl w:val="1"/>
                <w:numId w:val="9"/>
              </w:numPr>
              <w:ind w:left="598" w:hanging="284"/>
              <w:rPr>
                <w:sz w:val="20"/>
                <w:szCs w:val="20"/>
              </w:rPr>
            </w:pPr>
            <w:r w:rsidRPr="003D71B6">
              <w:rPr>
                <w:sz w:val="20"/>
                <w:szCs w:val="20"/>
              </w:rPr>
              <w:t>Fire alarm panel status green</w:t>
            </w:r>
          </w:p>
          <w:p w14:paraId="11AB83BA" w14:textId="6DF1BB3D" w:rsidR="004C0F1F" w:rsidRPr="003D71B6" w:rsidRDefault="004C0F1F" w:rsidP="004C0F1F">
            <w:pPr>
              <w:pStyle w:val="ListParagraph"/>
              <w:numPr>
                <w:ilvl w:val="1"/>
                <w:numId w:val="9"/>
              </w:numPr>
              <w:ind w:left="598" w:hanging="284"/>
              <w:rPr>
                <w:sz w:val="20"/>
                <w:szCs w:val="20"/>
              </w:rPr>
            </w:pPr>
            <w:r w:rsidRPr="003D71B6">
              <w:rPr>
                <w:sz w:val="20"/>
                <w:szCs w:val="20"/>
              </w:rPr>
              <w:t>Fire call points operational</w:t>
            </w:r>
          </w:p>
          <w:p w14:paraId="050F3294" w14:textId="629582C7" w:rsidR="004C0F1F" w:rsidRPr="003D71B6" w:rsidRDefault="004C0F1F" w:rsidP="004C0F1F">
            <w:pPr>
              <w:pStyle w:val="ListParagraph"/>
              <w:numPr>
                <w:ilvl w:val="1"/>
                <w:numId w:val="9"/>
              </w:numPr>
              <w:ind w:left="598" w:hanging="284"/>
              <w:rPr>
                <w:sz w:val="20"/>
                <w:szCs w:val="20"/>
              </w:rPr>
            </w:pPr>
            <w:r w:rsidRPr="003D71B6">
              <w:rPr>
                <w:sz w:val="20"/>
                <w:szCs w:val="20"/>
              </w:rPr>
              <w:t>Emergency lighting operational</w:t>
            </w:r>
          </w:p>
          <w:p w14:paraId="1CC703CE" w14:textId="724060B9" w:rsidR="004C0F1F" w:rsidRPr="003D71B6" w:rsidRDefault="005E60AC" w:rsidP="004C0F1F">
            <w:pPr>
              <w:pStyle w:val="ListParagraph"/>
              <w:numPr>
                <w:ilvl w:val="1"/>
                <w:numId w:val="9"/>
              </w:numPr>
              <w:ind w:left="598" w:hanging="284"/>
              <w:rPr>
                <w:sz w:val="20"/>
                <w:szCs w:val="20"/>
              </w:rPr>
            </w:pPr>
            <w:r w:rsidRPr="003D71B6">
              <w:rPr>
                <w:sz w:val="20"/>
                <w:szCs w:val="20"/>
              </w:rPr>
              <w:t>Firefighting</w:t>
            </w:r>
            <w:r w:rsidR="004C0F1F" w:rsidRPr="003D71B6">
              <w:rPr>
                <w:sz w:val="20"/>
                <w:szCs w:val="20"/>
              </w:rPr>
              <w:t xml:space="preserve"> measures e.g. fire extinguishers, blankets all present and maintained</w:t>
            </w:r>
          </w:p>
          <w:p w14:paraId="73B4213B" w14:textId="15DC5609" w:rsidR="004C0F1F" w:rsidRPr="003D71B6" w:rsidRDefault="004C0F1F" w:rsidP="004C0F1F">
            <w:pPr>
              <w:pStyle w:val="ListParagraph"/>
              <w:numPr>
                <w:ilvl w:val="0"/>
                <w:numId w:val="9"/>
              </w:numPr>
              <w:ind w:left="315"/>
              <w:rPr>
                <w:sz w:val="20"/>
                <w:szCs w:val="20"/>
              </w:rPr>
            </w:pPr>
            <w:r w:rsidRPr="003D71B6">
              <w:rPr>
                <w:sz w:val="20"/>
                <w:szCs w:val="20"/>
              </w:rPr>
              <w:t>Gas systems maintained</w:t>
            </w:r>
          </w:p>
          <w:p w14:paraId="21340019" w14:textId="17BE1CBD" w:rsidR="004C0F1F" w:rsidRPr="003D71B6" w:rsidRDefault="004C0F1F" w:rsidP="004C0F1F">
            <w:pPr>
              <w:pStyle w:val="ListParagraph"/>
              <w:numPr>
                <w:ilvl w:val="0"/>
                <w:numId w:val="9"/>
              </w:numPr>
              <w:ind w:left="315"/>
              <w:rPr>
                <w:sz w:val="20"/>
                <w:szCs w:val="20"/>
              </w:rPr>
            </w:pPr>
            <w:r w:rsidRPr="003D71B6">
              <w:rPr>
                <w:sz w:val="20"/>
                <w:szCs w:val="20"/>
              </w:rPr>
              <w:t>Water flushing of little used outlets undertaken to minimise risk of legionella and checks</w:t>
            </w:r>
            <w:r>
              <w:rPr>
                <w:sz w:val="20"/>
                <w:szCs w:val="20"/>
              </w:rPr>
              <w:t>/maintenance</w:t>
            </w:r>
            <w:r w:rsidRPr="003D71B6">
              <w:rPr>
                <w:sz w:val="20"/>
                <w:szCs w:val="20"/>
              </w:rPr>
              <w:t xml:space="preserve"> undertaken</w:t>
            </w:r>
            <w:r>
              <w:rPr>
                <w:sz w:val="20"/>
                <w:szCs w:val="20"/>
              </w:rPr>
              <w:t xml:space="preserve">/up to date on hot and </w:t>
            </w:r>
            <w:proofErr w:type="gramStart"/>
            <w:r w:rsidR="005E60AC">
              <w:rPr>
                <w:sz w:val="20"/>
                <w:szCs w:val="20"/>
              </w:rPr>
              <w:t>cold water</w:t>
            </w:r>
            <w:proofErr w:type="gramEnd"/>
            <w:r>
              <w:rPr>
                <w:sz w:val="20"/>
                <w:szCs w:val="20"/>
              </w:rPr>
              <w:t xml:space="preserve"> systems (and pools)</w:t>
            </w:r>
            <w:r w:rsidRPr="003D71B6">
              <w:rPr>
                <w:sz w:val="20"/>
                <w:szCs w:val="20"/>
              </w:rPr>
              <w:t xml:space="preserve"> in accordance with Legionella water risk assessment</w:t>
            </w:r>
            <w:r w:rsidR="00012467">
              <w:rPr>
                <w:sz w:val="20"/>
                <w:szCs w:val="20"/>
              </w:rPr>
              <w:t xml:space="preserve">. </w:t>
            </w:r>
            <w:r w:rsidR="00D90A30">
              <w:rPr>
                <w:sz w:val="20"/>
                <w:szCs w:val="20"/>
              </w:rPr>
              <w:t xml:space="preserve">Every tap (hot and cold) should be run for </w:t>
            </w:r>
            <w:r w:rsidR="007C62FB">
              <w:rPr>
                <w:sz w:val="20"/>
                <w:szCs w:val="20"/>
              </w:rPr>
              <w:t xml:space="preserve">minimum of </w:t>
            </w:r>
            <w:r w:rsidR="00D90A30">
              <w:rPr>
                <w:sz w:val="20"/>
                <w:szCs w:val="20"/>
              </w:rPr>
              <w:t>2 minutes</w:t>
            </w:r>
            <w:r w:rsidR="006A5453">
              <w:rPr>
                <w:sz w:val="20"/>
                <w:szCs w:val="20"/>
              </w:rPr>
              <w:t xml:space="preserve"> in all areas of the school premises which have not been used during lockdown period </w:t>
            </w:r>
          </w:p>
          <w:p w14:paraId="64489B43" w14:textId="77777777" w:rsidR="004C0F1F" w:rsidRPr="003D71B6" w:rsidRDefault="004C0F1F" w:rsidP="004C0F1F">
            <w:pPr>
              <w:pStyle w:val="ListParagraph"/>
              <w:numPr>
                <w:ilvl w:val="0"/>
                <w:numId w:val="9"/>
              </w:numPr>
              <w:ind w:left="315"/>
              <w:rPr>
                <w:sz w:val="20"/>
                <w:szCs w:val="20"/>
              </w:rPr>
            </w:pPr>
            <w:r w:rsidRPr="003D71B6">
              <w:rPr>
                <w:sz w:val="20"/>
                <w:szCs w:val="20"/>
              </w:rPr>
              <w:t xml:space="preserve">Electrical equipment and systems maintained </w:t>
            </w:r>
          </w:p>
          <w:p w14:paraId="24568374" w14:textId="6CFF795A" w:rsidR="004C0F1F" w:rsidRPr="003D71B6" w:rsidRDefault="004C0F1F" w:rsidP="004C0F1F">
            <w:pPr>
              <w:pStyle w:val="ListParagraph"/>
              <w:numPr>
                <w:ilvl w:val="0"/>
                <w:numId w:val="9"/>
              </w:numPr>
              <w:ind w:left="315"/>
              <w:rPr>
                <w:sz w:val="20"/>
                <w:szCs w:val="20"/>
              </w:rPr>
            </w:pPr>
            <w:r w:rsidRPr="003D71B6">
              <w:rPr>
                <w:sz w:val="20"/>
                <w:szCs w:val="20"/>
              </w:rPr>
              <w:t xml:space="preserve">Electrical gate systems maintained </w:t>
            </w:r>
          </w:p>
          <w:p w14:paraId="1B01D58E" w14:textId="19A5B35E" w:rsidR="004C0F1F" w:rsidRPr="003D71B6" w:rsidRDefault="004C0F1F" w:rsidP="004C0F1F">
            <w:pPr>
              <w:pStyle w:val="ListParagraph"/>
              <w:numPr>
                <w:ilvl w:val="0"/>
                <w:numId w:val="9"/>
              </w:numPr>
              <w:ind w:left="315"/>
              <w:rPr>
                <w:sz w:val="20"/>
                <w:szCs w:val="20"/>
              </w:rPr>
            </w:pPr>
            <w:r w:rsidRPr="003D71B6">
              <w:rPr>
                <w:sz w:val="20"/>
                <w:szCs w:val="20"/>
              </w:rPr>
              <w:t>Lifts and lifting equipment</w:t>
            </w:r>
            <w:r>
              <w:rPr>
                <w:sz w:val="20"/>
                <w:szCs w:val="20"/>
              </w:rPr>
              <w:t>/hoists</w:t>
            </w:r>
            <w:r w:rsidRPr="003D71B6">
              <w:rPr>
                <w:sz w:val="20"/>
                <w:szCs w:val="20"/>
              </w:rPr>
              <w:t xml:space="preserve"> maintained</w:t>
            </w:r>
          </w:p>
          <w:p w14:paraId="0A125F80" w14:textId="61D36DCE" w:rsidR="004C0F1F" w:rsidRPr="003D71B6" w:rsidRDefault="004C0F1F" w:rsidP="004C0F1F">
            <w:pPr>
              <w:pStyle w:val="ListParagraph"/>
              <w:numPr>
                <w:ilvl w:val="0"/>
                <w:numId w:val="9"/>
              </w:numPr>
              <w:ind w:left="315"/>
              <w:rPr>
                <w:sz w:val="20"/>
                <w:szCs w:val="20"/>
              </w:rPr>
            </w:pPr>
            <w:r w:rsidRPr="003D71B6">
              <w:rPr>
                <w:sz w:val="20"/>
                <w:szCs w:val="20"/>
              </w:rPr>
              <w:t>Ventilation / air conditioning / extraction systems maintained</w:t>
            </w:r>
          </w:p>
          <w:p w14:paraId="1536575F" w14:textId="77777777" w:rsidR="004C0F1F" w:rsidRPr="003D71B6" w:rsidRDefault="004C0F1F" w:rsidP="004C0F1F">
            <w:pPr>
              <w:pStyle w:val="ListParagraph"/>
              <w:numPr>
                <w:ilvl w:val="0"/>
                <w:numId w:val="9"/>
              </w:numPr>
              <w:ind w:left="315"/>
              <w:rPr>
                <w:sz w:val="20"/>
                <w:szCs w:val="20"/>
              </w:rPr>
            </w:pPr>
            <w:r w:rsidRPr="003D71B6">
              <w:rPr>
                <w:sz w:val="20"/>
                <w:szCs w:val="20"/>
              </w:rPr>
              <w:t>Asbestos management arrangements in place</w:t>
            </w:r>
          </w:p>
          <w:p w14:paraId="75828CCB" w14:textId="5D4676B1" w:rsidR="004C0F1F" w:rsidRPr="003D71B6" w:rsidRDefault="004C0F1F" w:rsidP="004C0F1F">
            <w:pPr>
              <w:pStyle w:val="ListParagraph"/>
              <w:numPr>
                <w:ilvl w:val="0"/>
                <w:numId w:val="9"/>
              </w:numPr>
              <w:ind w:left="315"/>
              <w:rPr>
                <w:sz w:val="20"/>
                <w:szCs w:val="20"/>
              </w:rPr>
            </w:pPr>
            <w:r w:rsidRPr="003D71B6">
              <w:rPr>
                <w:sz w:val="20"/>
                <w:szCs w:val="20"/>
              </w:rPr>
              <w:t>Boiler room plant inspected / maintained</w:t>
            </w:r>
          </w:p>
          <w:p w14:paraId="26052DA3" w14:textId="17297AD0" w:rsidR="004C0F1F" w:rsidRPr="003D71B6" w:rsidRDefault="004C0F1F" w:rsidP="004C0F1F">
            <w:pPr>
              <w:pStyle w:val="ListParagraph"/>
              <w:numPr>
                <w:ilvl w:val="0"/>
                <w:numId w:val="9"/>
              </w:numPr>
              <w:ind w:left="315"/>
              <w:rPr>
                <w:sz w:val="20"/>
                <w:szCs w:val="20"/>
              </w:rPr>
            </w:pPr>
            <w:r w:rsidRPr="003D71B6">
              <w:rPr>
                <w:sz w:val="20"/>
                <w:szCs w:val="20"/>
              </w:rPr>
              <w:t>Fume cupboards maintenance up to date (Secondary schools only)</w:t>
            </w:r>
          </w:p>
          <w:p w14:paraId="59BA92EE" w14:textId="77777777" w:rsidR="004C0F1F" w:rsidRPr="003D71B6" w:rsidRDefault="004C0F1F" w:rsidP="004C0F1F">
            <w:pPr>
              <w:pStyle w:val="ListParagraph"/>
              <w:numPr>
                <w:ilvl w:val="0"/>
                <w:numId w:val="9"/>
              </w:numPr>
              <w:ind w:left="315"/>
              <w:rPr>
                <w:sz w:val="20"/>
                <w:szCs w:val="20"/>
              </w:rPr>
            </w:pPr>
            <w:r w:rsidRPr="003D71B6">
              <w:rPr>
                <w:sz w:val="20"/>
                <w:szCs w:val="20"/>
              </w:rPr>
              <w:t>Identify and remedy possible vermin infestations</w:t>
            </w:r>
          </w:p>
          <w:p w14:paraId="0A58E1BC" w14:textId="3EC866DD" w:rsidR="004C0F1F" w:rsidRPr="00692149" w:rsidRDefault="004C0F1F" w:rsidP="004C0F1F">
            <w:pPr>
              <w:ind w:left="-45"/>
              <w:rPr>
                <w:sz w:val="20"/>
                <w:szCs w:val="20"/>
              </w:rPr>
            </w:pPr>
            <w:r w:rsidRPr="003D71B6">
              <w:rPr>
                <w:i/>
                <w:iCs/>
                <w:sz w:val="20"/>
                <w:szCs w:val="20"/>
              </w:rPr>
              <w:t xml:space="preserve">Please add any additional specific arrangements applicable </w:t>
            </w:r>
            <w:r w:rsidRPr="00572A52">
              <w:rPr>
                <w:i/>
                <w:iCs/>
                <w:sz w:val="20"/>
                <w:szCs w:val="20"/>
              </w:rPr>
              <w:t>to your school</w:t>
            </w:r>
            <w:r>
              <w:rPr>
                <w:i/>
                <w:iCs/>
                <w:sz w:val="20"/>
                <w:szCs w:val="20"/>
              </w:rPr>
              <w:t>.</w:t>
            </w:r>
          </w:p>
        </w:tc>
        <w:tc>
          <w:tcPr>
            <w:tcW w:w="2551" w:type="dxa"/>
          </w:tcPr>
          <w:p w14:paraId="6905646B" w14:textId="77777777" w:rsidR="004C0F1F" w:rsidRDefault="004C0F1F" w:rsidP="004C0F1F">
            <w:pPr>
              <w:ind w:left="603" w:hanging="567"/>
              <w:rPr>
                <w:sz w:val="20"/>
                <w:szCs w:val="20"/>
              </w:rPr>
            </w:pPr>
          </w:p>
          <w:p w14:paraId="4CF6769F" w14:textId="77777777" w:rsidR="00460A17" w:rsidRDefault="00460A17" w:rsidP="004C0F1F">
            <w:pPr>
              <w:ind w:left="603" w:hanging="567"/>
              <w:rPr>
                <w:sz w:val="20"/>
                <w:szCs w:val="20"/>
              </w:rPr>
            </w:pPr>
          </w:p>
          <w:p w14:paraId="5657FE05" w14:textId="77777777" w:rsidR="00460A17" w:rsidRDefault="00460A17" w:rsidP="004C0F1F">
            <w:pPr>
              <w:ind w:left="603" w:hanging="567"/>
              <w:rPr>
                <w:sz w:val="20"/>
                <w:szCs w:val="20"/>
              </w:rPr>
            </w:pPr>
          </w:p>
          <w:p w14:paraId="3A573FF3" w14:textId="77777777" w:rsidR="00460A17" w:rsidRDefault="00460A17" w:rsidP="004C0F1F">
            <w:pPr>
              <w:ind w:left="603" w:hanging="567"/>
              <w:rPr>
                <w:sz w:val="20"/>
                <w:szCs w:val="20"/>
              </w:rPr>
            </w:pPr>
          </w:p>
          <w:p w14:paraId="04CA9ECF" w14:textId="77777777" w:rsidR="00460A17" w:rsidRDefault="00460A17" w:rsidP="004C0F1F">
            <w:pPr>
              <w:ind w:left="603" w:hanging="567"/>
              <w:rPr>
                <w:sz w:val="20"/>
                <w:szCs w:val="20"/>
              </w:rPr>
            </w:pPr>
          </w:p>
          <w:p w14:paraId="31349A1E" w14:textId="77777777" w:rsidR="00460A17" w:rsidRDefault="00460A17" w:rsidP="004C0F1F">
            <w:pPr>
              <w:ind w:left="603" w:hanging="567"/>
              <w:rPr>
                <w:sz w:val="20"/>
                <w:szCs w:val="20"/>
              </w:rPr>
            </w:pPr>
          </w:p>
          <w:p w14:paraId="611D8AFC" w14:textId="77777777" w:rsidR="00460A17" w:rsidRDefault="00460A17" w:rsidP="004C0F1F">
            <w:pPr>
              <w:ind w:left="603" w:hanging="567"/>
              <w:rPr>
                <w:sz w:val="20"/>
                <w:szCs w:val="20"/>
              </w:rPr>
            </w:pPr>
          </w:p>
          <w:p w14:paraId="09CB11FF" w14:textId="77777777" w:rsidR="00460A17" w:rsidRDefault="00460A17" w:rsidP="004C0F1F">
            <w:pPr>
              <w:ind w:left="603" w:hanging="567"/>
              <w:rPr>
                <w:sz w:val="20"/>
                <w:szCs w:val="20"/>
              </w:rPr>
            </w:pPr>
          </w:p>
          <w:p w14:paraId="55ED8958" w14:textId="77777777" w:rsidR="00460A17" w:rsidRDefault="00460A17" w:rsidP="004C0F1F">
            <w:pPr>
              <w:ind w:left="603" w:hanging="567"/>
              <w:rPr>
                <w:sz w:val="20"/>
                <w:szCs w:val="20"/>
              </w:rPr>
            </w:pPr>
          </w:p>
          <w:p w14:paraId="600F50AD" w14:textId="77777777" w:rsidR="00460A17" w:rsidRDefault="00460A17" w:rsidP="004C0F1F">
            <w:pPr>
              <w:ind w:left="603" w:hanging="567"/>
              <w:rPr>
                <w:sz w:val="20"/>
                <w:szCs w:val="20"/>
              </w:rPr>
            </w:pPr>
          </w:p>
          <w:p w14:paraId="26FE49D9" w14:textId="77777777" w:rsidR="00460A17" w:rsidRDefault="00460A17" w:rsidP="004C0F1F">
            <w:pPr>
              <w:ind w:left="603" w:hanging="567"/>
              <w:rPr>
                <w:sz w:val="20"/>
                <w:szCs w:val="20"/>
              </w:rPr>
            </w:pPr>
          </w:p>
          <w:p w14:paraId="04F46840" w14:textId="77777777" w:rsidR="00460A17" w:rsidRDefault="00460A17" w:rsidP="004C0F1F">
            <w:pPr>
              <w:ind w:left="603" w:hanging="567"/>
              <w:rPr>
                <w:sz w:val="20"/>
                <w:szCs w:val="20"/>
              </w:rPr>
            </w:pPr>
          </w:p>
          <w:p w14:paraId="2CEE46A0" w14:textId="77777777" w:rsidR="00460A17" w:rsidRDefault="00460A17" w:rsidP="004C0F1F">
            <w:pPr>
              <w:ind w:left="603" w:hanging="567"/>
              <w:rPr>
                <w:sz w:val="20"/>
                <w:szCs w:val="20"/>
              </w:rPr>
            </w:pPr>
          </w:p>
          <w:p w14:paraId="56715763" w14:textId="77777777" w:rsidR="00460A17" w:rsidRDefault="00460A17" w:rsidP="004C0F1F">
            <w:pPr>
              <w:ind w:left="603" w:hanging="567"/>
              <w:rPr>
                <w:sz w:val="20"/>
                <w:szCs w:val="20"/>
              </w:rPr>
            </w:pPr>
          </w:p>
          <w:p w14:paraId="0982E370" w14:textId="77777777" w:rsidR="00460A17" w:rsidRDefault="00460A17" w:rsidP="004C0F1F">
            <w:pPr>
              <w:ind w:left="603" w:hanging="567"/>
              <w:rPr>
                <w:sz w:val="20"/>
                <w:szCs w:val="20"/>
              </w:rPr>
            </w:pPr>
          </w:p>
          <w:p w14:paraId="4AE5AB6E" w14:textId="77777777" w:rsidR="00460A17" w:rsidRDefault="00460A17" w:rsidP="004C0F1F">
            <w:pPr>
              <w:ind w:left="603" w:hanging="567"/>
              <w:rPr>
                <w:sz w:val="20"/>
                <w:szCs w:val="20"/>
              </w:rPr>
            </w:pPr>
          </w:p>
          <w:p w14:paraId="43459FA9" w14:textId="77777777" w:rsidR="00460A17" w:rsidRDefault="00460A17" w:rsidP="004C0F1F">
            <w:pPr>
              <w:ind w:left="603" w:hanging="567"/>
              <w:rPr>
                <w:sz w:val="20"/>
                <w:szCs w:val="20"/>
              </w:rPr>
            </w:pPr>
          </w:p>
          <w:p w14:paraId="7B6FC250" w14:textId="77777777" w:rsidR="00460A17" w:rsidRDefault="00460A17" w:rsidP="004C0F1F">
            <w:pPr>
              <w:ind w:left="603" w:hanging="567"/>
              <w:rPr>
                <w:sz w:val="20"/>
                <w:szCs w:val="20"/>
              </w:rPr>
            </w:pPr>
          </w:p>
          <w:p w14:paraId="2388E6AB" w14:textId="77777777" w:rsidR="0096146C" w:rsidRDefault="00501842" w:rsidP="00460A17">
            <w:pPr>
              <w:pStyle w:val="ListParagraph"/>
              <w:numPr>
                <w:ilvl w:val="0"/>
                <w:numId w:val="24"/>
              </w:numPr>
              <w:ind w:left="315"/>
              <w:rPr>
                <w:sz w:val="20"/>
                <w:szCs w:val="20"/>
              </w:rPr>
            </w:pPr>
            <w:r w:rsidRPr="00D05D6C">
              <w:rPr>
                <w:sz w:val="20"/>
                <w:szCs w:val="20"/>
              </w:rPr>
              <w:t>Where</w:t>
            </w:r>
            <w:r w:rsidR="00D27D64" w:rsidRPr="00D05D6C">
              <w:rPr>
                <w:sz w:val="20"/>
                <w:szCs w:val="20"/>
              </w:rPr>
              <w:t xml:space="preserve"> possible,</w:t>
            </w:r>
            <w:r w:rsidRPr="00D05D6C">
              <w:rPr>
                <w:sz w:val="20"/>
                <w:szCs w:val="20"/>
              </w:rPr>
              <w:t xml:space="preserve"> temporarily</w:t>
            </w:r>
            <w:r w:rsidR="00D27D64" w:rsidRPr="00D05D6C">
              <w:rPr>
                <w:sz w:val="20"/>
                <w:szCs w:val="20"/>
              </w:rPr>
              <w:t xml:space="preserve"> raise the hot water temperature</w:t>
            </w:r>
            <w:r w:rsidRPr="00D05D6C">
              <w:rPr>
                <w:sz w:val="20"/>
                <w:szCs w:val="20"/>
              </w:rPr>
              <w:t xml:space="preserve"> (prior </w:t>
            </w:r>
            <w:r w:rsidR="00FE2D72" w:rsidRPr="00D05D6C">
              <w:rPr>
                <w:sz w:val="20"/>
                <w:szCs w:val="20"/>
              </w:rPr>
              <w:t>to wider re-occupation</w:t>
            </w:r>
            <w:r w:rsidR="00D27D64" w:rsidRPr="00D05D6C">
              <w:rPr>
                <w:sz w:val="20"/>
                <w:szCs w:val="20"/>
              </w:rPr>
              <w:t xml:space="preserve"> which will provide a disinfection of the system.</w:t>
            </w:r>
          </w:p>
          <w:p w14:paraId="0ED8ADDC" w14:textId="7A4AD2E0" w:rsidR="00FE2D72" w:rsidRPr="0096146C" w:rsidRDefault="00FE2D72" w:rsidP="00460A17">
            <w:pPr>
              <w:pStyle w:val="ListParagraph"/>
              <w:numPr>
                <w:ilvl w:val="0"/>
                <w:numId w:val="24"/>
              </w:numPr>
              <w:ind w:left="315"/>
              <w:rPr>
                <w:sz w:val="20"/>
                <w:szCs w:val="20"/>
              </w:rPr>
            </w:pPr>
            <w:r w:rsidRPr="0096146C">
              <w:rPr>
                <w:sz w:val="20"/>
                <w:szCs w:val="20"/>
              </w:rPr>
              <w:t xml:space="preserve">Staff to be made aware of increased temperatures. </w:t>
            </w:r>
          </w:p>
        </w:tc>
        <w:tc>
          <w:tcPr>
            <w:tcW w:w="993" w:type="dxa"/>
          </w:tcPr>
          <w:p w14:paraId="29928C1E" w14:textId="77777777" w:rsidR="004C0F1F" w:rsidRPr="00D74686" w:rsidRDefault="004C0F1F" w:rsidP="004C0F1F">
            <w:pPr>
              <w:rPr>
                <w:sz w:val="20"/>
                <w:szCs w:val="20"/>
              </w:rPr>
            </w:pPr>
          </w:p>
        </w:tc>
        <w:tc>
          <w:tcPr>
            <w:tcW w:w="850" w:type="dxa"/>
          </w:tcPr>
          <w:p w14:paraId="76162167" w14:textId="77777777" w:rsidR="004C0F1F" w:rsidRPr="00D74686" w:rsidRDefault="004C0F1F" w:rsidP="004C0F1F">
            <w:pPr>
              <w:rPr>
                <w:sz w:val="20"/>
                <w:szCs w:val="20"/>
              </w:rPr>
            </w:pPr>
          </w:p>
        </w:tc>
        <w:tc>
          <w:tcPr>
            <w:tcW w:w="1302" w:type="dxa"/>
          </w:tcPr>
          <w:p w14:paraId="4A0C69B3" w14:textId="77777777" w:rsidR="004C0F1F" w:rsidRPr="00D74686" w:rsidRDefault="004C0F1F" w:rsidP="004C0F1F">
            <w:pPr>
              <w:rPr>
                <w:sz w:val="20"/>
                <w:szCs w:val="20"/>
              </w:rPr>
            </w:pPr>
          </w:p>
        </w:tc>
      </w:tr>
      <w:tr w:rsidR="004C0F1F" w:rsidRPr="00D74686" w14:paraId="2A53DE4B" w14:textId="77777777" w:rsidTr="7D28A2CD">
        <w:tc>
          <w:tcPr>
            <w:tcW w:w="1696" w:type="dxa"/>
          </w:tcPr>
          <w:p w14:paraId="7EAE16F9" w14:textId="6B9A8C2D" w:rsidR="004C0F1F" w:rsidRDefault="004C0F1F" w:rsidP="004C0F1F">
            <w:pPr>
              <w:rPr>
                <w:sz w:val="20"/>
                <w:szCs w:val="20"/>
              </w:rPr>
            </w:pPr>
            <w:r>
              <w:rPr>
                <w:sz w:val="20"/>
                <w:szCs w:val="20"/>
              </w:rPr>
              <w:t xml:space="preserve">Fire </w:t>
            </w:r>
          </w:p>
          <w:p w14:paraId="77B45ACB" w14:textId="77777777" w:rsidR="004C0F1F" w:rsidRDefault="004C0F1F" w:rsidP="004C0F1F">
            <w:pPr>
              <w:rPr>
                <w:sz w:val="20"/>
                <w:szCs w:val="20"/>
              </w:rPr>
            </w:pPr>
          </w:p>
          <w:p w14:paraId="5D0C2630" w14:textId="77777777" w:rsidR="004C0F1F" w:rsidRDefault="004C0F1F" w:rsidP="004C0F1F">
            <w:pPr>
              <w:rPr>
                <w:sz w:val="20"/>
                <w:szCs w:val="20"/>
              </w:rPr>
            </w:pPr>
          </w:p>
          <w:p w14:paraId="3621F6CD" w14:textId="77777777" w:rsidR="004C0F1F" w:rsidRDefault="004C0F1F" w:rsidP="004C0F1F">
            <w:pPr>
              <w:rPr>
                <w:sz w:val="20"/>
                <w:szCs w:val="20"/>
              </w:rPr>
            </w:pPr>
          </w:p>
          <w:p w14:paraId="5005D782" w14:textId="77777777" w:rsidR="004C0F1F" w:rsidRPr="00D74686" w:rsidRDefault="004C0F1F" w:rsidP="004C0F1F">
            <w:pPr>
              <w:rPr>
                <w:sz w:val="20"/>
                <w:szCs w:val="20"/>
              </w:rPr>
            </w:pPr>
          </w:p>
        </w:tc>
        <w:tc>
          <w:tcPr>
            <w:tcW w:w="1843" w:type="dxa"/>
          </w:tcPr>
          <w:p w14:paraId="0B29898B" w14:textId="58351EDB" w:rsidR="004C0F1F" w:rsidRPr="00D74686" w:rsidRDefault="004C0F1F" w:rsidP="004C0F1F">
            <w:pPr>
              <w:rPr>
                <w:sz w:val="20"/>
                <w:szCs w:val="20"/>
              </w:rPr>
            </w:pPr>
            <w:r>
              <w:rPr>
                <w:sz w:val="20"/>
                <w:szCs w:val="20"/>
              </w:rPr>
              <w:t>Staff, pupils, contractors, visitors</w:t>
            </w:r>
          </w:p>
        </w:tc>
        <w:tc>
          <w:tcPr>
            <w:tcW w:w="6379" w:type="dxa"/>
          </w:tcPr>
          <w:p w14:paraId="13D1A1CD" w14:textId="11F28310" w:rsidR="004C0F1F" w:rsidRPr="003D71B6" w:rsidRDefault="004C0F1F" w:rsidP="004C0F1F">
            <w:pPr>
              <w:pStyle w:val="ListParagraph"/>
              <w:ind w:left="315"/>
              <w:rPr>
                <w:sz w:val="20"/>
                <w:szCs w:val="20"/>
              </w:rPr>
            </w:pPr>
            <w:r w:rsidRPr="00477040">
              <w:rPr>
                <w:b/>
                <w:bCs/>
                <w:noProof/>
                <w:color w:val="943634" w:themeColor="accent2" w:themeShade="BF"/>
                <w:sz w:val="20"/>
                <w:szCs w:val="20"/>
              </w:rPr>
              <w:drawing>
                <wp:inline distT="0" distB="0" distL="0" distR="0" wp14:anchorId="1F9ABB15" wp14:editId="0E07C5EF">
                  <wp:extent cx="286247" cy="286247"/>
                  <wp:effectExtent l="0" t="0" r="0" b="0"/>
                  <wp:docPr id="52" name="Graphic 52"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r w:rsidRPr="003D71B6">
              <w:rPr>
                <w:sz w:val="20"/>
                <w:szCs w:val="20"/>
              </w:rPr>
              <w:t xml:space="preserve">Fire risk assessment and Emergency Evacuation Plans revised to </w:t>
            </w:r>
            <w:proofErr w:type="gramStart"/>
            <w:r w:rsidRPr="003D71B6">
              <w:rPr>
                <w:sz w:val="20"/>
                <w:szCs w:val="20"/>
              </w:rPr>
              <w:t>take into account</w:t>
            </w:r>
            <w:proofErr w:type="gramEnd"/>
            <w:r w:rsidRPr="003D71B6">
              <w:rPr>
                <w:sz w:val="20"/>
                <w:szCs w:val="20"/>
              </w:rPr>
              <w:t xml:space="preserve"> areas which may not be in use and changes of use to the building. </w:t>
            </w:r>
          </w:p>
          <w:p w14:paraId="7C8F555F" w14:textId="6BD9DD91" w:rsidR="004C0F1F" w:rsidRPr="003D71B6" w:rsidRDefault="004C0F1F" w:rsidP="004C0F1F">
            <w:pPr>
              <w:pStyle w:val="ListParagraph"/>
              <w:numPr>
                <w:ilvl w:val="0"/>
                <w:numId w:val="10"/>
              </w:numPr>
              <w:ind w:left="315"/>
              <w:rPr>
                <w:sz w:val="20"/>
                <w:szCs w:val="20"/>
              </w:rPr>
            </w:pPr>
            <w:r w:rsidRPr="003D71B6">
              <w:rPr>
                <w:sz w:val="20"/>
                <w:szCs w:val="20"/>
              </w:rPr>
              <w:t>Personal Emergency Evacuation Plans (PEEPS) in place and revised where necessary</w:t>
            </w:r>
          </w:p>
          <w:p w14:paraId="113214CF" w14:textId="77777777" w:rsidR="004C0F1F" w:rsidRPr="003D71B6" w:rsidRDefault="004C0F1F" w:rsidP="004C0F1F">
            <w:pPr>
              <w:pStyle w:val="ListParagraph"/>
              <w:numPr>
                <w:ilvl w:val="0"/>
                <w:numId w:val="10"/>
              </w:numPr>
              <w:ind w:left="315"/>
              <w:rPr>
                <w:sz w:val="20"/>
                <w:szCs w:val="20"/>
              </w:rPr>
            </w:pPr>
            <w:r w:rsidRPr="003D71B6">
              <w:rPr>
                <w:sz w:val="20"/>
                <w:szCs w:val="20"/>
              </w:rPr>
              <w:t>Ensure emergency evacuation routes out of the building are not compromised including fire doors and final exit doors.</w:t>
            </w:r>
          </w:p>
          <w:p w14:paraId="538E61E0" w14:textId="552EED2A" w:rsidR="004C0F1F" w:rsidRPr="00534493" w:rsidRDefault="004C0F1F" w:rsidP="004C0F1F">
            <w:pPr>
              <w:rPr>
                <w:sz w:val="20"/>
                <w:szCs w:val="20"/>
              </w:rPr>
            </w:pPr>
            <w:r w:rsidRPr="003D71B6">
              <w:rPr>
                <w:i/>
                <w:iCs/>
                <w:sz w:val="20"/>
                <w:szCs w:val="20"/>
              </w:rPr>
              <w:t xml:space="preserve">Please add any additional </w:t>
            </w:r>
            <w:r w:rsidRPr="00572A52">
              <w:rPr>
                <w:i/>
                <w:iCs/>
                <w:sz w:val="20"/>
                <w:szCs w:val="20"/>
              </w:rPr>
              <w:t>specific arrangements applicable to your school</w:t>
            </w:r>
            <w:r>
              <w:rPr>
                <w:i/>
                <w:iCs/>
                <w:sz w:val="20"/>
                <w:szCs w:val="20"/>
              </w:rPr>
              <w:t>.</w:t>
            </w:r>
          </w:p>
        </w:tc>
        <w:tc>
          <w:tcPr>
            <w:tcW w:w="2551" w:type="dxa"/>
          </w:tcPr>
          <w:p w14:paraId="184DBA0D" w14:textId="50F658DD" w:rsidR="004C0F1F" w:rsidRPr="009074AA" w:rsidRDefault="004C0F1F" w:rsidP="004C0F1F">
            <w:pPr>
              <w:pStyle w:val="ListParagraph"/>
              <w:numPr>
                <w:ilvl w:val="0"/>
                <w:numId w:val="10"/>
              </w:numPr>
              <w:ind w:left="317"/>
              <w:rPr>
                <w:color w:val="1F497D" w:themeColor="text2"/>
                <w:sz w:val="20"/>
                <w:szCs w:val="20"/>
              </w:rPr>
            </w:pPr>
            <w:r w:rsidRPr="00A23DF1">
              <w:rPr>
                <w:sz w:val="20"/>
                <w:szCs w:val="20"/>
              </w:rPr>
              <w:t>Consider if separate class assembly places are required rather than a very large gathering at one place to reduce prolonged close contact and adhere to social distancing requirements.</w:t>
            </w:r>
          </w:p>
        </w:tc>
        <w:tc>
          <w:tcPr>
            <w:tcW w:w="993" w:type="dxa"/>
          </w:tcPr>
          <w:p w14:paraId="78E738DF" w14:textId="77777777" w:rsidR="004C0F1F" w:rsidRPr="00D74686" w:rsidRDefault="004C0F1F" w:rsidP="004C0F1F">
            <w:pPr>
              <w:rPr>
                <w:sz w:val="20"/>
                <w:szCs w:val="20"/>
              </w:rPr>
            </w:pPr>
          </w:p>
        </w:tc>
        <w:tc>
          <w:tcPr>
            <w:tcW w:w="850" w:type="dxa"/>
          </w:tcPr>
          <w:p w14:paraId="597DAD09" w14:textId="77777777" w:rsidR="004C0F1F" w:rsidRPr="00D74686" w:rsidRDefault="004C0F1F" w:rsidP="004C0F1F">
            <w:pPr>
              <w:rPr>
                <w:sz w:val="20"/>
                <w:szCs w:val="20"/>
              </w:rPr>
            </w:pPr>
          </w:p>
        </w:tc>
        <w:tc>
          <w:tcPr>
            <w:tcW w:w="1302" w:type="dxa"/>
          </w:tcPr>
          <w:p w14:paraId="45640D02" w14:textId="77777777" w:rsidR="004C0F1F" w:rsidRPr="00D74686" w:rsidRDefault="004C0F1F" w:rsidP="004C0F1F">
            <w:pPr>
              <w:rPr>
                <w:sz w:val="20"/>
                <w:szCs w:val="20"/>
              </w:rPr>
            </w:pPr>
          </w:p>
        </w:tc>
      </w:tr>
      <w:tr w:rsidR="004C0F1F" w:rsidRPr="00D74686" w14:paraId="46ECA9D2" w14:textId="77777777" w:rsidTr="7D28A2CD">
        <w:trPr>
          <w:trHeight w:val="696"/>
        </w:trPr>
        <w:tc>
          <w:tcPr>
            <w:tcW w:w="1696" w:type="dxa"/>
          </w:tcPr>
          <w:p w14:paraId="1BF3F8D6" w14:textId="5200BAD7" w:rsidR="004C0F1F" w:rsidRPr="00D74686" w:rsidRDefault="004C0F1F" w:rsidP="004C0F1F">
            <w:pPr>
              <w:rPr>
                <w:sz w:val="20"/>
                <w:szCs w:val="20"/>
              </w:rPr>
            </w:pPr>
            <w:r w:rsidRPr="00ED2F6E">
              <w:rPr>
                <w:sz w:val="20"/>
                <w:szCs w:val="20"/>
                <w:lang w:val="en"/>
              </w:rPr>
              <w:t>Someone becomes unwell</w:t>
            </w:r>
            <w:r>
              <w:rPr>
                <w:sz w:val="20"/>
                <w:szCs w:val="20"/>
                <w:lang w:val="en"/>
              </w:rPr>
              <w:t xml:space="preserve"> </w:t>
            </w:r>
          </w:p>
        </w:tc>
        <w:tc>
          <w:tcPr>
            <w:tcW w:w="1843" w:type="dxa"/>
          </w:tcPr>
          <w:p w14:paraId="799DEAC7" w14:textId="1F0D26F6" w:rsidR="004C0F1F" w:rsidRPr="00D74686" w:rsidRDefault="004C0F1F" w:rsidP="004C0F1F">
            <w:pPr>
              <w:rPr>
                <w:sz w:val="20"/>
                <w:szCs w:val="20"/>
              </w:rPr>
            </w:pPr>
            <w:r>
              <w:rPr>
                <w:sz w:val="20"/>
                <w:szCs w:val="20"/>
              </w:rPr>
              <w:t>Staff, pupils, contractors, visitors</w:t>
            </w:r>
          </w:p>
        </w:tc>
        <w:tc>
          <w:tcPr>
            <w:tcW w:w="6379" w:type="dxa"/>
          </w:tcPr>
          <w:p w14:paraId="758CEFB2" w14:textId="2413ED0D" w:rsidR="004C0F1F" w:rsidRDefault="004C0F1F" w:rsidP="004C0F1F">
            <w:pPr>
              <w:pStyle w:val="NormalWeb"/>
              <w:ind w:left="36"/>
              <w:rPr>
                <w:rFonts w:ascii="Arial" w:eastAsiaTheme="minorHAnsi" w:hAnsi="Arial" w:cs="Arial"/>
                <w:sz w:val="20"/>
                <w:szCs w:val="20"/>
                <w:lang w:eastAsia="en-US"/>
              </w:rPr>
            </w:pPr>
            <w:r w:rsidRPr="00477040">
              <w:rPr>
                <w:b/>
                <w:bCs/>
                <w:noProof/>
                <w:sz w:val="20"/>
                <w:szCs w:val="20"/>
              </w:rPr>
              <w:drawing>
                <wp:inline distT="0" distB="0" distL="0" distR="0" wp14:anchorId="1E77A397" wp14:editId="6ECB9DE9">
                  <wp:extent cx="300355" cy="300355"/>
                  <wp:effectExtent l="0" t="0" r="0" b="4445"/>
                  <wp:docPr id="23" name="Graphic 23"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r w:rsidRPr="00DC58E2">
              <w:rPr>
                <w:rFonts w:ascii="Arial" w:eastAsiaTheme="minorHAnsi" w:hAnsi="Arial" w:cs="Arial"/>
                <w:sz w:val="20"/>
                <w:szCs w:val="20"/>
                <w:lang w:eastAsia="en-US"/>
              </w:rPr>
              <w:t xml:space="preserve">Protocol </w:t>
            </w:r>
            <w:r>
              <w:rPr>
                <w:rFonts w:ascii="Arial" w:eastAsiaTheme="minorHAnsi" w:hAnsi="Arial" w:cs="Arial"/>
                <w:sz w:val="20"/>
                <w:szCs w:val="20"/>
                <w:lang w:eastAsia="en-US"/>
              </w:rPr>
              <w:t>developed</w:t>
            </w:r>
            <w:r w:rsidRPr="00DC58E2">
              <w:rPr>
                <w:rFonts w:ascii="Arial" w:eastAsiaTheme="minorHAnsi" w:hAnsi="Arial" w:cs="Arial"/>
                <w:sz w:val="20"/>
                <w:szCs w:val="20"/>
                <w:lang w:eastAsia="en-US"/>
              </w:rPr>
              <w:t xml:space="preserve"> in line with</w:t>
            </w:r>
            <w:r w:rsidRPr="00DC58E2">
              <w:rPr>
                <w:rFonts w:ascii="Arial" w:hAnsi="Arial" w:cs="Arial"/>
                <w:color w:val="943634" w:themeColor="accent2" w:themeShade="BF"/>
                <w:sz w:val="20"/>
                <w:szCs w:val="20"/>
              </w:rPr>
              <w:t xml:space="preserve"> </w:t>
            </w:r>
            <w:hyperlink r:id="rId36" w:history="1">
              <w:r w:rsidRPr="00DC58E2">
                <w:rPr>
                  <w:rStyle w:val="Hyperlink"/>
                  <w:rFonts w:ascii="Arial" w:hAnsi="Arial" w:cs="Arial"/>
                  <w:sz w:val="20"/>
                  <w:szCs w:val="20"/>
                </w:rPr>
                <w:t>Government Guidance</w:t>
              </w:r>
            </w:hyperlink>
            <w:r>
              <w:rPr>
                <w:rStyle w:val="Hyperlink"/>
                <w:rFonts w:ascii="Arial" w:hAnsi="Arial" w:cs="Arial"/>
                <w:sz w:val="20"/>
                <w:szCs w:val="20"/>
              </w:rPr>
              <w:t xml:space="preserve"> </w:t>
            </w:r>
            <w:r>
              <w:rPr>
                <w:rFonts w:eastAsiaTheme="minorHAnsi"/>
                <w:lang w:eastAsia="en-US"/>
              </w:rPr>
              <w:t>t</w:t>
            </w:r>
            <w:r>
              <w:rPr>
                <w:rFonts w:ascii="Arial" w:eastAsiaTheme="minorHAnsi" w:hAnsi="Arial" w:cs="Arial"/>
                <w:sz w:val="20"/>
                <w:szCs w:val="20"/>
                <w:lang w:eastAsia="en-US"/>
              </w:rPr>
              <w:t xml:space="preserve">o include: </w:t>
            </w:r>
          </w:p>
          <w:p w14:paraId="1AE72C69" w14:textId="61683382" w:rsidR="004C0F1F" w:rsidRDefault="004C0F1F" w:rsidP="004C0F1F">
            <w:pPr>
              <w:pStyle w:val="NormalWeb"/>
              <w:numPr>
                <w:ilvl w:val="0"/>
                <w:numId w:val="10"/>
              </w:numPr>
              <w:ind w:left="315"/>
              <w:rPr>
                <w:rFonts w:ascii="Arial" w:eastAsiaTheme="minorHAnsi" w:hAnsi="Arial" w:cs="Arial"/>
                <w:sz w:val="20"/>
                <w:szCs w:val="20"/>
                <w:lang w:eastAsia="en-US"/>
              </w:rPr>
            </w:pPr>
            <w:r w:rsidRPr="00E5476B">
              <w:rPr>
                <w:rFonts w:ascii="Arial" w:eastAsiaTheme="minorHAnsi" w:hAnsi="Arial" w:cs="Arial"/>
                <w:sz w:val="20"/>
                <w:szCs w:val="20"/>
                <w:lang w:eastAsia="en-US"/>
              </w:rPr>
              <w:t xml:space="preserve">If anyone becomes unwell with a new, continuous cough or a high temperature in an education or childcare setting, they must be sent home and advised to follow the </w:t>
            </w:r>
            <w:hyperlink r:id="rId37" w:history="1">
              <w:r w:rsidRPr="00E5476B">
                <w:rPr>
                  <w:rFonts w:ascii="Arial" w:eastAsiaTheme="minorHAnsi" w:hAnsi="Arial" w:cs="Arial"/>
                  <w:sz w:val="20"/>
                  <w:szCs w:val="20"/>
                  <w:lang w:eastAsia="en-US"/>
                </w:rPr>
                <w:t>COVID-19: guidance for households with possible coronavirus infection guidance</w:t>
              </w:r>
            </w:hyperlink>
            <w:r w:rsidRPr="00E5476B">
              <w:rPr>
                <w:rFonts w:ascii="Arial" w:eastAsiaTheme="minorHAnsi" w:hAnsi="Arial" w:cs="Arial"/>
                <w:sz w:val="20"/>
                <w:szCs w:val="20"/>
                <w:lang w:eastAsia="en-US"/>
              </w:rPr>
              <w:t>.</w:t>
            </w:r>
          </w:p>
          <w:p w14:paraId="43B0CE61" w14:textId="77777777" w:rsidR="004C0F1F" w:rsidRDefault="004C0F1F" w:rsidP="004C0F1F">
            <w:pPr>
              <w:pStyle w:val="NormalWeb"/>
              <w:numPr>
                <w:ilvl w:val="0"/>
                <w:numId w:val="10"/>
              </w:numPr>
              <w:ind w:left="315"/>
              <w:rPr>
                <w:rFonts w:ascii="Arial" w:eastAsiaTheme="minorHAnsi" w:hAnsi="Arial" w:cs="Arial"/>
                <w:sz w:val="20"/>
                <w:szCs w:val="20"/>
                <w:lang w:eastAsia="en-US"/>
              </w:rPr>
            </w:pPr>
            <w:r w:rsidRPr="00AC1348">
              <w:rPr>
                <w:rFonts w:ascii="Arial" w:eastAsiaTheme="minorHAnsi" w:hAnsi="Arial" w:cs="Arial"/>
                <w:sz w:val="20"/>
                <w:szCs w:val="20"/>
                <w:lang w:eastAsia="en-US"/>
              </w:rPr>
              <w:t>If a child is awaiting collection, they should be moved, if possible, to a room where they can be isolated behind a closed door, depending on the age of the child and with appropriate adult supervision if required. Ideally, a window should be opened for ventilation. If it is not possible to isolate them, move them to an area which is at least 2 metres away from other people.</w:t>
            </w:r>
          </w:p>
          <w:p w14:paraId="51CDA502" w14:textId="77777777" w:rsidR="004C0F1F" w:rsidRDefault="004C0F1F" w:rsidP="004C0F1F">
            <w:pPr>
              <w:pStyle w:val="NormalWeb"/>
              <w:numPr>
                <w:ilvl w:val="0"/>
                <w:numId w:val="10"/>
              </w:numPr>
              <w:ind w:left="315"/>
              <w:rPr>
                <w:rFonts w:ascii="Arial" w:eastAsiaTheme="minorHAnsi" w:hAnsi="Arial" w:cs="Arial"/>
                <w:sz w:val="20"/>
                <w:szCs w:val="20"/>
                <w:lang w:eastAsia="en-US"/>
              </w:rPr>
            </w:pPr>
            <w:r w:rsidRPr="00AC1348">
              <w:rPr>
                <w:rFonts w:ascii="Arial" w:eastAsiaTheme="minorHAnsi" w:hAnsi="Arial" w:cs="Arial"/>
                <w:sz w:val="20"/>
                <w:szCs w:val="20"/>
                <w:lang w:eastAsia="en-US"/>
              </w:rPr>
              <w:t>If they need to go to the bathroom while waiting to be collected, they should use a separate bathroom if possible. The bathroom should be cleaned and disinfected using standard cleaning products before being used by anyone else.</w:t>
            </w:r>
          </w:p>
          <w:p w14:paraId="5BDA76BB" w14:textId="77777777" w:rsidR="004C0F1F" w:rsidRDefault="004C0F1F" w:rsidP="004C0F1F">
            <w:pPr>
              <w:pStyle w:val="NormalWeb"/>
              <w:numPr>
                <w:ilvl w:val="0"/>
                <w:numId w:val="10"/>
              </w:numPr>
              <w:ind w:left="315"/>
              <w:rPr>
                <w:rFonts w:ascii="Arial" w:eastAsiaTheme="minorHAnsi" w:hAnsi="Arial" w:cs="Arial"/>
                <w:sz w:val="20"/>
                <w:szCs w:val="20"/>
                <w:lang w:eastAsia="en-US"/>
              </w:rPr>
            </w:pPr>
            <w:r w:rsidRPr="0079566E">
              <w:rPr>
                <w:rFonts w:ascii="Arial" w:eastAsiaTheme="minorHAnsi" w:hAnsi="Arial" w:cs="Arial"/>
                <w:sz w:val="20"/>
                <w:szCs w:val="20"/>
                <w:lang w:eastAsia="en-US"/>
              </w:rPr>
              <w:t xml:space="preserve">PPE should be worn by staff caring for the child while they await collection if </w:t>
            </w:r>
            <w:proofErr w:type="gramStart"/>
            <w:r w:rsidRPr="0079566E">
              <w:rPr>
                <w:rFonts w:ascii="Arial" w:eastAsiaTheme="minorHAnsi" w:hAnsi="Arial" w:cs="Arial"/>
                <w:sz w:val="20"/>
                <w:szCs w:val="20"/>
                <w:lang w:eastAsia="en-US"/>
              </w:rPr>
              <w:t>a distance of 2</w:t>
            </w:r>
            <w:proofErr w:type="gramEnd"/>
            <w:r w:rsidRPr="0079566E">
              <w:rPr>
                <w:rFonts w:ascii="Arial" w:eastAsiaTheme="minorHAnsi" w:hAnsi="Arial" w:cs="Arial"/>
                <w:sz w:val="20"/>
                <w:szCs w:val="20"/>
                <w:lang w:eastAsia="en-US"/>
              </w:rPr>
              <w:t xml:space="preserve"> metres cannot be maintained (such as for a very young child or a child with complex needs).</w:t>
            </w:r>
          </w:p>
          <w:p w14:paraId="6C0EF825" w14:textId="77777777" w:rsidR="004C0F1F" w:rsidRDefault="004C0F1F" w:rsidP="004C0F1F">
            <w:pPr>
              <w:pStyle w:val="NormalWeb"/>
              <w:numPr>
                <w:ilvl w:val="0"/>
                <w:numId w:val="10"/>
              </w:numPr>
              <w:ind w:left="315"/>
              <w:rPr>
                <w:rFonts w:ascii="Arial" w:eastAsiaTheme="minorHAnsi" w:hAnsi="Arial" w:cs="Arial"/>
                <w:sz w:val="20"/>
                <w:szCs w:val="20"/>
                <w:lang w:eastAsia="en-US"/>
              </w:rPr>
            </w:pPr>
            <w:r w:rsidRPr="0079566E">
              <w:rPr>
                <w:rFonts w:ascii="Arial" w:eastAsiaTheme="minorHAnsi" w:hAnsi="Arial" w:cs="Arial"/>
                <w:sz w:val="20"/>
                <w:szCs w:val="20"/>
                <w:lang w:eastAsia="en-US"/>
              </w:rPr>
              <w:t>In an emergency, call 999 if they are seriously ill or injured or their life is at risk. Do not visit the GP, pharmacy, urgent care centre or a hospital.</w:t>
            </w:r>
          </w:p>
          <w:p w14:paraId="1E90805D" w14:textId="4153069C" w:rsidR="004C0F1F" w:rsidRDefault="004C0F1F" w:rsidP="004C0F1F">
            <w:pPr>
              <w:pStyle w:val="NormalWeb"/>
              <w:numPr>
                <w:ilvl w:val="0"/>
                <w:numId w:val="10"/>
              </w:numPr>
              <w:ind w:left="315"/>
              <w:rPr>
                <w:rFonts w:ascii="Arial" w:eastAsiaTheme="minorHAnsi" w:hAnsi="Arial" w:cs="Arial"/>
                <w:sz w:val="20"/>
                <w:szCs w:val="20"/>
                <w:lang w:eastAsia="en-US"/>
              </w:rPr>
            </w:pPr>
            <w:r w:rsidRPr="00AD4307">
              <w:rPr>
                <w:rFonts w:ascii="Arial" w:eastAsiaTheme="minorHAnsi" w:hAnsi="Arial" w:cs="Arial"/>
                <w:sz w:val="20"/>
                <w:szCs w:val="20"/>
                <w:lang w:eastAsia="en-US"/>
              </w:rPr>
              <w:t xml:space="preserve">If a member of staff has helped someone who was unwell with a new, continuous cough or a high temperature, they do not need to go home unless they develop symptoms themselves (and in which case, a test is available) or the child subsequently tests positive </w:t>
            </w:r>
          </w:p>
          <w:p w14:paraId="3A44C79C" w14:textId="7E8FB747" w:rsidR="004C0F1F" w:rsidRPr="0012576F" w:rsidRDefault="004C0F1F" w:rsidP="004C0F1F">
            <w:pPr>
              <w:pStyle w:val="NormalWeb"/>
              <w:numPr>
                <w:ilvl w:val="0"/>
                <w:numId w:val="10"/>
              </w:numPr>
              <w:ind w:left="315"/>
              <w:rPr>
                <w:rFonts w:ascii="Arial" w:eastAsiaTheme="minorHAnsi" w:hAnsi="Arial" w:cs="Arial"/>
                <w:sz w:val="20"/>
                <w:szCs w:val="20"/>
                <w:lang w:eastAsia="en-US"/>
              </w:rPr>
            </w:pPr>
            <w:r w:rsidRPr="00AD4307">
              <w:rPr>
                <w:rFonts w:ascii="Arial" w:eastAsiaTheme="minorHAnsi" w:hAnsi="Arial" w:cs="Arial"/>
                <w:sz w:val="20"/>
                <w:szCs w:val="20"/>
                <w:lang w:eastAsia="en-US"/>
              </w:rPr>
              <w:t xml:space="preserve">They should wash their hands thoroughly for 20 seconds after any contact with someone who is unwell. Cleaning the affected area with normal household disinfectant after someone with symptoms has left will reduce the risk of passing the infection on to other people. See </w:t>
            </w:r>
            <w:hyperlink r:id="rId38" w:history="1">
              <w:r w:rsidRPr="00675DEE">
                <w:rPr>
                  <w:rStyle w:val="Hyperlink"/>
                  <w:rFonts w:ascii="Arial" w:eastAsiaTheme="minorHAnsi" w:hAnsi="Arial" w:cs="Arial"/>
                  <w:sz w:val="20"/>
                  <w:szCs w:val="20"/>
                  <w:lang w:eastAsia="en-US"/>
                </w:rPr>
                <w:t>COVID-19: cleaning of non-healthcare settings guidance</w:t>
              </w:r>
            </w:hyperlink>
            <w:r w:rsidRPr="00675DEE">
              <w:rPr>
                <w:rFonts w:ascii="Arial" w:eastAsiaTheme="minorHAnsi" w:hAnsi="Arial" w:cs="Arial"/>
                <w:sz w:val="20"/>
                <w:szCs w:val="20"/>
                <w:lang w:eastAsia="en-US"/>
              </w:rPr>
              <w:t xml:space="preserve"> </w:t>
            </w:r>
          </w:p>
        </w:tc>
        <w:tc>
          <w:tcPr>
            <w:tcW w:w="2551" w:type="dxa"/>
          </w:tcPr>
          <w:p w14:paraId="09ABD562" w14:textId="77777777" w:rsidR="004C0F1F" w:rsidRDefault="004C0F1F" w:rsidP="004C0F1F">
            <w:pPr>
              <w:rPr>
                <w:sz w:val="20"/>
                <w:szCs w:val="20"/>
              </w:rPr>
            </w:pPr>
          </w:p>
          <w:p w14:paraId="64643EFD" w14:textId="77777777" w:rsidR="004C0F1F" w:rsidRDefault="004C0F1F" w:rsidP="004C0F1F">
            <w:pPr>
              <w:rPr>
                <w:sz w:val="20"/>
                <w:szCs w:val="20"/>
              </w:rPr>
            </w:pPr>
          </w:p>
          <w:p w14:paraId="1C4C1952" w14:textId="77777777" w:rsidR="004C0F1F" w:rsidRDefault="004C0F1F" w:rsidP="004C0F1F">
            <w:pPr>
              <w:rPr>
                <w:sz w:val="20"/>
                <w:szCs w:val="20"/>
              </w:rPr>
            </w:pPr>
          </w:p>
          <w:p w14:paraId="384EF0F5" w14:textId="77777777" w:rsidR="004C0F1F" w:rsidRDefault="004C0F1F" w:rsidP="004C0F1F">
            <w:pPr>
              <w:rPr>
                <w:sz w:val="20"/>
                <w:szCs w:val="20"/>
              </w:rPr>
            </w:pPr>
          </w:p>
          <w:p w14:paraId="65F521EA" w14:textId="77777777" w:rsidR="004C0F1F" w:rsidRDefault="004C0F1F" w:rsidP="004C0F1F">
            <w:pPr>
              <w:rPr>
                <w:sz w:val="20"/>
                <w:szCs w:val="20"/>
              </w:rPr>
            </w:pPr>
          </w:p>
          <w:p w14:paraId="3F223620" w14:textId="77777777" w:rsidR="004C0F1F" w:rsidRDefault="004C0F1F" w:rsidP="004C0F1F">
            <w:pPr>
              <w:rPr>
                <w:sz w:val="20"/>
                <w:szCs w:val="20"/>
              </w:rPr>
            </w:pPr>
          </w:p>
          <w:p w14:paraId="7BAA7420" w14:textId="43B29CC6" w:rsidR="004C0F1F" w:rsidRPr="00D74686" w:rsidRDefault="004C0F1F" w:rsidP="004C0F1F">
            <w:pPr>
              <w:rPr>
                <w:sz w:val="20"/>
                <w:szCs w:val="20"/>
              </w:rPr>
            </w:pPr>
          </w:p>
        </w:tc>
        <w:tc>
          <w:tcPr>
            <w:tcW w:w="993" w:type="dxa"/>
          </w:tcPr>
          <w:p w14:paraId="5535E244" w14:textId="77777777" w:rsidR="004C0F1F" w:rsidRPr="00D74686" w:rsidRDefault="004C0F1F" w:rsidP="004C0F1F">
            <w:pPr>
              <w:rPr>
                <w:sz w:val="20"/>
                <w:szCs w:val="20"/>
              </w:rPr>
            </w:pPr>
          </w:p>
        </w:tc>
        <w:tc>
          <w:tcPr>
            <w:tcW w:w="850" w:type="dxa"/>
          </w:tcPr>
          <w:p w14:paraId="0F362140" w14:textId="77777777" w:rsidR="004C0F1F" w:rsidRPr="00D74686" w:rsidRDefault="004C0F1F" w:rsidP="004C0F1F">
            <w:pPr>
              <w:rPr>
                <w:sz w:val="20"/>
                <w:szCs w:val="20"/>
              </w:rPr>
            </w:pPr>
          </w:p>
        </w:tc>
        <w:tc>
          <w:tcPr>
            <w:tcW w:w="1302" w:type="dxa"/>
          </w:tcPr>
          <w:p w14:paraId="2AA63FDC" w14:textId="77777777" w:rsidR="004C0F1F" w:rsidRPr="00D74686" w:rsidRDefault="004C0F1F" w:rsidP="004C0F1F">
            <w:pPr>
              <w:rPr>
                <w:sz w:val="20"/>
                <w:szCs w:val="20"/>
              </w:rPr>
            </w:pPr>
          </w:p>
        </w:tc>
      </w:tr>
      <w:tr w:rsidR="004C0F1F" w:rsidRPr="00D74686" w14:paraId="68DB44A7" w14:textId="77777777" w:rsidTr="7D28A2CD">
        <w:tc>
          <w:tcPr>
            <w:tcW w:w="1696" w:type="dxa"/>
          </w:tcPr>
          <w:p w14:paraId="0D612FB7" w14:textId="5452B96A" w:rsidR="004C0F1F" w:rsidRPr="002D6C06" w:rsidRDefault="004C0F1F" w:rsidP="004C0F1F">
            <w:pPr>
              <w:rPr>
                <w:sz w:val="20"/>
                <w:szCs w:val="20"/>
              </w:rPr>
            </w:pPr>
            <w:proofErr w:type="spellStart"/>
            <w:r>
              <w:rPr>
                <w:sz w:val="20"/>
                <w:szCs w:val="20"/>
                <w:lang w:val="en"/>
              </w:rPr>
              <w:t>Behaviour</w:t>
            </w:r>
            <w:proofErr w:type="spellEnd"/>
            <w:r>
              <w:rPr>
                <w:sz w:val="20"/>
                <w:szCs w:val="20"/>
                <w:lang w:val="en"/>
              </w:rPr>
              <w:t xml:space="preserve"> of pupils </w:t>
            </w:r>
          </w:p>
          <w:p w14:paraId="64702FE2" w14:textId="77777777" w:rsidR="004C0F1F" w:rsidRPr="00D74686" w:rsidRDefault="004C0F1F" w:rsidP="004C0F1F">
            <w:pPr>
              <w:rPr>
                <w:sz w:val="20"/>
                <w:szCs w:val="20"/>
              </w:rPr>
            </w:pPr>
          </w:p>
        </w:tc>
        <w:tc>
          <w:tcPr>
            <w:tcW w:w="1843" w:type="dxa"/>
          </w:tcPr>
          <w:p w14:paraId="3EE9D7FA" w14:textId="1CC016B5" w:rsidR="004C0F1F" w:rsidRPr="00D74686" w:rsidRDefault="004C0F1F" w:rsidP="004C0F1F">
            <w:pPr>
              <w:rPr>
                <w:sz w:val="20"/>
                <w:szCs w:val="20"/>
              </w:rPr>
            </w:pPr>
            <w:r>
              <w:rPr>
                <w:sz w:val="20"/>
                <w:szCs w:val="20"/>
              </w:rPr>
              <w:t>Staff, pupils, contractors, visitors</w:t>
            </w:r>
          </w:p>
        </w:tc>
        <w:tc>
          <w:tcPr>
            <w:tcW w:w="6379" w:type="dxa"/>
          </w:tcPr>
          <w:p w14:paraId="0D12DC73" w14:textId="279FD09D" w:rsidR="004C0F1F" w:rsidRPr="003D71B6" w:rsidRDefault="004C0F1F" w:rsidP="004C0F1F">
            <w:pPr>
              <w:pStyle w:val="Default"/>
              <w:rPr>
                <w:rFonts w:ascii="Arial" w:hAnsi="Arial" w:cs="Arial"/>
                <w:color w:val="auto"/>
                <w:sz w:val="20"/>
                <w:szCs w:val="20"/>
              </w:rPr>
            </w:pPr>
            <w:r w:rsidRPr="003D71B6">
              <w:rPr>
                <w:b/>
                <w:bCs/>
                <w:noProof/>
                <w:color w:val="auto"/>
                <w:sz w:val="20"/>
                <w:szCs w:val="20"/>
              </w:rPr>
              <w:drawing>
                <wp:inline distT="0" distB="0" distL="0" distR="0" wp14:anchorId="3912F0A6" wp14:editId="26A6F370">
                  <wp:extent cx="286247" cy="286247"/>
                  <wp:effectExtent l="0" t="0" r="0" b="0"/>
                  <wp:docPr id="41" name="Graphic 41"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55634791" w14:textId="52D33E89" w:rsidR="004C0F1F" w:rsidRPr="003D71B6" w:rsidRDefault="004C0F1F" w:rsidP="004C0F1F">
            <w:pPr>
              <w:pStyle w:val="Default"/>
              <w:numPr>
                <w:ilvl w:val="0"/>
                <w:numId w:val="10"/>
              </w:numPr>
              <w:ind w:left="315"/>
              <w:rPr>
                <w:rFonts w:ascii="Arial" w:hAnsi="Arial" w:cs="Arial"/>
                <w:color w:val="auto"/>
                <w:sz w:val="20"/>
                <w:szCs w:val="20"/>
              </w:rPr>
            </w:pPr>
            <w:r w:rsidRPr="003D71B6">
              <w:rPr>
                <w:rFonts w:ascii="Arial" w:hAnsi="Arial" w:cs="Arial"/>
                <w:color w:val="auto"/>
                <w:sz w:val="20"/>
                <w:szCs w:val="20"/>
              </w:rPr>
              <w:t xml:space="preserve">Review of the school’s pupil behaviour policy to ensure that they cover COVID-19 risk related incidents. </w:t>
            </w:r>
          </w:p>
          <w:p w14:paraId="5A333865" w14:textId="1DE8BC9A" w:rsidR="004C0F1F" w:rsidRDefault="004C0F1F" w:rsidP="004C0F1F">
            <w:pPr>
              <w:pStyle w:val="Default"/>
              <w:numPr>
                <w:ilvl w:val="0"/>
                <w:numId w:val="10"/>
              </w:numPr>
              <w:ind w:left="315"/>
              <w:rPr>
                <w:rFonts w:ascii="Arial" w:hAnsi="Arial" w:cs="Arial"/>
                <w:color w:val="auto"/>
                <w:sz w:val="20"/>
                <w:szCs w:val="20"/>
              </w:rPr>
            </w:pPr>
            <w:r w:rsidRPr="003D71B6">
              <w:rPr>
                <w:rFonts w:ascii="Arial" w:hAnsi="Arial" w:cs="Arial"/>
                <w:color w:val="auto"/>
                <w:sz w:val="20"/>
                <w:szCs w:val="20"/>
              </w:rPr>
              <w:t>Make provision for the school to be able to sanction pupils who wilfully refuse to adhere to arrangements of social distancing and deliberately cough or spit at pupils or staff, putting them at risk.</w:t>
            </w:r>
          </w:p>
          <w:p w14:paraId="0812B452" w14:textId="61A876AF" w:rsidR="004C0F1F" w:rsidRDefault="004C0F1F" w:rsidP="004C0F1F">
            <w:pPr>
              <w:pStyle w:val="Default"/>
              <w:numPr>
                <w:ilvl w:val="0"/>
                <w:numId w:val="10"/>
              </w:numPr>
              <w:ind w:left="315"/>
              <w:rPr>
                <w:rFonts w:ascii="Arial" w:hAnsi="Arial" w:cs="Arial"/>
                <w:color w:val="auto"/>
                <w:sz w:val="20"/>
                <w:szCs w:val="20"/>
              </w:rPr>
            </w:pPr>
            <w:r>
              <w:rPr>
                <w:rFonts w:ascii="Arial" w:hAnsi="Arial" w:cs="Arial"/>
                <w:color w:val="auto"/>
                <w:sz w:val="20"/>
                <w:szCs w:val="20"/>
              </w:rPr>
              <w:t>Policy also reviewed in line with current Government guidance considering staff also.</w:t>
            </w:r>
          </w:p>
          <w:p w14:paraId="677E0D6E" w14:textId="3C5D9755" w:rsidR="004C0F1F" w:rsidRPr="003D71B6" w:rsidRDefault="008621C1" w:rsidP="004C0F1F">
            <w:pPr>
              <w:pStyle w:val="Default"/>
              <w:ind w:left="315"/>
              <w:rPr>
                <w:rFonts w:ascii="Arial" w:hAnsi="Arial" w:cs="Arial"/>
                <w:color w:val="auto"/>
                <w:sz w:val="20"/>
                <w:szCs w:val="20"/>
              </w:rPr>
            </w:pPr>
            <w:hyperlink r:id="rId39" w:history="1">
              <w:r w:rsidR="004C0F1F" w:rsidRPr="00ED1DBA">
                <w:rPr>
                  <w:rStyle w:val="Hyperlink"/>
                  <w:rFonts w:ascii="Arial" w:hAnsi="Arial" w:cs="Arial"/>
                  <w:sz w:val="20"/>
                  <w:szCs w:val="20"/>
                </w:rPr>
                <w:t>https://www.gov.uk/government/publications/preparing-for-the-wider-opening-of-schools-from-1-june/planning-guide-for-primary-schoolsm</w:t>
              </w:r>
            </w:hyperlink>
            <w:r w:rsidR="004C0F1F">
              <w:rPr>
                <w:rFonts w:ascii="Arial" w:hAnsi="Arial" w:cs="Arial"/>
                <w:color w:val="auto"/>
                <w:sz w:val="20"/>
                <w:szCs w:val="20"/>
              </w:rPr>
              <w:t xml:space="preserve"> </w:t>
            </w:r>
          </w:p>
          <w:p w14:paraId="23624A99" w14:textId="0CD4A53B" w:rsidR="004C0F1F" w:rsidRPr="003D71B6" w:rsidRDefault="004C0F1F" w:rsidP="004C0F1F">
            <w:pPr>
              <w:pStyle w:val="Default"/>
              <w:ind w:left="-45"/>
              <w:rPr>
                <w:rFonts w:ascii="Arial" w:hAnsi="Arial" w:cs="Arial"/>
                <w:color w:val="auto"/>
                <w:sz w:val="20"/>
                <w:szCs w:val="20"/>
              </w:rPr>
            </w:pPr>
            <w:r w:rsidRPr="003D71B6">
              <w:rPr>
                <w:rFonts w:ascii="Arial" w:hAnsi="Arial" w:cs="Arial"/>
                <w:i/>
                <w:iCs/>
                <w:color w:val="auto"/>
                <w:sz w:val="20"/>
                <w:szCs w:val="20"/>
              </w:rPr>
              <w:t>Please add any additional specific arrangements applicable to your school.</w:t>
            </w:r>
          </w:p>
          <w:p w14:paraId="2C0F7AB9" w14:textId="77777777" w:rsidR="004C0F1F" w:rsidRPr="003D71B6" w:rsidRDefault="004C0F1F" w:rsidP="004C0F1F">
            <w:pPr>
              <w:pStyle w:val="ListParagraph"/>
              <w:rPr>
                <w:sz w:val="20"/>
                <w:szCs w:val="20"/>
              </w:rPr>
            </w:pPr>
          </w:p>
        </w:tc>
        <w:tc>
          <w:tcPr>
            <w:tcW w:w="2551" w:type="dxa"/>
          </w:tcPr>
          <w:p w14:paraId="68E3CA12" w14:textId="77777777" w:rsidR="004C0F1F" w:rsidRPr="00D74686" w:rsidRDefault="004C0F1F" w:rsidP="004C0F1F">
            <w:pPr>
              <w:ind w:left="603" w:hanging="567"/>
              <w:rPr>
                <w:sz w:val="20"/>
                <w:szCs w:val="20"/>
              </w:rPr>
            </w:pPr>
          </w:p>
        </w:tc>
        <w:tc>
          <w:tcPr>
            <w:tcW w:w="993" w:type="dxa"/>
          </w:tcPr>
          <w:p w14:paraId="05CBFD98" w14:textId="77777777" w:rsidR="004C0F1F" w:rsidRPr="00D74686" w:rsidRDefault="004C0F1F" w:rsidP="004C0F1F">
            <w:pPr>
              <w:rPr>
                <w:sz w:val="20"/>
                <w:szCs w:val="20"/>
              </w:rPr>
            </w:pPr>
          </w:p>
        </w:tc>
        <w:tc>
          <w:tcPr>
            <w:tcW w:w="850" w:type="dxa"/>
          </w:tcPr>
          <w:p w14:paraId="7DCC56A7" w14:textId="77777777" w:rsidR="004C0F1F" w:rsidRPr="00D74686" w:rsidRDefault="004C0F1F" w:rsidP="004C0F1F">
            <w:pPr>
              <w:rPr>
                <w:sz w:val="20"/>
                <w:szCs w:val="20"/>
              </w:rPr>
            </w:pPr>
          </w:p>
        </w:tc>
        <w:tc>
          <w:tcPr>
            <w:tcW w:w="1302" w:type="dxa"/>
          </w:tcPr>
          <w:p w14:paraId="23254BD7" w14:textId="77777777" w:rsidR="004C0F1F" w:rsidRPr="00D74686" w:rsidRDefault="004C0F1F" w:rsidP="004C0F1F">
            <w:pPr>
              <w:rPr>
                <w:sz w:val="20"/>
                <w:szCs w:val="20"/>
              </w:rPr>
            </w:pPr>
          </w:p>
        </w:tc>
      </w:tr>
      <w:tr w:rsidR="004C0F1F" w:rsidRPr="00D74686" w14:paraId="03676ABF" w14:textId="77777777" w:rsidTr="7D28A2CD">
        <w:tc>
          <w:tcPr>
            <w:tcW w:w="1696" w:type="dxa"/>
          </w:tcPr>
          <w:p w14:paraId="213354F5" w14:textId="7BBF7535" w:rsidR="004C0F1F" w:rsidRPr="00D74686" w:rsidRDefault="004C0F1F" w:rsidP="004C0F1F">
            <w:pPr>
              <w:rPr>
                <w:sz w:val="20"/>
                <w:szCs w:val="20"/>
              </w:rPr>
            </w:pPr>
            <w:r>
              <w:rPr>
                <w:sz w:val="20"/>
                <w:szCs w:val="20"/>
              </w:rPr>
              <w:t>Violence and aggression</w:t>
            </w:r>
          </w:p>
        </w:tc>
        <w:tc>
          <w:tcPr>
            <w:tcW w:w="1843" w:type="dxa"/>
          </w:tcPr>
          <w:p w14:paraId="494EF586" w14:textId="77E2F9F1" w:rsidR="004C0F1F" w:rsidRPr="00D74686" w:rsidRDefault="004C0F1F" w:rsidP="004C0F1F">
            <w:pPr>
              <w:rPr>
                <w:sz w:val="20"/>
                <w:szCs w:val="20"/>
              </w:rPr>
            </w:pPr>
            <w:r>
              <w:rPr>
                <w:sz w:val="20"/>
                <w:szCs w:val="20"/>
              </w:rPr>
              <w:t>Staff, pupils, visitors</w:t>
            </w:r>
          </w:p>
        </w:tc>
        <w:tc>
          <w:tcPr>
            <w:tcW w:w="6379" w:type="dxa"/>
          </w:tcPr>
          <w:p w14:paraId="5BD98B88" w14:textId="43CAB78C" w:rsidR="004C0F1F" w:rsidRPr="003D71B6" w:rsidRDefault="004C0F1F" w:rsidP="004C0F1F">
            <w:pPr>
              <w:pStyle w:val="Default"/>
              <w:rPr>
                <w:rFonts w:ascii="Arial" w:hAnsi="Arial" w:cs="Arial"/>
                <w:color w:val="auto"/>
                <w:sz w:val="20"/>
                <w:szCs w:val="20"/>
              </w:rPr>
            </w:pPr>
            <w:r w:rsidRPr="003D71B6">
              <w:rPr>
                <w:b/>
                <w:bCs/>
                <w:noProof/>
                <w:color w:val="auto"/>
                <w:sz w:val="20"/>
                <w:szCs w:val="20"/>
              </w:rPr>
              <w:drawing>
                <wp:inline distT="0" distB="0" distL="0" distR="0" wp14:anchorId="52F05937" wp14:editId="699B6746">
                  <wp:extent cx="286247" cy="286247"/>
                  <wp:effectExtent l="0" t="0" r="0" b="0"/>
                  <wp:docPr id="42" name="Graphic 42"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10AD17DA" w14:textId="4FD28F8A" w:rsidR="004C0F1F" w:rsidRPr="003D71B6" w:rsidRDefault="004C0F1F" w:rsidP="004C0F1F">
            <w:pPr>
              <w:pStyle w:val="Default"/>
              <w:numPr>
                <w:ilvl w:val="0"/>
                <w:numId w:val="10"/>
              </w:numPr>
              <w:ind w:left="315"/>
              <w:rPr>
                <w:rFonts w:ascii="Arial" w:hAnsi="Arial" w:cs="Arial"/>
                <w:color w:val="auto"/>
                <w:sz w:val="20"/>
                <w:szCs w:val="20"/>
              </w:rPr>
            </w:pPr>
            <w:r w:rsidRPr="003D71B6">
              <w:rPr>
                <w:rFonts w:ascii="Arial" w:hAnsi="Arial" w:cs="Arial"/>
                <w:color w:val="auto"/>
                <w:sz w:val="20"/>
                <w:szCs w:val="20"/>
              </w:rPr>
              <w:t xml:space="preserve">Review of the school’s violence and aggression policy to ensure that it covers COVID-19 risk related incidents. </w:t>
            </w:r>
          </w:p>
          <w:p w14:paraId="4E0F24CB" w14:textId="1045AA95" w:rsidR="004C0F1F" w:rsidRPr="003D71B6" w:rsidRDefault="004C0F1F" w:rsidP="004C0F1F">
            <w:pPr>
              <w:pStyle w:val="Default"/>
              <w:numPr>
                <w:ilvl w:val="0"/>
                <w:numId w:val="10"/>
              </w:numPr>
              <w:ind w:left="315"/>
              <w:rPr>
                <w:rFonts w:ascii="Arial" w:hAnsi="Arial" w:cs="Arial"/>
                <w:color w:val="auto"/>
                <w:sz w:val="20"/>
                <w:szCs w:val="20"/>
              </w:rPr>
            </w:pPr>
            <w:r w:rsidRPr="003D71B6">
              <w:rPr>
                <w:rFonts w:ascii="Arial" w:hAnsi="Arial" w:cs="Arial"/>
                <w:color w:val="auto"/>
                <w:sz w:val="20"/>
                <w:szCs w:val="20"/>
              </w:rPr>
              <w:t>Make provision that the school will not tolerate and will take the firmest possible action possible should any person wilfully refuses to adhere to arrangements of social distancing or deliberately expose school occupants to risk.</w:t>
            </w:r>
          </w:p>
          <w:p w14:paraId="51611913" w14:textId="77777777" w:rsidR="004C0F1F" w:rsidRPr="003D71B6" w:rsidRDefault="004C0F1F" w:rsidP="004C0F1F">
            <w:pPr>
              <w:pStyle w:val="Default"/>
              <w:ind w:left="-45"/>
              <w:rPr>
                <w:rFonts w:ascii="Arial" w:hAnsi="Arial" w:cs="Arial"/>
                <w:color w:val="auto"/>
                <w:sz w:val="20"/>
                <w:szCs w:val="20"/>
              </w:rPr>
            </w:pPr>
            <w:r w:rsidRPr="003D71B6">
              <w:rPr>
                <w:rFonts w:ascii="Arial" w:hAnsi="Arial" w:cs="Arial"/>
                <w:i/>
                <w:iCs/>
                <w:color w:val="auto"/>
                <w:sz w:val="20"/>
                <w:szCs w:val="20"/>
              </w:rPr>
              <w:t>Please add any additional specific arrangements applicable to your school.</w:t>
            </w:r>
          </w:p>
          <w:p w14:paraId="752DEA32" w14:textId="242EED17" w:rsidR="004C0F1F" w:rsidRPr="003D71B6" w:rsidRDefault="004C0F1F" w:rsidP="004C0F1F">
            <w:pPr>
              <w:pStyle w:val="Default"/>
              <w:ind w:left="-45"/>
              <w:rPr>
                <w:rFonts w:ascii="Arial" w:hAnsi="Arial" w:cs="Arial"/>
                <w:color w:val="auto"/>
                <w:sz w:val="20"/>
                <w:szCs w:val="20"/>
              </w:rPr>
            </w:pPr>
          </w:p>
        </w:tc>
        <w:tc>
          <w:tcPr>
            <w:tcW w:w="2551" w:type="dxa"/>
          </w:tcPr>
          <w:p w14:paraId="7D7E7C2B" w14:textId="77777777" w:rsidR="004C0F1F" w:rsidRPr="00D74686" w:rsidRDefault="004C0F1F" w:rsidP="004C0F1F">
            <w:pPr>
              <w:ind w:left="603" w:hanging="567"/>
              <w:rPr>
                <w:sz w:val="20"/>
                <w:szCs w:val="20"/>
              </w:rPr>
            </w:pPr>
          </w:p>
        </w:tc>
        <w:tc>
          <w:tcPr>
            <w:tcW w:w="993" w:type="dxa"/>
          </w:tcPr>
          <w:p w14:paraId="786E6F22" w14:textId="77777777" w:rsidR="004C0F1F" w:rsidRPr="00D74686" w:rsidRDefault="004C0F1F" w:rsidP="004C0F1F">
            <w:pPr>
              <w:rPr>
                <w:sz w:val="20"/>
                <w:szCs w:val="20"/>
              </w:rPr>
            </w:pPr>
          </w:p>
        </w:tc>
        <w:tc>
          <w:tcPr>
            <w:tcW w:w="850" w:type="dxa"/>
          </w:tcPr>
          <w:p w14:paraId="3FAA72BF" w14:textId="77777777" w:rsidR="004C0F1F" w:rsidRPr="00D74686" w:rsidRDefault="004C0F1F" w:rsidP="004C0F1F">
            <w:pPr>
              <w:rPr>
                <w:sz w:val="20"/>
                <w:szCs w:val="20"/>
              </w:rPr>
            </w:pPr>
          </w:p>
        </w:tc>
        <w:tc>
          <w:tcPr>
            <w:tcW w:w="1302" w:type="dxa"/>
          </w:tcPr>
          <w:p w14:paraId="0900EBEC" w14:textId="77777777" w:rsidR="004C0F1F" w:rsidRPr="00D74686" w:rsidRDefault="004C0F1F" w:rsidP="004C0F1F">
            <w:pPr>
              <w:rPr>
                <w:sz w:val="20"/>
                <w:szCs w:val="20"/>
              </w:rPr>
            </w:pPr>
          </w:p>
        </w:tc>
      </w:tr>
      <w:tr w:rsidR="004C0F1F" w:rsidRPr="00D74686" w14:paraId="6950FB61" w14:textId="77777777" w:rsidTr="7D28A2CD">
        <w:tc>
          <w:tcPr>
            <w:tcW w:w="1696" w:type="dxa"/>
          </w:tcPr>
          <w:p w14:paraId="5FB43EE1" w14:textId="77777777" w:rsidR="004C0F1F" w:rsidRPr="00682030" w:rsidRDefault="004C0F1F" w:rsidP="004C0F1F">
            <w:pPr>
              <w:rPr>
                <w:sz w:val="20"/>
                <w:szCs w:val="20"/>
              </w:rPr>
            </w:pPr>
            <w:r w:rsidRPr="00682030">
              <w:rPr>
                <w:sz w:val="20"/>
                <w:szCs w:val="20"/>
              </w:rPr>
              <w:t xml:space="preserve">COSHH </w:t>
            </w:r>
          </w:p>
          <w:p w14:paraId="3511A6B0" w14:textId="36FF1A56" w:rsidR="004C0F1F" w:rsidRPr="008D3A00" w:rsidRDefault="004C0F1F" w:rsidP="004C0F1F">
            <w:pPr>
              <w:rPr>
                <w:color w:val="FF0000"/>
                <w:sz w:val="20"/>
                <w:szCs w:val="20"/>
              </w:rPr>
            </w:pPr>
            <w:r w:rsidRPr="00682030">
              <w:rPr>
                <w:sz w:val="20"/>
                <w:szCs w:val="20"/>
              </w:rPr>
              <w:t xml:space="preserve">Cleaning / Sanitisation products </w:t>
            </w:r>
          </w:p>
        </w:tc>
        <w:tc>
          <w:tcPr>
            <w:tcW w:w="1843" w:type="dxa"/>
          </w:tcPr>
          <w:p w14:paraId="283D45B0" w14:textId="77777777" w:rsidR="004C0F1F" w:rsidRPr="000D07B6" w:rsidRDefault="004C0F1F" w:rsidP="004C0F1F">
            <w:pPr>
              <w:rPr>
                <w:sz w:val="20"/>
                <w:szCs w:val="20"/>
              </w:rPr>
            </w:pPr>
            <w:r w:rsidRPr="000D07B6">
              <w:rPr>
                <w:sz w:val="20"/>
                <w:szCs w:val="20"/>
              </w:rPr>
              <w:t>Pupils</w:t>
            </w:r>
          </w:p>
          <w:p w14:paraId="01347CB1" w14:textId="261A3113" w:rsidR="004C0F1F" w:rsidRPr="000D07B6" w:rsidRDefault="004C0F1F" w:rsidP="004C0F1F">
            <w:pPr>
              <w:rPr>
                <w:sz w:val="20"/>
                <w:szCs w:val="20"/>
              </w:rPr>
            </w:pPr>
            <w:r w:rsidRPr="000D07B6">
              <w:rPr>
                <w:sz w:val="20"/>
                <w:szCs w:val="20"/>
              </w:rPr>
              <w:t xml:space="preserve">Due to required increased cleaning/sanitising of hard surfaces and items in classrooms, there is a need to ensure no residual traces of cleaning products / or access to the cleaning / sanitising product by children </w:t>
            </w:r>
          </w:p>
        </w:tc>
        <w:tc>
          <w:tcPr>
            <w:tcW w:w="6379" w:type="dxa"/>
          </w:tcPr>
          <w:p w14:paraId="162C54D5" w14:textId="30C20DC1" w:rsidR="004C0F1F" w:rsidRPr="003D71B6" w:rsidRDefault="004C0F1F" w:rsidP="004C0F1F">
            <w:pPr>
              <w:rPr>
                <w:sz w:val="20"/>
                <w:szCs w:val="20"/>
              </w:rPr>
            </w:pPr>
            <w:r w:rsidRPr="003D71B6">
              <w:rPr>
                <w:b/>
                <w:bCs/>
                <w:noProof/>
                <w:sz w:val="20"/>
                <w:szCs w:val="20"/>
              </w:rPr>
              <w:drawing>
                <wp:inline distT="0" distB="0" distL="0" distR="0" wp14:anchorId="1F965FA2" wp14:editId="66DF9E5E">
                  <wp:extent cx="300934" cy="300934"/>
                  <wp:effectExtent l="0" t="0" r="0" b="4445"/>
                  <wp:docPr id="36" name="Graphic 36"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31F91618" w14:textId="1A85B2E2" w:rsidR="004C0F1F" w:rsidRPr="003D71B6" w:rsidRDefault="004C0F1F" w:rsidP="004C0F1F">
            <w:pPr>
              <w:pStyle w:val="ListParagraph"/>
              <w:numPr>
                <w:ilvl w:val="0"/>
                <w:numId w:val="10"/>
              </w:numPr>
              <w:ind w:left="315"/>
              <w:rPr>
                <w:sz w:val="20"/>
                <w:szCs w:val="20"/>
              </w:rPr>
            </w:pPr>
            <w:r w:rsidRPr="003D71B6">
              <w:rPr>
                <w:sz w:val="20"/>
                <w:szCs w:val="20"/>
              </w:rPr>
              <w:t>COSHH risk assessment updated to include all newly introduced cleaning products</w:t>
            </w:r>
          </w:p>
          <w:p w14:paraId="215246D0" w14:textId="4D018B07" w:rsidR="004C0F1F" w:rsidRPr="003D71B6" w:rsidRDefault="004C0F1F" w:rsidP="004C0F1F">
            <w:pPr>
              <w:pStyle w:val="ListParagraph"/>
              <w:numPr>
                <w:ilvl w:val="0"/>
                <w:numId w:val="10"/>
              </w:numPr>
              <w:ind w:left="315"/>
              <w:rPr>
                <w:sz w:val="20"/>
                <w:szCs w:val="20"/>
              </w:rPr>
            </w:pPr>
            <w:r w:rsidRPr="003D71B6">
              <w:rPr>
                <w:sz w:val="20"/>
                <w:szCs w:val="20"/>
              </w:rPr>
              <w:t xml:space="preserve">Training provided to all staff members required to use cleaning products </w:t>
            </w:r>
          </w:p>
          <w:p w14:paraId="7193F503" w14:textId="0FA04A44" w:rsidR="004C0F1F" w:rsidRPr="003D71B6" w:rsidRDefault="004C0F1F" w:rsidP="004C0F1F">
            <w:pPr>
              <w:pStyle w:val="ListParagraph"/>
              <w:numPr>
                <w:ilvl w:val="0"/>
                <w:numId w:val="10"/>
              </w:numPr>
              <w:ind w:left="315"/>
              <w:rPr>
                <w:sz w:val="20"/>
                <w:szCs w:val="20"/>
              </w:rPr>
            </w:pPr>
            <w:r w:rsidRPr="003D71B6">
              <w:rPr>
                <w:sz w:val="20"/>
                <w:szCs w:val="20"/>
              </w:rPr>
              <w:t>Manufacturers COSHH Safety Data Sheet provided to users of chemical outlining safe use, storage, emergency arrangements and PPE to be used.</w:t>
            </w:r>
          </w:p>
          <w:p w14:paraId="5346CB66" w14:textId="476B5263" w:rsidR="004C0F1F" w:rsidRPr="003D71B6" w:rsidRDefault="004C0F1F" w:rsidP="004C0F1F">
            <w:pPr>
              <w:pStyle w:val="ListParagraph"/>
              <w:numPr>
                <w:ilvl w:val="0"/>
                <w:numId w:val="10"/>
              </w:numPr>
              <w:ind w:left="315"/>
              <w:rPr>
                <w:sz w:val="20"/>
                <w:szCs w:val="20"/>
              </w:rPr>
            </w:pPr>
            <w:r w:rsidRPr="003D71B6">
              <w:rPr>
                <w:sz w:val="20"/>
                <w:szCs w:val="20"/>
              </w:rPr>
              <w:t xml:space="preserve">Strict instruction to staff / cleaning provider to keep any cleaning / sanitisation products stored / secure and out of reach of children </w:t>
            </w:r>
            <w:proofErr w:type="gramStart"/>
            <w:r w:rsidRPr="003D71B6">
              <w:rPr>
                <w:sz w:val="20"/>
                <w:szCs w:val="20"/>
              </w:rPr>
              <w:t>at all times</w:t>
            </w:r>
            <w:proofErr w:type="gramEnd"/>
          </w:p>
          <w:p w14:paraId="55A0421B" w14:textId="7C9D74DB" w:rsidR="004C0F1F" w:rsidRPr="003D71B6" w:rsidRDefault="004C0F1F" w:rsidP="004C0F1F">
            <w:pPr>
              <w:pStyle w:val="ListParagraph"/>
              <w:numPr>
                <w:ilvl w:val="0"/>
                <w:numId w:val="10"/>
              </w:numPr>
              <w:ind w:left="315"/>
              <w:rPr>
                <w:sz w:val="20"/>
                <w:szCs w:val="20"/>
              </w:rPr>
            </w:pPr>
            <w:r w:rsidRPr="003D71B6">
              <w:rPr>
                <w:sz w:val="20"/>
                <w:szCs w:val="20"/>
              </w:rPr>
              <w:t>Work with in house or external cleaning provider to ensure safe systems and protocols for use and storage are in place.</w:t>
            </w:r>
          </w:p>
        </w:tc>
        <w:tc>
          <w:tcPr>
            <w:tcW w:w="2551" w:type="dxa"/>
          </w:tcPr>
          <w:p w14:paraId="0014DB4F" w14:textId="6821F6C6" w:rsidR="004C0F1F" w:rsidRPr="00042DCC" w:rsidRDefault="004C0F1F" w:rsidP="004C0F1F">
            <w:pPr>
              <w:rPr>
                <w:color w:val="FF0000"/>
                <w:sz w:val="20"/>
                <w:szCs w:val="20"/>
              </w:rPr>
            </w:pPr>
          </w:p>
        </w:tc>
        <w:tc>
          <w:tcPr>
            <w:tcW w:w="993" w:type="dxa"/>
          </w:tcPr>
          <w:p w14:paraId="3B2E07F1" w14:textId="77777777" w:rsidR="004C0F1F" w:rsidRPr="00D74686" w:rsidRDefault="004C0F1F" w:rsidP="004C0F1F">
            <w:pPr>
              <w:rPr>
                <w:sz w:val="20"/>
                <w:szCs w:val="20"/>
              </w:rPr>
            </w:pPr>
          </w:p>
        </w:tc>
        <w:tc>
          <w:tcPr>
            <w:tcW w:w="850" w:type="dxa"/>
          </w:tcPr>
          <w:p w14:paraId="6FF382C3" w14:textId="77777777" w:rsidR="004C0F1F" w:rsidRPr="00D74686" w:rsidRDefault="004C0F1F" w:rsidP="004C0F1F">
            <w:pPr>
              <w:rPr>
                <w:sz w:val="20"/>
                <w:szCs w:val="20"/>
              </w:rPr>
            </w:pPr>
          </w:p>
        </w:tc>
        <w:tc>
          <w:tcPr>
            <w:tcW w:w="1302" w:type="dxa"/>
          </w:tcPr>
          <w:p w14:paraId="6BEC74FD" w14:textId="77777777" w:rsidR="004C0F1F" w:rsidRPr="00D74686" w:rsidRDefault="004C0F1F" w:rsidP="004C0F1F">
            <w:pPr>
              <w:rPr>
                <w:sz w:val="20"/>
                <w:szCs w:val="20"/>
              </w:rPr>
            </w:pPr>
          </w:p>
        </w:tc>
      </w:tr>
      <w:tr w:rsidR="004C0F1F" w:rsidRPr="00D74686" w14:paraId="020B5686" w14:textId="77777777" w:rsidTr="7D28A2CD">
        <w:tc>
          <w:tcPr>
            <w:tcW w:w="1696" w:type="dxa"/>
          </w:tcPr>
          <w:p w14:paraId="62C8A09D" w14:textId="1CD3038A" w:rsidR="004C0F1F" w:rsidRPr="00D573E3" w:rsidRDefault="004C0F1F" w:rsidP="004C0F1F">
            <w:pPr>
              <w:rPr>
                <w:sz w:val="20"/>
                <w:szCs w:val="20"/>
              </w:rPr>
            </w:pPr>
            <w:r w:rsidRPr="00D573E3">
              <w:rPr>
                <w:sz w:val="20"/>
                <w:szCs w:val="20"/>
                <w:lang w:val="en"/>
              </w:rPr>
              <w:t>Dealing</w:t>
            </w:r>
            <w:r>
              <w:rPr>
                <w:sz w:val="20"/>
                <w:szCs w:val="20"/>
                <w:lang w:val="en"/>
              </w:rPr>
              <w:t xml:space="preserve"> with </w:t>
            </w:r>
            <w:r w:rsidRPr="00D573E3">
              <w:rPr>
                <w:sz w:val="20"/>
                <w:szCs w:val="20"/>
                <w:lang w:val="en"/>
              </w:rPr>
              <w:t>/</w:t>
            </w:r>
            <w:r>
              <w:rPr>
                <w:sz w:val="20"/>
                <w:szCs w:val="20"/>
                <w:lang w:val="en"/>
              </w:rPr>
              <w:t xml:space="preserve"> </w:t>
            </w:r>
            <w:r w:rsidRPr="00D573E3">
              <w:rPr>
                <w:sz w:val="20"/>
                <w:szCs w:val="20"/>
                <w:lang w:val="en"/>
              </w:rPr>
              <w:t>clearing up with Body Fluids</w:t>
            </w:r>
          </w:p>
          <w:p w14:paraId="45C681D9" w14:textId="77777777" w:rsidR="004C0F1F" w:rsidRPr="00D74686" w:rsidRDefault="004C0F1F" w:rsidP="004C0F1F">
            <w:pPr>
              <w:rPr>
                <w:sz w:val="20"/>
                <w:szCs w:val="20"/>
              </w:rPr>
            </w:pPr>
          </w:p>
        </w:tc>
        <w:tc>
          <w:tcPr>
            <w:tcW w:w="1843" w:type="dxa"/>
          </w:tcPr>
          <w:p w14:paraId="6B70415D" w14:textId="3D1DFE7E" w:rsidR="004C0F1F" w:rsidRPr="00D74686" w:rsidRDefault="004C0F1F" w:rsidP="004C0F1F">
            <w:pPr>
              <w:rPr>
                <w:sz w:val="20"/>
                <w:szCs w:val="20"/>
              </w:rPr>
            </w:pPr>
            <w:r>
              <w:rPr>
                <w:sz w:val="20"/>
                <w:szCs w:val="20"/>
              </w:rPr>
              <w:t xml:space="preserve">Staff, pupils, visitors </w:t>
            </w:r>
          </w:p>
        </w:tc>
        <w:tc>
          <w:tcPr>
            <w:tcW w:w="6379" w:type="dxa"/>
          </w:tcPr>
          <w:p w14:paraId="27C96E01" w14:textId="36316268" w:rsidR="004C0F1F" w:rsidRPr="003D71B6" w:rsidRDefault="004C0F1F" w:rsidP="004C0F1F">
            <w:pPr>
              <w:rPr>
                <w:sz w:val="20"/>
                <w:szCs w:val="20"/>
              </w:rPr>
            </w:pPr>
            <w:r w:rsidRPr="003D71B6">
              <w:rPr>
                <w:b/>
                <w:bCs/>
                <w:noProof/>
                <w:sz w:val="20"/>
                <w:szCs w:val="20"/>
              </w:rPr>
              <w:drawing>
                <wp:inline distT="0" distB="0" distL="0" distR="0" wp14:anchorId="1F98F026" wp14:editId="49419667">
                  <wp:extent cx="300934" cy="300934"/>
                  <wp:effectExtent l="0" t="0" r="0" b="4445"/>
                  <wp:docPr id="37" name="Graphic 37" descr="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k_m.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273" cy="323273"/>
                          </a:xfrm>
                          <a:prstGeom prst="rect">
                            <a:avLst/>
                          </a:prstGeom>
                        </pic:spPr>
                      </pic:pic>
                    </a:graphicData>
                  </a:graphic>
                </wp:inline>
              </w:drawing>
            </w:r>
          </w:p>
          <w:p w14:paraId="30D9AC62" w14:textId="5D2677A9" w:rsidR="004C0F1F" w:rsidRPr="003D71B6" w:rsidRDefault="004C0F1F" w:rsidP="004C0F1F">
            <w:pPr>
              <w:pStyle w:val="ListParagraph"/>
              <w:numPr>
                <w:ilvl w:val="0"/>
                <w:numId w:val="8"/>
              </w:numPr>
              <w:ind w:left="315"/>
              <w:rPr>
                <w:sz w:val="20"/>
                <w:szCs w:val="20"/>
              </w:rPr>
            </w:pPr>
            <w:r w:rsidRPr="003D71B6">
              <w:rPr>
                <w:sz w:val="20"/>
                <w:szCs w:val="20"/>
              </w:rPr>
              <w:t xml:space="preserve">Body Fluids protocol updated to include COVID-19 risks to include: </w:t>
            </w:r>
          </w:p>
          <w:p w14:paraId="6F9551F1" w14:textId="2F9B754E" w:rsidR="004C0F1F" w:rsidRPr="003D71B6" w:rsidRDefault="004C0F1F" w:rsidP="004C0F1F">
            <w:pPr>
              <w:pStyle w:val="ListParagraph"/>
              <w:numPr>
                <w:ilvl w:val="1"/>
                <w:numId w:val="8"/>
              </w:numPr>
              <w:ind w:left="882"/>
              <w:rPr>
                <w:sz w:val="20"/>
                <w:szCs w:val="20"/>
              </w:rPr>
            </w:pPr>
            <w:r w:rsidRPr="003D71B6">
              <w:rPr>
                <w:sz w:val="20"/>
                <w:szCs w:val="20"/>
              </w:rPr>
              <w:t xml:space="preserve">Where clearing up of body fluids is required, the staff member must full appropriate PPE. This will include disposable gloves, disposable apron and fluid resistant surgical facemask and eye protection or face shield </w:t>
            </w:r>
          </w:p>
          <w:p w14:paraId="11319ADD" w14:textId="77777777" w:rsidR="004C0F1F" w:rsidRPr="003D71B6" w:rsidRDefault="004C0F1F" w:rsidP="004C0F1F">
            <w:pPr>
              <w:pStyle w:val="ListParagraph"/>
              <w:numPr>
                <w:ilvl w:val="1"/>
                <w:numId w:val="8"/>
              </w:numPr>
              <w:ind w:left="882"/>
              <w:rPr>
                <w:sz w:val="20"/>
                <w:szCs w:val="20"/>
              </w:rPr>
            </w:pPr>
            <w:r w:rsidRPr="003D71B6">
              <w:rPr>
                <w:sz w:val="20"/>
                <w:szCs w:val="20"/>
              </w:rPr>
              <w:t>PPE and waste disposal protocols to be followed (double bag waste)</w:t>
            </w:r>
          </w:p>
          <w:p w14:paraId="6AA3D0E3" w14:textId="5EC0455B" w:rsidR="004C0F1F" w:rsidRPr="003D71B6" w:rsidRDefault="004C0F1F" w:rsidP="004C0F1F">
            <w:pPr>
              <w:pStyle w:val="ListParagraph"/>
              <w:numPr>
                <w:ilvl w:val="1"/>
                <w:numId w:val="8"/>
              </w:numPr>
              <w:ind w:left="882"/>
              <w:rPr>
                <w:sz w:val="20"/>
                <w:szCs w:val="20"/>
              </w:rPr>
            </w:pPr>
            <w:r w:rsidRPr="003D71B6">
              <w:rPr>
                <w:sz w:val="20"/>
                <w:szCs w:val="20"/>
              </w:rPr>
              <w:t>Handwashing protocols to be followed</w:t>
            </w:r>
          </w:p>
          <w:p w14:paraId="4C887D54" w14:textId="737D98B8" w:rsidR="004C0F1F" w:rsidRPr="003D71B6" w:rsidRDefault="004C0F1F" w:rsidP="004C0F1F">
            <w:pPr>
              <w:pStyle w:val="Default"/>
              <w:ind w:left="-45"/>
              <w:rPr>
                <w:rFonts w:ascii="Arial" w:hAnsi="Arial" w:cs="Arial"/>
                <w:color w:val="auto"/>
                <w:sz w:val="20"/>
                <w:szCs w:val="20"/>
              </w:rPr>
            </w:pPr>
            <w:r w:rsidRPr="003D71B6">
              <w:rPr>
                <w:rFonts w:ascii="Arial" w:hAnsi="Arial" w:cs="Arial"/>
                <w:i/>
                <w:iCs/>
                <w:color w:val="auto"/>
                <w:sz w:val="20"/>
                <w:szCs w:val="20"/>
              </w:rPr>
              <w:t>Please add any additional specific arrangements applicable to your school.</w:t>
            </w:r>
          </w:p>
        </w:tc>
        <w:tc>
          <w:tcPr>
            <w:tcW w:w="2551" w:type="dxa"/>
          </w:tcPr>
          <w:p w14:paraId="2B3CD2C3" w14:textId="77777777" w:rsidR="004C0F1F" w:rsidRPr="00D74686" w:rsidRDefault="004C0F1F" w:rsidP="004C0F1F">
            <w:pPr>
              <w:ind w:left="603" w:hanging="567"/>
              <w:rPr>
                <w:sz w:val="20"/>
                <w:szCs w:val="20"/>
              </w:rPr>
            </w:pPr>
          </w:p>
        </w:tc>
        <w:tc>
          <w:tcPr>
            <w:tcW w:w="993" w:type="dxa"/>
          </w:tcPr>
          <w:p w14:paraId="576E551C" w14:textId="77777777" w:rsidR="004C0F1F" w:rsidRPr="00D74686" w:rsidRDefault="004C0F1F" w:rsidP="004C0F1F">
            <w:pPr>
              <w:rPr>
                <w:sz w:val="20"/>
                <w:szCs w:val="20"/>
              </w:rPr>
            </w:pPr>
          </w:p>
        </w:tc>
        <w:tc>
          <w:tcPr>
            <w:tcW w:w="850" w:type="dxa"/>
          </w:tcPr>
          <w:p w14:paraId="3EC3FDF2" w14:textId="77777777" w:rsidR="004C0F1F" w:rsidRPr="00D74686" w:rsidRDefault="004C0F1F" w:rsidP="004C0F1F">
            <w:pPr>
              <w:rPr>
                <w:sz w:val="20"/>
                <w:szCs w:val="20"/>
              </w:rPr>
            </w:pPr>
          </w:p>
        </w:tc>
        <w:tc>
          <w:tcPr>
            <w:tcW w:w="1302" w:type="dxa"/>
          </w:tcPr>
          <w:p w14:paraId="7FF20088" w14:textId="77777777" w:rsidR="004C0F1F" w:rsidRPr="00D74686" w:rsidRDefault="004C0F1F" w:rsidP="004C0F1F">
            <w:pPr>
              <w:rPr>
                <w:sz w:val="20"/>
                <w:szCs w:val="20"/>
              </w:rPr>
            </w:pPr>
          </w:p>
        </w:tc>
      </w:tr>
      <w:tr w:rsidR="004C0F1F" w:rsidRPr="00D74686" w14:paraId="3E0CBB4C" w14:textId="77777777" w:rsidTr="7D28A2CD">
        <w:tc>
          <w:tcPr>
            <w:tcW w:w="1696" w:type="dxa"/>
          </w:tcPr>
          <w:p w14:paraId="08030290" w14:textId="52BC1532" w:rsidR="004C0F1F" w:rsidRPr="002D6C06" w:rsidRDefault="004C0F1F" w:rsidP="004C0F1F">
            <w:pPr>
              <w:rPr>
                <w:sz w:val="20"/>
                <w:szCs w:val="20"/>
              </w:rPr>
            </w:pPr>
            <w:r>
              <w:rPr>
                <w:sz w:val="20"/>
                <w:szCs w:val="20"/>
                <w:lang w:val="en"/>
              </w:rPr>
              <w:t>Mental Wellbeing</w:t>
            </w:r>
          </w:p>
          <w:p w14:paraId="76860469" w14:textId="77777777" w:rsidR="004C0F1F" w:rsidRPr="00D74686" w:rsidRDefault="004C0F1F" w:rsidP="004C0F1F">
            <w:pPr>
              <w:rPr>
                <w:sz w:val="20"/>
                <w:szCs w:val="20"/>
              </w:rPr>
            </w:pPr>
          </w:p>
        </w:tc>
        <w:tc>
          <w:tcPr>
            <w:tcW w:w="1843" w:type="dxa"/>
          </w:tcPr>
          <w:p w14:paraId="0E642686" w14:textId="137D33B1" w:rsidR="004C0F1F" w:rsidRPr="00D74686" w:rsidRDefault="004C0F1F" w:rsidP="004C0F1F">
            <w:pPr>
              <w:rPr>
                <w:sz w:val="20"/>
                <w:szCs w:val="20"/>
              </w:rPr>
            </w:pPr>
            <w:r>
              <w:rPr>
                <w:sz w:val="20"/>
                <w:szCs w:val="20"/>
              </w:rPr>
              <w:t>Staff, pupils</w:t>
            </w:r>
          </w:p>
        </w:tc>
        <w:tc>
          <w:tcPr>
            <w:tcW w:w="6379" w:type="dxa"/>
          </w:tcPr>
          <w:p w14:paraId="29C262D7" w14:textId="1B868884" w:rsidR="004C0F1F" w:rsidRPr="003D71B6" w:rsidRDefault="004C0F1F" w:rsidP="004C0F1F">
            <w:pPr>
              <w:rPr>
                <w:sz w:val="20"/>
                <w:szCs w:val="20"/>
              </w:rPr>
            </w:pPr>
            <w:r w:rsidRPr="003D71B6">
              <w:rPr>
                <w:b/>
                <w:bCs/>
                <w:noProof/>
                <w:sz w:val="20"/>
                <w:szCs w:val="20"/>
              </w:rPr>
              <w:drawing>
                <wp:inline distT="0" distB="0" distL="0" distR="0" wp14:anchorId="1330023A" wp14:editId="33D22F7B">
                  <wp:extent cx="286247" cy="286247"/>
                  <wp:effectExtent l="0" t="0" r="0" b="0"/>
                  <wp:docPr id="43" name="Graphic 43"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4CA3666B" w14:textId="68413CB2" w:rsidR="004C0F1F" w:rsidRPr="003D71B6" w:rsidRDefault="004C0F1F" w:rsidP="004C0F1F">
            <w:pPr>
              <w:pStyle w:val="ListParagraph"/>
              <w:numPr>
                <w:ilvl w:val="0"/>
                <w:numId w:val="8"/>
              </w:numPr>
              <w:ind w:left="315"/>
              <w:rPr>
                <w:sz w:val="20"/>
                <w:szCs w:val="20"/>
              </w:rPr>
            </w:pPr>
            <w:r w:rsidRPr="003D71B6">
              <w:rPr>
                <w:sz w:val="20"/>
                <w:szCs w:val="20"/>
              </w:rPr>
              <w:t xml:space="preserve">Schools mental wellbeing and support mechanisms for staff and pupils reviewed </w:t>
            </w:r>
          </w:p>
          <w:p w14:paraId="5C8DA714" w14:textId="77777777" w:rsidR="004C0F1F" w:rsidRPr="003D71B6" w:rsidRDefault="004C0F1F" w:rsidP="004C0F1F">
            <w:pPr>
              <w:pStyle w:val="Default"/>
              <w:ind w:left="-45"/>
              <w:rPr>
                <w:rFonts w:ascii="Arial" w:hAnsi="Arial" w:cs="Arial"/>
                <w:color w:val="auto"/>
                <w:sz w:val="20"/>
                <w:szCs w:val="20"/>
              </w:rPr>
            </w:pPr>
            <w:r w:rsidRPr="003D71B6">
              <w:rPr>
                <w:rFonts w:ascii="Arial" w:hAnsi="Arial" w:cs="Arial"/>
                <w:i/>
                <w:iCs/>
                <w:color w:val="auto"/>
                <w:sz w:val="20"/>
                <w:szCs w:val="20"/>
              </w:rPr>
              <w:t>Please add any additional specific arrangements applicable to your school.</w:t>
            </w:r>
          </w:p>
          <w:p w14:paraId="3326AD16" w14:textId="3458C5A7" w:rsidR="004C0F1F" w:rsidRPr="003D71B6" w:rsidRDefault="004C0F1F" w:rsidP="004C0F1F">
            <w:pPr>
              <w:ind w:left="-45"/>
              <w:rPr>
                <w:sz w:val="20"/>
                <w:szCs w:val="20"/>
              </w:rPr>
            </w:pPr>
          </w:p>
        </w:tc>
        <w:tc>
          <w:tcPr>
            <w:tcW w:w="2551" w:type="dxa"/>
          </w:tcPr>
          <w:p w14:paraId="6DCAE6A0" w14:textId="77777777" w:rsidR="004C0F1F" w:rsidRPr="00D74686" w:rsidRDefault="004C0F1F" w:rsidP="004C0F1F">
            <w:pPr>
              <w:ind w:left="603" w:hanging="567"/>
              <w:rPr>
                <w:sz w:val="20"/>
                <w:szCs w:val="20"/>
              </w:rPr>
            </w:pPr>
          </w:p>
        </w:tc>
        <w:tc>
          <w:tcPr>
            <w:tcW w:w="993" w:type="dxa"/>
          </w:tcPr>
          <w:p w14:paraId="1BFE8CD3" w14:textId="77777777" w:rsidR="004C0F1F" w:rsidRPr="00D74686" w:rsidRDefault="004C0F1F" w:rsidP="004C0F1F">
            <w:pPr>
              <w:rPr>
                <w:sz w:val="20"/>
                <w:szCs w:val="20"/>
              </w:rPr>
            </w:pPr>
          </w:p>
        </w:tc>
        <w:tc>
          <w:tcPr>
            <w:tcW w:w="850" w:type="dxa"/>
          </w:tcPr>
          <w:p w14:paraId="0F6D4882" w14:textId="77777777" w:rsidR="004C0F1F" w:rsidRPr="00D74686" w:rsidRDefault="004C0F1F" w:rsidP="004C0F1F">
            <w:pPr>
              <w:rPr>
                <w:sz w:val="20"/>
                <w:szCs w:val="20"/>
              </w:rPr>
            </w:pPr>
          </w:p>
        </w:tc>
        <w:tc>
          <w:tcPr>
            <w:tcW w:w="1302" w:type="dxa"/>
          </w:tcPr>
          <w:p w14:paraId="6E834C23" w14:textId="77777777" w:rsidR="004C0F1F" w:rsidRPr="00D74686" w:rsidRDefault="004C0F1F" w:rsidP="004C0F1F">
            <w:pPr>
              <w:rPr>
                <w:sz w:val="20"/>
                <w:szCs w:val="20"/>
              </w:rPr>
            </w:pPr>
          </w:p>
        </w:tc>
      </w:tr>
      <w:tr w:rsidR="004C0F1F" w:rsidRPr="00D74686" w14:paraId="702C199D" w14:textId="77777777" w:rsidTr="7D28A2CD">
        <w:tc>
          <w:tcPr>
            <w:tcW w:w="1696" w:type="dxa"/>
          </w:tcPr>
          <w:p w14:paraId="125EA2B9" w14:textId="0C2711AE" w:rsidR="004C0F1F" w:rsidRPr="002D6C06" w:rsidRDefault="004C0F1F" w:rsidP="004C0F1F">
            <w:pPr>
              <w:rPr>
                <w:sz w:val="20"/>
                <w:szCs w:val="20"/>
              </w:rPr>
            </w:pPr>
            <w:r>
              <w:rPr>
                <w:sz w:val="20"/>
                <w:szCs w:val="20"/>
                <w:lang w:val="en"/>
              </w:rPr>
              <w:t>Business Continuity</w:t>
            </w:r>
          </w:p>
          <w:p w14:paraId="53956135" w14:textId="77777777" w:rsidR="004C0F1F" w:rsidRPr="00D74686" w:rsidRDefault="004C0F1F" w:rsidP="004C0F1F">
            <w:pPr>
              <w:rPr>
                <w:sz w:val="20"/>
                <w:szCs w:val="20"/>
              </w:rPr>
            </w:pPr>
          </w:p>
        </w:tc>
        <w:tc>
          <w:tcPr>
            <w:tcW w:w="1843" w:type="dxa"/>
          </w:tcPr>
          <w:p w14:paraId="24BF0B77" w14:textId="4EB7911C" w:rsidR="004C0F1F" w:rsidRPr="00D74686" w:rsidRDefault="004C0F1F" w:rsidP="004C0F1F">
            <w:pPr>
              <w:rPr>
                <w:sz w:val="20"/>
                <w:szCs w:val="20"/>
              </w:rPr>
            </w:pPr>
            <w:r>
              <w:rPr>
                <w:sz w:val="20"/>
                <w:szCs w:val="20"/>
              </w:rPr>
              <w:t>Staff, pupils</w:t>
            </w:r>
          </w:p>
        </w:tc>
        <w:tc>
          <w:tcPr>
            <w:tcW w:w="6379" w:type="dxa"/>
          </w:tcPr>
          <w:p w14:paraId="0AA7B464" w14:textId="634549A5" w:rsidR="004C0F1F" w:rsidRPr="003D71B6" w:rsidRDefault="004C0F1F" w:rsidP="004C0F1F">
            <w:pPr>
              <w:rPr>
                <w:sz w:val="20"/>
                <w:szCs w:val="20"/>
              </w:rPr>
            </w:pPr>
            <w:r w:rsidRPr="003D71B6">
              <w:rPr>
                <w:b/>
                <w:bCs/>
                <w:noProof/>
                <w:sz w:val="20"/>
                <w:szCs w:val="20"/>
              </w:rPr>
              <w:drawing>
                <wp:inline distT="0" distB="0" distL="0" distR="0" wp14:anchorId="74272B49" wp14:editId="1DB48263">
                  <wp:extent cx="286247" cy="286247"/>
                  <wp:effectExtent l="0" t="0" r="0" b="0"/>
                  <wp:docPr id="44" name="Graphic 44" descr="Comment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entadd_m.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619" cy="297619"/>
                          </a:xfrm>
                          <a:prstGeom prst="rect">
                            <a:avLst/>
                          </a:prstGeom>
                        </pic:spPr>
                      </pic:pic>
                    </a:graphicData>
                  </a:graphic>
                </wp:inline>
              </w:drawing>
            </w:r>
          </w:p>
          <w:p w14:paraId="490D00F9" w14:textId="27E80229" w:rsidR="004C0F1F" w:rsidRPr="003D71B6" w:rsidRDefault="004C0F1F" w:rsidP="004C0F1F">
            <w:pPr>
              <w:pStyle w:val="ListParagraph"/>
              <w:numPr>
                <w:ilvl w:val="0"/>
                <w:numId w:val="8"/>
              </w:numPr>
              <w:ind w:left="315"/>
              <w:rPr>
                <w:sz w:val="20"/>
                <w:szCs w:val="20"/>
              </w:rPr>
            </w:pPr>
            <w:r w:rsidRPr="003D71B6">
              <w:rPr>
                <w:sz w:val="20"/>
                <w:szCs w:val="20"/>
              </w:rPr>
              <w:t>Schools Business Continuity Plan reviewed to include COVID-19 related risks</w:t>
            </w:r>
          </w:p>
          <w:p w14:paraId="55DE2D86" w14:textId="77777777" w:rsidR="004C0F1F" w:rsidRPr="003D71B6" w:rsidRDefault="004C0F1F" w:rsidP="004C0F1F">
            <w:pPr>
              <w:pStyle w:val="Default"/>
              <w:ind w:left="-45"/>
              <w:rPr>
                <w:rFonts w:ascii="Arial" w:hAnsi="Arial" w:cs="Arial"/>
                <w:color w:val="auto"/>
                <w:sz w:val="20"/>
                <w:szCs w:val="20"/>
              </w:rPr>
            </w:pPr>
            <w:r w:rsidRPr="003D71B6">
              <w:rPr>
                <w:rFonts w:ascii="Arial" w:hAnsi="Arial" w:cs="Arial"/>
                <w:i/>
                <w:iCs/>
                <w:color w:val="auto"/>
                <w:sz w:val="20"/>
                <w:szCs w:val="20"/>
              </w:rPr>
              <w:t>Please add any additional specific arrangements applicable to your school.</w:t>
            </w:r>
          </w:p>
          <w:p w14:paraId="5027AC92" w14:textId="21FEDA64" w:rsidR="004C0F1F" w:rsidRPr="003D71B6" w:rsidRDefault="004C0F1F" w:rsidP="004C0F1F">
            <w:pPr>
              <w:rPr>
                <w:sz w:val="20"/>
                <w:szCs w:val="20"/>
              </w:rPr>
            </w:pPr>
          </w:p>
        </w:tc>
        <w:tc>
          <w:tcPr>
            <w:tcW w:w="2551" w:type="dxa"/>
          </w:tcPr>
          <w:p w14:paraId="1D143CCD" w14:textId="77777777" w:rsidR="004C0F1F" w:rsidRPr="00D74686" w:rsidRDefault="004C0F1F" w:rsidP="004C0F1F">
            <w:pPr>
              <w:ind w:left="603" w:hanging="567"/>
              <w:rPr>
                <w:sz w:val="20"/>
                <w:szCs w:val="20"/>
              </w:rPr>
            </w:pPr>
          </w:p>
        </w:tc>
        <w:tc>
          <w:tcPr>
            <w:tcW w:w="993" w:type="dxa"/>
          </w:tcPr>
          <w:p w14:paraId="2C6D3D32" w14:textId="77777777" w:rsidR="004C0F1F" w:rsidRPr="00D74686" w:rsidRDefault="004C0F1F" w:rsidP="004C0F1F">
            <w:pPr>
              <w:rPr>
                <w:sz w:val="20"/>
                <w:szCs w:val="20"/>
              </w:rPr>
            </w:pPr>
          </w:p>
        </w:tc>
        <w:tc>
          <w:tcPr>
            <w:tcW w:w="850" w:type="dxa"/>
          </w:tcPr>
          <w:p w14:paraId="75D16DE5" w14:textId="77777777" w:rsidR="004C0F1F" w:rsidRPr="00D74686" w:rsidRDefault="004C0F1F" w:rsidP="004C0F1F">
            <w:pPr>
              <w:rPr>
                <w:sz w:val="20"/>
                <w:szCs w:val="20"/>
              </w:rPr>
            </w:pPr>
          </w:p>
        </w:tc>
        <w:tc>
          <w:tcPr>
            <w:tcW w:w="1302" w:type="dxa"/>
          </w:tcPr>
          <w:p w14:paraId="7E71D602" w14:textId="77777777" w:rsidR="004C0F1F" w:rsidRPr="00D74686" w:rsidRDefault="004C0F1F" w:rsidP="004C0F1F">
            <w:pPr>
              <w:rPr>
                <w:sz w:val="20"/>
                <w:szCs w:val="20"/>
              </w:rPr>
            </w:pPr>
          </w:p>
        </w:tc>
      </w:tr>
      <w:tr w:rsidR="004C0F1F" w:rsidRPr="00D74686" w14:paraId="6047C8A1" w14:textId="77777777" w:rsidTr="7D28A2CD">
        <w:tc>
          <w:tcPr>
            <w:tcW w:w="1696" w:type="dxa"/>
          </w:tcPr>
          <w:p w14:paraId="61058565" w14:textId="644BEE49" w:rsidR="004C0F1F" w:rsidRPr="002D6C06" w:rsidRDefault="004C0F1F" w:rsidP="004C0F1F">
            <w:pPr>
              <w:rPr>
                <w:sz w:val="20"/>
                <w:szCs w:val="20"/>
              </w:rPr>
            </w:pPr>
            <w:r>
              <w:rPr>
                <w:sz w:val="20"/>
                <w:szCs w:val="20"/>
                <w:lang w:val="en"/>
              </w:rPr>
              <w:t>Travel Plan</w:t>
            </w:r>
          </w:p>
          <w:p w14:paraId="2BDB4EBB" w14:textId="77777777" w:rsidR="004C0F1F" w:rsidRPr="00D74686" w:rsidRDefault="004C0F1F" w:rsidP="004C0F1F">
            <w:pPr>
              <w:rPr>
                <w:sz w:val="20"/>
                <w:szCs w:val="20"/>
              </w:rPr>
            </w:pPr>
          </w:p>
        </w:tc>
        <w:tc>
          <w:tcPr>
            <w:tcW w:w="1843" w:type="dxa"/>
          </w:tcPr>
          <w:p w14:paraId="17682A03" w14:textId="1F9B60DF" w:rsidR="004C0F1F" w:rsidRPr="00D74686" w:rsidRDefault="004C0F1F" w:rsidP="004C0F1F">
            <w:pPr>
              <w:rPr>
                <w:sz w:val="20"/>
                <w:szCs w:val="20"/>
              </w:rPr>
            </w:pPr>
            <w:r>
              <w:rPr>
                <w:sz w:val="20"/>
                <w:szCs w:val="20"/>
              </w:rPr>
              <w:t>Staff, pupils</w:t>
            </w:r>
          </w:p>
        </w:tc>
        <w:tc>
          <w:tcPr>
            <w:tcW w:w="6379" w:type="dxa"/>
          </w:tcPr>
          <w:p w14:paraId="3E5B145E" w14:textId="26551FFA" w:rsidR="004C0F1F" w:rsidRDefault="004C0F1F" w:rsidP="004C0F1F">
            <w:pPr>
              <w:spacing w:before="100" w:beforeAutospacing="1" w:after="100" w:afterAutospacing="1"/>
              <w:rPr>
                <w:rStyle w:val="Hyperlink"/>
                <w:sz w:val="20"/>
                <w:szCs w:val="20"/>
                <w:lang w:val="en"/>
              </w:rPr>
            </w:pPr>
            <w:r w:rsidRPr="00477040">
              <w:rPr>
                <w:b/>
                <w:bCs/>
                <w:noProof/>
                <w:sz w:val="20"/>
                <w:szCs w:val="20"/>
              </w:rPr>
              <w:drawing>
                <wp:inline distT="0" distB="0" distL="0" distR="0" wp14:anchorId="476D8897" wp14:editId="501DE11F">
                  <wp:extent cx="300355" cy="300355"/>
                  <wp:effectExtent l="0" t="0" r="0" b="4445"/>
                  <wp:docPr id="24" name="Graphic 24" descr="Woman Shr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anshrugging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7860" cy="307860"/>
                          </a:xfrm>
                          <a:prstGeom prst="rect">
                            <a:avLst/>
                          </a:prstGeom>
                        </pic:spPr>
                      </pic:pic>
                    </a:graphicData>
                  </a:graphic>
                </wp:inline>
              </w:drawing>
            </w:r>
            <w:r>
              <w:rPr>
                <w:sz w:val="20"/>
                <w:szCs w:val="20"/>
                <w:lang w:val="en"/>
              </w:rPr>
              <w:t xml:space="preserve">School </w:t>
            </w:r>
            <w:r w:rsidRPr="0076381A">
              <w:rPr>
                <w:sz w:val="20"/>
                <w:szCs w:val="20"/>
                <w:lang w:val="en"/>
              </w:rPr>
              <w:t xml:space="preserve">Travel </w:t>
            </w:r>
            <w:r>
              <w:rPr>
                <w:sz w:val="20"/>
                <w:szCs w:val="20"/>
                <w:lang w:val="en"/>
              </w:rPr>
              <w:t>P</w:t>
            </w:r>
            <w:r w:rsidRPr="0076381A">
              <w:rPr>
                <w:sz w:val="20"/>
                <w:szCs w:val="20"/>
                <w:lang w:val="en"/>
              </w:rPr>
              <w:t xml:space="preserve">lan </w:t>
            </w:r>
            <w:r>
              <w:rPr>
                <w:sz w:val="20"/>
                <w:szCs w:val="20"/>
                <w:lang w:val="en"/>
              </w:rPr>
              <w:t>to be developed in line with</w:t>
            </w:r>
            <w:r w:rsidRPr="00D6701D">
              <w:rPr>
                <w:lang w:val="en"/>
              </w:rPr>
              <w:t xml:space="preserve"> </w:t>
            </w:r>
            <w:hyperlink r:id="rId40" w:history="1">
              <w:r w:rsidRPr="003C4312">
                <w:rPr>
                  <w:rStyle w:val="Hyperlink"/>
                  <w:sz w:val="20"/>
                  <w:szCs w:val="20"/>
                  <w:lang w:val="en"/>
                </w:rPr>
                <w:t>Coronavirus (COVID-19): safer travel guidance for passengers</w:t>
              </w:r>
            </w:hyperlink>
          </w:p>
          <w:p w14:paraId="44E7A191" w14:textId="36606061" w:rsidR="006B1955" w:rsidRDefault="006B1955" w:rsidP="00414A0F">
            <w:pPr>
              <w:ind w:left="35"/>
              <w:rPr>
                <w:sz w:val="20"/>
                <w:szCs w:val="20"/>
              </w:rPr>
            </w:pPr>
            <w:r>
              <w:rPr>
                <w:sz w:val="20"/>
                <w:szCs w:val="20"/>
              </w:rPr>
              <w:t xml:space="preserve">Parents should be encouraged where possible to walk or cycle their children to school rather than using any form of transport. This will encourage healthy lifestyle; help reduce pollution and avoid overcrowding at car parks and help maintain social distancing. </w:t>
            </w:r>
          </w:p>
          <w:p w14:paraId="3D82107B" w14:textId="77777777" w:rsidR="00414A0F" w:rsidRPr="00414A0F" w:rsidRDefault="00414A0F" w:rsidP="00414A0F">
            <w:pPr>
              <w:ind w:left="35"/>
              <w:rPr>
                <w:sz w:val="20"/>
                <w:szCs w:val="20"/>
              </w:rPr>
            </w:pPr>
          </w:p>
          <w:p w14:paraId="122072E9" w14:textId="4B8D2C93" w:rsidR="004C0F1F" w:rsidRPr="00D84508" w:rsidRDefault="004C0F1F" w:rsidP="00414A0F">
            <w:pPr>
              <w:rPr>
                <w:sz w:val="20"/>
                <w:szCs w:val="20"/>
                <w:lang w:val="en"/>
              </w:rPr>
            </w:pPr>
            <w:r w:rsidRPr="00DB4E95">
              <w:rPr>
                <w:i/>
                <w:iCs/>
                <w:sz w:val="20"/>
                <w:szCs w:val="20"/>
              </w:rPr>
              <w:t>Please add any additional specific arrangements applicable to your school</w:t>
            </w:r>
            <w:r>
              <w:rPr>
                <w:i/>
                <w:iCs/>
                <w:sz w:val="20"/>
                <w:szCs w:val="20"/>
              </w:rPr>
              <w:t>.</w:t>
            </w:r>
          </w:p>
        </w:tc>
        <w:tc>
          <w:tcPr>
            <w:tcW w:w="2551" w:type="dxa"/>
          </w:tcPr>
          <w:p w14:paraId="01E50281" w14:textId="203C7043" w:rsidR="004C0F1F" w:rsidRPr="00D74686" w:rsidRDefault="004C0F1F" w:rsidP="004C0F1F">
            <w:pPr>
              <w:ind w:left="603" w:hanging="567"/>
              <w:rPr>
                <w:sz w:val="20"/>
                <w:szCs w:val="20"/>
              </w:rPr>
            </w:pPr>
          </w:p>
        </w:tc>
        <w:tc>
          <w:tcPr>
            <w:tcW w:w="993" w:type="dxa"/>
          </w:tcPr>
          <w:p w14:paraId="499DC8A2" w14:textId="77777777" w:rsidR="004C0F1F" w:rsidRPr="00D74686" w:rsidRDefault="004C0F1F" w:rsidP="004C0F1F">
            <w:pPr>
              <w:rPr>
                <w:sz w:val="20"/>
                <w:szCs w:val="20"/>
              </w:rPr>
            </w:pPr>
          </w:p>
        </w:tc>
        <w:tc>
          <w:tcPr>
            <w:tcW w:w="850" w:type="dxa"/>
          </w:tcPr>
          <w:p w14:paraId="4526CA6B" w14:textId="77777777" w:rsidR="004C0F1F" w:rsidRPr="00D74686" w:rsidRDefault="004C0F1F" w:rsidP="004C0F1F">
            <w:pPr>
              <w:rPr>
                <w:sz w:val="20"/>
                <w:szCs w:val="20"/>
              </w:rPr>
            </w:pPr>
          </w:p>
        </w:tc>
        <w:tc>
          <w:tcPr>
            <w:tcW w:w="1302" w:type="dxa"/>
          </w:tcPr>
          <w:p w14:paraId="7C3033FF" w14:textId="77777777" w:rsidR="004C0F1F" w:rsidRPr="00D74686" w:rsidRDefault="004C0F1F" w:rsidP="004C0F1F">
            <w:pPr>
              <w:rPr>
                <w:sz w:val="20"/>
                <w:szCs w:val="20"/>
              </w:rPr>
            </w:pPr>
          </w:p>
        </w:tc>
      </w:tr>
      <w:tr w:rsidR="004C0F1F" w:rsidRPr="00D74686" w14:paraId="77528418" w14:textId="77777777" w:rsidTr="7D28A2CD">
        <w:tc>
          <w:tcPr>
            <w:tcW w:w="1696" w:type="dxa"/>
          </w:tcPr>
          <w:p w14:paraId="63B4406A" w14:textId="77777777" w:rsidR="004C0F1F" w:rsidRPr="002D6C06" w:rsidRDefault="004C0F1F" w:rsidP="004C0F1F">
            <w:pPr>
              <w:rPr>
                <w:sz w:val="20"/>
                <w:szCs w:val="20"/>
              </w:rPr>
            </w:pPr>
            <w:r>
              <w:rPr>
                <w:sz w:val="20"/>
                <w:szCs w:val="20"/>
                <w:lang w:val="en"/>
              </w:rPr>
              <w:t>Other?</w:t>
            </w:r>
          </w:p>
          <w:p w14:paraId="15181753" w14:textId="77777777" w:rsidR="004C0F1F" w:rsidRPr="00D74686" w:rsidRDefault="004C0F1F" w:rsidP="004C0F1F">
            <w:pPr>
              <w:rPr>
                <w:sz w:val="20"/>
                <w:szCs w:val="20"/>
              </w:rPr>
            </w:pPr>
          </w:p>
        </w:tc>
        <w:tc>
          <w:tcPr>
            <w:tcW w:w="1843" w:type="dxa"/>
          </w:tcPr>
          <w:p w14:paraId="58438572" w14:textId="77777777" w:rsidR="004C0F1F" w:rsidRPr="00D74686" w:rsidRDefault="004C0F1F" w:rsidP="004C0F1F">
            <w:pPr>
              <w:rPr>
                <w:sz w:val="20"/>
                <w:szCs w:val="20"/>
              </w:rPr>
            </w:pPr>
          </w:p>
        </w:tc>
        <w:tc>
          <w:tcPr>
            <w:tcW w:w="6379" w:type="dxa"/>
          </w:tcPr>
          <w:p w14:paraId="31634C65" w14:textId="009F1ECC" w:rsidR="004C0F1F" w:rsidRPr="00E800C2" w:rsidRDefault="00414A0F" w:rsidP="004C0F1F">
            <w:pPr>
              <w:pStyle w:val="ListParagraph"/>
              <w:rPr>
                <w:sz w:val="20"/>
                <w:szCs w:val="20"/>
              </w:rPr>
            </w:pPr>
            <w:r w:rsidRPr="00DB4E95">
              <w:rPr>
                <w:i/>
                <w:iCs/>
                <w:sz w:val="20"/>
                <w:szCs w:val="20"/>
              </w:rPr>
              <w:t>Please add any additional specific arrangements applicable to your school</w:t>
            </w:r>
            <w:r>
              <w:rPr>
                <w:i/>
                <w:iCs/>
                <w:sz w:val="20"/>
                <w:szCs w:val="20"/>
              </w:rPr>
              <w:t>.</w:t>
            </w:r>
          </w:p>
        </w:tc>
        <w:tc>
          <w:tcPr>
            <w:tcW w:w="2551" w:type="dxa"/>
          </w:tcPr>
          <w:p w14:paraId="49767A56" w14:textId="77777777" w:rsidR="004C0F1F" w:rsidRPr="00D74686" w:rsidRDefault="004C0F1F" w:rsidP="004C0F1F">
            <w:pPr>
              <w:ind w:left="603" w:hanging="567"/>
              <w:rPr>
                <w:sz w:val="20"/>
                <w:szCs w:val="20"/>
              </w:rPr>
            </w:pPr>
          </w:p>
        </w:tc>
        <w:tc>
          <w:tcPr>
            <w:tcW w:w="993" w:type="dxa"/>
          </w:tcPr>
          <w:p w14:paraId="613FFF32" w14:textId="77777777" w:rsidR="004C0F1F" w:rsidRPr="00D74686" w:rsidRDefault="004C0F1F" w:rsidP="004C0F1F">
            <w:pPr>
              <w:rPr>
                <w:sz w:val="20"/>
                <w:szCs w:val="20"/>
              </w:rPr>
            </w:pPr>
          </w:p>
        </w:tc>
        <w:tc>
          <w:tcPr>
            <w:tcW w:w="850" w:type="dxa"/>
          </w:tcPr>
          <w:p w14:paraId="6F2E05B7" w14:textId="77777777" w:rsidR="004C0F1F" w:rsidRPr="00D74686" w:rsidRDefault="004C0F1F" w:rsidP="004C0F1F">
            <w:pPr>
              <w:rPr>
                <w:sz w:val="20"/>
                <w:szCs w:val="20"/>
              </w:rPr>
            </w:pPr>
          </w:p>
        </w:tc>
        <w:tc>
          <w:tcPr>
            <w:tcW w:w="1302" w:type="dxa"/>
          </w:tcPr>
          <w:p w14:paraId="539E348A" w14:textId="77777777" w:rsidR="004C0F1F" w:rsidRPr="00D74686" w:rsidRDefault="004C0F1F" w:rsidP="004C0F1F">
            <w:pPr>
              <w:rPr>
                <w:sz w:val="20"/>
                <w:szCs w:val="20"/>
              </w:rPr>
            </w:pPr>
          </w:p>
        </w:tc>
      </w:tr>
      <w:tr w:rsidR="00414A0F" w:rsidRPr="00D74686" w14:paraId="74E0269F" w14:textId="77777777" w:rsidTr="08A06B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1CC30" w14:textId="77777777" w:rsidR="00414A0F" w:rsidRPr="002D6C06" w:rsidRDefault="00414A0F" w:rsidP="003671DF">
            <w:pPr>
              <w:rPr>
                <w:sz w:val="20"/>
                <w:szCs w:val="20"/>
              </w:rPr>
            </w:pPr>
            <w:r>
              <w:rPr>
                <w:sz w:val="20"/>
                <w:szCs w:val="20"/>
                <w:lang w:val="en"/>
              </w:rPr>
              <w:t>Other?</w:t>
            </w:r>
          </w:p>
          <w:p w14:paraId="65F34519" w14:textId="77777777" w:rsidR="00414A0F" w:rsidRPr="00D74686" w:rsidRDefault="00414A0F" w:rsidP="003671DF">
            <w:pPr>
              <w:rPr>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ACFE" w14:textId="77777777" w:rsidR="00414A0F" w:rsidRPr="00D74686" w:rsidRDefault="00414A0F" w:rsidP="003671DF">
            <w:pPr>
              <w:rPr>
                <w:sz w:val="20"/>
                <w:szCs w:val="20"/>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F6F1C" w14:textId="736D35B3" w:rsidR="00414A0F" w:rsidRPr="00E800C2" w:rsidRDefault="00414A0F" w:rsidP="003671DF">
            <w:pPr>
              <w:pStyle w:val="ListParagraph"/>
              <w:rPr>
                <w:sz w:val="20"/>
                <w:szCs w:val="20"/>
              </w:rPr>
            </w:pPr>
            <w:r w:rsidRPr="00DB4E95">
              <w:rPr>
                <w:i/>
                <w:iCs/>
                <w:sz w:val="20"/>
                <w:szCs w:val="20"/>
              </w:rPr>
              <w:t>Please add any additional specific arrangements applicable to your school</w:t>
            </w:r>
            <w:r>
              <w:rPr>
                <w:i/>
                <w:iCs/>
                <w:sz w:val="20"/>
                <w:szCs w:val="20"/>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28B1" w14:textId="77777777" w:rsidR="00414A0F" w:rsidRPr="00D74686" w:rsidRDefault="00414A0F" w:rsidP="003671DF">
            <w:pPr>
              <w:ind w:left="603" w:hanging="567"/>
              <w:rPr>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3C586" w14:textId="77777777" w:rsidR="00414A0F" w:rsidRPr="00D74686" w:rsidRDefault="00414A0F" w:rsidP="003671DF">
            <w:pPr>
              <w:rPr>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D7A80" w14:textId="77777777" w:rsidR="00414A0F" w:rsidRPr="00D74686" w:rsidRDefault="00414A0F" w:rsidP="003671DF">
            <w:pPr>
              <w:rPr>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14BA8" w14:textId="77777777" w:rsidR="00414A0F" w:rsidRPr="00D74686" w:rsidRDefault="00414A0F" w:rsidP="003671DF">
            <w:pPr>
              <w:rPr>
                <w:sz w:val="20"/>
                <w:szCs w:val="20"/>
              </w:rPr>
            </w:pPr>
          </w:p>
        </w:tc>
      </w:tr>
      <w:tr w:rsidR="00414A0F" w:rsidRPr="00D74686" w14:paraId="44281E5B" w14:textId="77777777" w:rsidTr="08A06B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6A39D" w14:textId="77777777" w:rsidR="00414A0F" w:rsidRPr="002D6C06" w:rsidRDefault="00414A0F" w:rsidP="003671DF">
            <w:pPr>
              <w:rPr>
                <w:sz w:val="20"/>
                <w:szCs w:val="20"/>
              </w:rPr>
            </w:pPr>
            <w:r>
              <w:rPr>
                <w:sz w:val="20"/>
                <w:szCs w:val="20"/>
                <w:lang w:val="en"/>
              </w:rPr>
              <w:t>Other?</w:t>
            </w:r>
          </w:p>
          <w:p w14:paraId="092F8FA3" w14:textId="77777777" w:rsidR="00414A0F" w:rsidRPr="00D74686" w:rsidRDefault="00414A0F" w:rsidP="003671DF">
            <w:pPr>
              <w:rPr>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0C47" w14:textId="77777777" w:rsidR="00414A0F" w:rsidRPr="00D74686" w:rsidRDefault="00414A0F" w:rsidP="003671DF">
            <w:pPr>
              <w:rPr>
                <w:sz w:val="20"/>
                <w:szCs w:val="20"/>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ABC6" w14:textId="3FB1F9B5" w:rsidR="00414A0F" w:rsidRPr="00E800C2" w:rsidRDefault="00414A0F" w:rsidP="003671DF">
            <w:pPr>
              <w:pStyle w:val="ListParagraph"/>
              <w:rPr>
                <w:sz w:val="20"/>
                <w:szCs w:val="20"/>
              </w:rPr>
            </w:pPr>
            <w:r w:rsidRPr="00DB4E95">
              <w:rPr>
                <w:i/>
                <w:iCs/>
                <w:sz w:val="20"/>
                <w:szCs w:val="20"/>
              </w:rPr>
              <w:t>Please add any additional specific arrangements applicable to your school</w:t>
            </w:r>
            <w:r>
              <w:rPr>
                <w:i/>
                <w:iCs/>
                <w:sz w:val="20"/>
                <w:szCs w:val="20"/>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7BCAB" w14:textId="77777777" w:rsidR="00414A0F" w:rsidRPr="00D74686" w:rsidRDefault="00414A0F" w:rsidP="003671DF">
            <w:pPr>
              <w:ind w:left="603" w:hanging="567"/>
              <w:rPr>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DED85" w14:textId="77777777" w:rsidR="00414A0F" w:rsidRPr="00D74686" w:rsidRDefault="00414A0F" w:rsidP="003671DF">
            <w:pPr>
              <w:rPr>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DFBD4" w14:textId="77777777" w:rsidR="00414A0F" w:rsidRPr="00D74686" w:rsidRDefault="00414A0F" w:rsidP="003671DF">
            <w:pPr>
              <w:rPr>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DF2A" w14:textId="77777777" w:rsidR="00414A0F" w:rsidRPr="00D74686" w:rsidRDefault="00414A0F" w:rsidP="003671DF">
            <w:pPr>
              <w:rPr>
                <w:sz w:val="20"/>
                <w:szCs w:val="20"/>
              </w:rPr>
            </w:pPr>
          </w:p>
        </w:tc>
      </w:tr>
      <w:tr w:rsidR="00414A0F" w:rsidRPr="00D74686" w14:paraId="74BDEB14" w14:textId="77777777" w:rsidTr="08A06B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16991" w14:textId="77777777" w:rsidR="00414A0F" w:rsidRPr="002D6C06" w:rsidRDefault="00414A0F" w:rsidP="003671DF">
            <w:pPr>
              <w:rPr>
                <w:sz w:val="20"/>
                <w:szCs w:val="20"/>
              </w:rPr>
            </w:pPr>
            <w:r>
              <w:rPr>
                <w:sz w:val="20"/>
                <w:szCs w:val="20"/>
                <w:lang w:val="en"/>
              </w:rPr>
              <w:t>Other?</w:t>
            </w:r>
          </w:p>
          <w:p w14:paraId="66DBB7B7" w14:textId="77777777" w:rsidR="00414A0F" w:rsidRPr="00D74686" w:rsidRDefault="00414A0F" w:rsidP="003671DF">
            <w:pPr>
              <w:rPr>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3D1BB" w14:textId="77777777" w:rsidR="00414A0F" w:rsidRPr="00D74686" w:rsidRDefault="00414A0F" w:rsidP="003671DF">
            <w:pPr>
              <w:rPr>
                <w:sz w:val="20"/>
                <w:szCs w:val="20"/>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1BC23" w14:textId="29C56681" w:rsidR="00414A0F" w:rsidRPr="00E800C2" w:rsidRDefault="00414A0F" w:rsidP="003671DF">
            <w:pPr>
              <w:pStyle w:val="ListParagraph"/>
              <w:rPr>
                <w:sz w:val="20"/>
                <w:szCs w:val="20"/>
              </w:rPr>
            </w:pPr>
            <w:r w:rsidRPr="00DB4E95">
              <w:rPr>
                <w:i/>
                <w:iCs/>
                <w:sz w:val="20"/>
                <w:szCs w:val="20"/>
              </w:rPr>
              <w:t>Please add any additional specific arrangements applicable to your school</w:t>
            </w:r>
            <w:r>
              <w:rPr>
                <w:i/>
                <w:iCs/>
                <w:sz w:val="20"/>
                <w:szCs w:val="20"/>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7650" w14:textId="77777777" w:rsidR="00414A0F" w:rsidRPr="00D74686" w:rsidRDefault="00414A0F" w:rsidP="003671DF">
            <w:pPr>
              <w:ind w:left="603" w:hanging="567"/>
              <w:rPr>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6AE9C" w14:textId="77777777" w:rsidR="00414A0F" w:rsidRPr="00D74686" w:rsidRDefault="00414A0F" w:rsidP="003671DF">
            <w:pPr>
              <w:rPr>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55E74" w14:textId="77777777" w:rsidR="00414A0F" w:rsidRPr="00D74686" w:rsidRDefault="00414A0F" w:rsidP="003671DF">
            <w:pPr>
              <w:rPr>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5626E" w14:textId="77777777" w:rsidR="00414A0F" w:rsidRPr="00D74686" w:rsidRDefault="00414A0F" w:rsidP="003671DF">
            <w:pPr>
              <w:rPr>
                <w:sz w:val="20"/>
                <w:szCs w:val="20"/>
              </w:rPr>
            </w:pPr>
          </w:p>
        </w:tc>
      </w:tr>
    </w:tbl>
    <w:p w14:paraId="1E7AE15A" w14:textId="77777777" w:rsidR="006D626D" w:rsidRDefault="006D626D">
      <w:pPr>
        <w:rPr>
          <w:sz w:val="20"/>
          <w:szCs w:val="20"/>
        </w:rPr>
      </w:pPr>
    </w:p>
    <w:p w14:paraId="1E7AE15C" w14:textId="3F2EF455" w:rsidR="00201980" w:rsidRPr="00D84508" w:rsidRDefault="000D0082">
      <w:pPr>
        <w:rPr>
          <w:sz w:val="20"/>
          <w:szCs w:val="20"/>
        </w:rPr>
      </w:pPr>
      <w:r w:rsidRPr="00D84508">
        <w:rPr>
          <w:sz w:val="20"/>
          <w:szCs w:val="20"/>
        </w:rPr>
        <w:t xml:space="preserve">It is important you discuss your assessment and proposed action with </w:t>
      </w:r>
      <w:r w:rsidR="00BE4939" w:rsidRPr="00D84508">
        <w:rPr>
          <w:sz w:val="20"/>
          <w:szCs w:val="20"/>
        </w:rPr>
        <w:t>employees</w:t>
      </w:r>
      <w:r w:rsidRPr="00D84508">
        <w:rPr>
          <w:sz w:val="20"/>
          <w:szCs w:val="20"/>
        </w:rPr>
        <w:t xml:space="preserve"> and their representatives.</w:t>
      </w:r>
      <w:r w:rsidR="00936C7C" w:rsidRPr="00D84508">
        <w:rPr>
          <w:sz w:val="20"/>
          <w:szCs w:val="20"/>
        </w:rPr>
        <w:t xml:space="preserve">  </w:t>
      </w:r>
      <w:r w:rsidR="006D626D" w:rsidRPr="00D84508">
        <w:rPr>
          <w:sz w:val="20"/>
          <w:szCs w:val="20"/>
        </w:rPr>
        <w:t xml:space="preserve">A risk assessment is only effective if you and your </w:t>
      </w:r>
      <w:r w:rsidR="00BE4939" w:rsidRPr="00D84508">
        <w:rPr>
          <w:sz w:val="20"/>
          <w:szCs w:val="20"/>
        </w:rPr>
        <w:t>employees</w:t>
      </w:r>
      <w:r w:rsidR="006D626D" w:rsidRPr="00D84508">
        <w:rPr>
          <w:sz w:val="20"/>
          <w:szCs w:val="20"/>
        </w:rPr>
        <w:t xml:space="preserve"> act on it. You must follow through with any actions required and review it on a regular basis</w:t>
      </w:r>
      <w:r w:rsidR="008713E1" w:rsidRPr="00D84508">
        <w:rPr>
          <w:sz w:val="20"/>
          <w:szCs w:val="20"/>
        </w:rPr>
        <w:t>.</w:t>
      </w:r>
      <w:r w:rsidR="00936C7C" w:rsidRPr="00D84508">
        <w:rPr>
          <w:sz w:val="20"/>
          <w:szCs w:val="20"/>
        </w:rPr>
        <w:t xml:space="preserve">  </w:t>
      </w:r>
      <w:r w:rsidR="008713E1" w:rsidRPr="00D84508">
        <w:rPr>
          <w:sz w:val="20"/>
          <w:szCs w:val="20"/>
        </w:rPr>
        <w:t>You should review you</w:t>
      </w:r>
      <w:r w:rsidR="001A65BD" w:rsidRPr="00D84508">
        <w:rPr>
          <w:sz w:val="20"/>
          <w:szCs w:val="20"/>
        </w:rPr>
        <w:t>r</w:t>
      </w:r>
      <w:r w:rsidR="008713E1" w:rsidRPr="00D84508">
        <w:rPr>
          <w:sz w:val="20"/>
          <w:szCs w:val="20"/>
        </w:rPr>
        <w:t xml:space="preserve"> risk assessment if you think it may no longer be </w:t>
      </w:r>
      <w:r w:rsidR="00BE4939" w:rsidRPr="00D84508">
        <w:rPr>
          <w:sz w:val="20"/>
          <w:szCs w:val="20"/>
        </w:rPr>
        <w:t>valid e.g. following an accident/incident</w:t>
      </w:r>
      <w:r w:rsidR="008713E1" w:rsidRPr="00D84508">
        <w:rPr>
          <w:sz w:val="20"/>
          <w:szCs w:val="20"/>
        </w:rPr>
        <w:t>, or if there are significant changes to the hazard</w:t>
      </w:r>
      <w:r w:rsidR="00CD1805" w:rsidRPr="00D84508">
        <w:rPr>
          <w:sz w:val="20"/>
          <w:szCs w:val="20"/>
        </w:rPr>
        <w:t>s</w:t>
      </w:r>
      <w:r w:rsidR="008713E1" w:rsidRPr="00D84508">
        <w:rPr>
          <w:sz w:val="20"/>
          <w:szCs w:val="20"/>
        </w:rPr>
        <w:t xml:space="preserve"> </w:t>
      </w:r>
      <w:r w:rsidR="00244E54" w:rsidRPr="00D84508">
        <w:rPr>
          <w:sz w:val="20"/>
          <w:szCs w:val="20"/>
        </w:rPr>
        <w:t xml:space="preserve">in your </w:t>
      </w:r>
      <w:r w:rsidR="008713E1" w:rsidRPr="00D84508">
        <w:rPr>
          <w:sz w:val="20"/>
          <w:szCs w:val="20"/>
        </w:rPr>
        <w:t xml:space="preserve">workplace, such as new equipment or work activities. </w:t>
      </w:r>
      <w:r w:rsidR="00843D2B" w:rsidRPr="00D84508">
        <w:rPr>
          <w:sz w:val="20"/>
          <w:szCs w:val="20"/>
        </w:rPr>
        <w:t>You should consider, at a minimum, an annual review of your assessment</w:t>
      </w:r>
      <w:r w:rsidR="00BE4939" w:rsidRPr="00D84508">
        <w:rPr>
          <w:sz w:val="20"/>
          <w:szCs w:val="20"/>
        </w:rPr>
        <w:t>. Risk assessment guidance is available for further information and advice on carrying out a risk assessment.</w:t>
      </w:r>
    </w:p>
    <w:p w14:paraId="78BA1B55" w14:textId="77777777" w:rsidR="00DA5F68" w:rsidRPr="00D84508" w:rsidRDefault="00DA5F68">
      <w:pPr>
        <w:rPr>
          <w:sz w:val="20"/>
          <w:szCs w:val="20"/>
        </w:rPr>
      </w:pPr>
    </w:p>
    <w:p w14:paraId="236DE284" w14:textId="335F3CF3" w:rsidR="00C6570C" w:rsidRPr="00D84508" w:rsidRDefault="008621C1">
      <w:pPr>
        <w:rPr>
          <w:sz w:val="20"/>
          <w:szCs w:val="20"/>
        </w:rPr>
      </w:pPr>
      <w:hyperlink r:id="rId41" w:history="1">
        <w:r w:rsidR="006E31E8" w:rsidRPr="00D84508">
          <w:rPr>
            <w:rStyle w:val="Hyperlink"/>
            <w:sz w:val="20"/>
            <w:szCs w:val="20"/>
          </w:rPr>
          <w:t>https://www.gov.uk/government/publications/actions-for-educational-and-childcare-settings-to-prepare-for-wider-opening-from-1-june-2020</w:t>
        </w:r>
      </w:hyperlink>
    </w:p>
    <w:p w14:paraId="0BD20F26" w14:textId="77777777" w:rsidR="005C07EC" w:rsidRDefault="005C07EC">
      <w:pPr>
        <w:rPr>
          <w:b/>
          <w:bCs/>
        </w:rPr>
      </w:pPr>
    </w:p>
    <w:p w14:paraId="4D73DE60" w14:textId="0FF02BEE" w:rsidR="007D7E02" w:rsidRDefault="007D7E02">
      <w:pPr>
        <w:rPr>
          <w:b/>
          <w:bCs/>
        </w:rPr>
        <w:sectPr w:rsidR="007D7E02" w:rsidSect="009C76B3">
          <w:pgSz w:w="16838" w:h="11906" w:orient="landscape"/>
          <w:pgMar w:top="720" w:right="720" w:bottom="720" w:left="720" w:header="708" w:footer="708" w:gutter="0"/>
          <w:cols w:space="708"/>
          <w:docGrid w:linePitch="360"/>
        </w:sectPr>
      </w:pPr>
    </w:p>
    <w:p w14:paraId="528FE891" w14:textId="6AD92034" w:rsidR="00651BA4" w:rsidRDefault="007B502C" w:rsidP="00651BA4">
      <w:pPr>
        <w:rPr>
          <w:b/>
          <w:bCs/>
        </w:rPr>
      </w:pPr>
      <w:r>
        <w:rPr>
          <w:noProof/>
        </w:rPr>
        <w:drawing>
          <wp:anchor distT="0" distB="0" distL="114300" distR="114300" simplePos="0" relativeHeight="251658244" behindDoc="0" locked="0" layoutInCell="1" allowOverlap="1" wp14:anchorId="2A2ECAAC" wp14:editId="26B56447">
            <wp:simplePos x="0" y="0"/>
            <wp:positionH relativeFrom="margin">
              <wp:align>right</wp:align>
            </wp:positionH>
            <wp:positionV relativeFrom="paragraph">
              <wp:posOffset>-367074</wp:posOffset>
            </wp:positionV>
            <wp:extent cx="1333500" cy="666750"/>
            <wp:effectExtent l="0" t="0" r="0" b="0"/>
            <wp:wrapNone/>
            <wp:docPr id="24007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333500" cy="666750"/>
                    </a:xfrm>
                    <a:prstGeom prst="rect">
                      <a:avLst/>
                    </a:prstGeom>
                  </pic:spPr>
                </pic:pic>
              </a:graphicData>
            </a:graphic>
          </wp:anchor>
        </w:drawing>
      </w:r>
      <w:r w:rsidR="00651BA4">
        <w:rPr>
          <w:b/>
          <w:bCs/>
        </w:rPr>
        <w:t>Appendix</w:t>
      </w:r>
      <w:r w:rsidR="00651BA4" w:rsidRPr="003245F5">
        <w:rPr>
          <w:b/>
          <w:bCs/>
        </w:rPr>
        <w:t xml:space="preserve"> 1</w:t>
      </w:r>
      <w:r w:rsidR="00651BA4">
        <w:rPr>
          <w:b/>
          <w:bCs/>
        </w:rPr>
        <w:t xml:space="preserve"> </w:t>
      </w:r>
      <w:r w:rsidR="00871B8E" w:rsidRPr="00C2486E">
        <w:rPr>
          <w:b/>
          <w:bCs/>
          <w:highlight w:val="yellow"/>
        </w:rPr>
        <w:t xml:space="preserve">V2 </w:t>
      </w:r>
      <w:r w:rsidR="00C2486E" w:rsidRPr="00C2486E">
        <w:rPr>
          <w:b/>
          <w:bCs/>
          <w:highlight w:val="yellow"/>
        </w:rPr>
        <w:t>DRAFT</w:t>
      </w:r>
    </w:p>
    <w:p w14:paraId="49F18BE0" w14:textId="77777777" w:rsidR="00651BA4" w:rsidRDefault="00651BA4" w:rsidP="00923AA1">
      <w:pPr>
        <w:rPr>
          <w:b/>
          <w:sz w:val="32"/>
          <w:szCs w:val="32"/>
        </w:rPr>
      </w:pPr>
    </w:p>
    <w:p w14:paraId="37CF4AE3" w14:textId="02CF6EC5" w:rsidR="00923AA1" w:rsidRPr="006C0CFF" w:rsidRDefault="00923AA1" w:rsidP="00923AA1">
      <w:pPr>
        <w:rPr>
          <w:b/>
          <w:sz w:val="32"/>
          <w:szCs w:val="32"/>
        </w:rPr>
      </w:pPr>
      <w:r w:rsidRPr="006C0CFF">
        <w:rPr>
          <w:b/>
          <w:sz w:val="32"/>
          <w:szCs w:val="32"/>
        </w:rPr>
        <w:t xml:space="preserve">Employees in the increased risk groups </w:t>
      </w:r>
      <w:r>
        <w:rPr>
          <w:b/>
          <w:sz w:val="32"/>
          <w:szCs w:val="32"/>
        </w:rPr>
        <w:t xml:space="preserve">for </w:t>
      </w:r>
      <w:r w:rsidRPr="006C0CFF">
        <w:rPr>
          <w:b/>
          <w:sz w:val="32"/>
          <w:szCs w:val="32"/>
        </w:rPr>
        <w:t>Covid-19</w:t>
      </w:r>
    </w:p>
    <w:p w14:paraId="2678A9D4" w14:textId="77777777" w:rsidR="00923AA1" w:rsidRDefault="00923AA1" w:rsidP="00923AA1">
      <w:pPr>
        <w:rPr>
          <w:b/>
          <w:sz w:val="20"/>
          <w:szCs w:val="20"/>
        </w:rPr>
      </w:pPr>
    </w:p>
    <w:p w14:paraId="1D1C2197" w14:textId="729E28FC" w:rsidR="00FB6AE0" w:rsidRDefault="00FB6AE0" w:rsidP="00FB6AE0">
      <w:pPr>
        <w:rPr>
          <w:b/>
        </w:rPr>
      </w:pPr>
      <w:r w:rsidRPr="006C0CFF">
        <w:rPr>
          <w:b/>
        </w:rPr>
        <w:t xml:space="preserve">Protecting </w:t>
      </w:r>
      <w:r>
        <w:rPr>
          <w:b/>
        </w:rPr>
        <w:t>our s</w:t>
      </w:r>
      <w:r w:rsidRPr="006C0CFF">
        <w:rPr>
          <w:b/>
        </w:rPr>
        <w:t xml:space="preserve">taff – </w:t>
      </w:r>
      <w:r>
        <w:rPr>
          <w:b/>
        </w:rPr>
        <w:t>r</w:t>
      </w:r>
      <w:r w:rsidRPr="006C0CFF">
        <w:rPr>
          <w:b/>
        </w:rPr>
        <w:t xml:space="preserve">eturning to </w:t>
      </w:r>
      <w:r>
        <w:rPr>
          <w:b/>
        </w:rPr>
        <w:t>w</w:t>
      </w:r>
      <w:r w:rsidRPr="006C0CFF">
        <w:rPr>
          <w:b/>
        </w:rPr>
        <w:t xml:space="preserve">ork and </w:t>
      </w:r>
      <w:r>
        <w:rPr>
          <w:b/>
        </w:rPr>
        <w:t xml:space="preserve">Health </w:t>
      </w:r>
      <w:r w:rsidRPr="006C0CFF">
        <w:rPr>
          <w:b/>
        </w:rPr>
        <w:t>Risk Assessment</w:t>
      </w:r>
      <w:r w:rsidR="0035043B">
        <w:rPr>
          <w:b/>
        </w:rPr>
        <w:t>s</w:t>
      </w:r>
    </w:p>
    <w:p w14:paraId="5B415933" w14:textId="77777777" w:rsidR="00FB6AE0" w:rsidRDefault="00FB6AE0" w:rsidP="00FB6AE0">
      <w:pPr>
        <w:rPr>
          <w:b/>
        </w:rPr>
      </w:pPr>
    </w:p>
    <w:p w14:paraId="7507CDF8" w14:textId="25D2AF7E" w:rsidR="00FB6AE0" w:rsidRDefault="00FB6AE0" w:rsidP="00FB6AE0">
      <w:pPr>
        <w:spacing w:after="160" w:line="259" w:lineRule="auto"/>
        <w:rPr>
          <w:rFonts w:eastAsiaTheme="minorEastAsia"/>
          <w:b/>
          <w:bCs/>
        </w:rPr>
      </w:pPr>
      <w:r w:rsidRPr="06C94840">
        <w:t xml:space="preserve">This document </w:t>
      </w:r>
      <w:r>
        <w:t>explains how to carry out an</w:t>
      </w:r>
      <w:r w:rsidRPr="06C94840">
        <w:t xml:space="preserve"> initial health</w:t>
      </w:r>
      <w:r w:rsidR="00F81B16">
        <w:t xml:space="preserve"> risk</w:t>
      </w:r>
      <w:r w:rsidRPr="06C94840">
        <w:t xml:space="preserve"> assessment to enable an early review of risks, mitigation and controls</w:t>
      </w:r>
      <w:r>
        <w:t xml:space="preserve"> for </w:t>
      </w:r>
      <w:r w:rsidRPr="06C94840">
        <w:t xml:space="preserve">employees in vulnerable groups who work in front line roles. </w:t>
      </w:r>
    </w:p>
    <w:p w14:paraId="47759822" w14:textId="77777777" w:rsidR="00FB6AE0" w:rsidRDefault="00FB6AE0" w:rsidP="00FB6AE0">
      <w:pPr>
        <w:spacing w:after="160" w:line="259" w:lineRule="auto"/>
      </w:pPr>
      <w:r>
        <w:t>It</w:t>
      </w:r>
      <w:r w:rsidRPr="06C94840">
        <w:t xml:space="preserve"> builds in</w:t>
      </w:r>
      <w:r>
        <w:t>,</w:t>
      </w:r>
      <w:r w:rsidRPr="06C94840">
        <w:t xml:space="preserve"> where appropriate</w:t>
      </w:r>
      <w:r>
        <w:t>,</w:t>
      </w:r>
      <w:r w:rsidRPr="06C94840">
        <w:t xml:space="preserve"> a role for Occupational Health to support the employee and manager in agreeing and implementing recommendations. </w:t>
      </w:r>
    </w:p>
    <w:p w14:paraId="055A1FB4" w14:textId="77777777" w:rsidR="00FB6AE0" w:rsidRDefault="00FB6AE0" w:rsidP="00FB6AE0">
      <w:pPr>
        <w:spacing w:after="160" w:line="259" w:lineRule="auto"/>
        <w:rPr>
          <w:b/>
          <w:bCs/>
        </w:rPr>
      </w:pPr>
      <w:r>
        <w:rPr>
          <w:b/>
          <w:bCs/>
        </w:rPr>
        <w:t>Protecting f</w:t>
      </w:r>
      <w:r w:rsidRPr="00D11B2E">
        <w:rPr>
          <w:b/>
          <w:bCs/>
        </w:rPr>
        <w:t>ront line staff</w:t>
      </w:r>
    </w:p>
    <w:p w14:paraId="6D7EFD93" w14:textId="77777777" w:rsidR="00FB6AE0" w:rsidRPr="00AE4465" w:rsidRDefault="00FB6AE0" w:rsidP="00FB6AE0">
      <w:pPr>
        <w:spacing w:after="160" w:line="259" w:lineRule="auto"/>
      </w:pPr>
      <w:r w:rsidRPr="00AE4465">
        <w:t>In respo</w:t>
      </w:r>
      <w:r>
        <w:t>n</w:t>
      </w:r>
      <w:r w:rsidRPr="00AE4465">
        <w:t>se</w:t>
      </w:r>
      <w:r>
        <w:t xml:space="preserve"> to the Covid-19 pandemic, employers have been advised to:</w:t>
      </w:r>
    </w:p>
    <w:p w14:paraId="3BD2F1A7" w14:textId="77777777" w:rsidR="00FB6AE0" w:rsidRDefault="00FB6AE0" w:rsidP="00FB6AE0">
      <w:pPr>
        <w:numPr>
          <w:ilvl w:val="0"/>
          <w:numId w:val="16"/>
        </w:numPr>
        <w:spacing w:after="160" w:line="259" w:lineRule="auto"/>
        <w:ind w:left="360"/>
        <w:contextualSpacing/>
        <w:rPr>
          <w:rFonts w:eastAsiaTheme="minorEastAsia"/>
        </w:rPr>
      </w:pPr>
      <w:r w:rsidRPr="06C94840">
        <w:rPr>
          <w:rFonts w:eastAsiaTheme="minorEastAsia"/>
        </w:rPr>
        <w:t>Th</w:t>
      </w:r>
      <w:r>
        <w:rPr>
          <w:rFonts w:eastAsiaTheme="minorEastAsia"/>
        </w:rPr>
        <w:t xml:space="preserve">ink </w:t>
      </w:r>
      <w:r w:rsidRPr="06C94840">
        <w:rPr>
          <w:rFonts w:eastAsiaTheme="minorEastAsia"/>
        </w:rPr>
        <w:t>creatively about how to enable social distancing at work</w:t>
      </w:r>
      <w:r>
        <w:rPr>
          <w:rFonts w:eastAsiaTheme="minorEastAsia"/>
        </w:rPr>
        <w:t>, such as:</w:t>
      </w:r>
    </w:p>
    <w:p w14:paraId="268D7A3F" w14:textId="77777777" w:rsidR="00FB6AE0" w:rsidRDefault="00FB6AE0" w:rsidP="00FB6AE0">
      <w:pPr>
        <w:numPr>
          <w:ilvl w:val="0"/>
          <w:numId w:val="25"/>
        </w:numPr>
        <w:spacing w:after="160" w:line="259" w:lineRule="auto"/>
        <w:contextualSpacing/>
        <w:rPr>
          <w:rFonts w:eastAsiaTheme="minorEastAsia"/>
        </w:rPr>
      </w:pPr>
      <w:r w:rsidRPr="00AE4465">
        <w:rPr>
          <w:rFonts w:eastAsiaTheme="minorEastAsia"/>
        </w:rPr>
        <w:t>changing the layout of workplaces</w:t>
      </w:r>
    </w:p>
    <w:p w14:paraId="1C978FEA" w14:textId="77777777" w:rsidR="00FB6AE0" w:rsidRDefault="00FB6AE0" w:rsidP="00FB6AE0">
      <w:pPr>
        <w:numPr>
          <w:ilvl w:val="0"/>
          <w:numId w:val="25"/>
        </w:numPr>
        <w:spacing w:after="160" w:line="259" w:lineRule="auto"/>
        <w:contextualSpacing/>
        <w:rPr>
          <w:rFonts w:eastAsiaTheme="minorEastAsia"/>
        </w:rPr>
      </w:pPr>
      <w:r w:rsidRPr="00AE4465">
        <w:rPr>
          <w:rFonts w:eastAsiaTheme="minorEastAsia"/>
        </w:rPr>
        <w:t>adjusting shift patterns</w:t>
      </w:r>
    </w:p>
    <w:p w14:paraId="7D78D35A" w14:textId="77777777" w:rsidR="00FB6AE0" w:rsidRDefault="00FB6AE0" w:rsidP="00FB6AE0">
      <w:pPr>
        <w:numPr>
          <w:ilvl w:val="0"/>
          <w:numId w:val="25"/>
        </w:numPr>
        <w:spacing w:after="160" w:line="259" w:lineRule="auto"/>
        <w:contextualSpacing/>
        <w:rPr>
          <w:rFonts w:eastAsiaTheme="minorEastAsia"/>
        </w:rPr>
      </w:pPr>
      <w:r w:rsidRPr="00AE4465">
        <w:rPr>
          <w:rFonts w:eastAsiaTheme="minorEastAsia"/>
        </w:rPr>
        <w:t>staggering commute times</w:t>
      </w:r>
    </w:p>
    <w:p w14:paraId="1F51319D" w14:textId="77777777" w:rsidR="00FB6AE0" w:rsidRPr="00AE4465" w:rsidRDefault="00FB6AE0" w:rsidP="00FB6AE0">
      <w:pPr>
        <w:numPr>
          <w:ilvl w:val="0"/>
          <w:numId w:val="25"/>
        </w:numPr>
        <w:spacing w:after="160" w:line="259" w:lineRule="auto"/>
        <w:contextualSpacing/>
        <w:rPr>
          <w:rFonts w:eastAsiaTheme="minorEastAsia"/>
        </w:rPr>
      </w:pPr>
      <w:r w:rsidRPr="00AE4465">
        <w:rPr>
          <w:rFonts w:eastAsiaTheme="minorEastAsia"/>
        </w:rPr>
        <w:t>control measures for reducing risks such as virtual contact with residents as opposed to home visits where this is possible.</w:t>
      </w:r>
    </w:p>
    <w:p w14:paraId="08E908B7" w14:textId="77777777" w:rsidR="00FB6AE0" w:rsidRPr="00D11B2E" w:rsidRDefault="00FB6AE0" w:rsidP="00FB6AE0">
      <w:pPr>
        <w:numPr>
          <w:ilvl w:val="0"/>
          <w:numId w:val="16"/>
        </w:numPr>
        <w:spacing w:after="160" w:line="259" w:lineRule="auto"/>
        <w:ind w:left="360"/>
        <w:contextualSpacing/>
      </w:pPr>
      <w:r w:rsidRPr="00D11B2E">
        <w:t>Putting in place Personal Protective Equipment (and guidance for use for specific roles) as required by risk assessments</w:t>
      </w:r>
      <w:r>
        <w:t>.</w:t>
      </w:r>
    </w:p>
    <w:p w14:paraId="6EFFFC31" w14:textId="77777777" w:rsidR="00FB6AE0" w:rsidRPr="00D11B2E" w:rsidRDefault="00FB6AE0" w:rsidP="00FB6AE0">
      <w:pPr>
        <w:numPr>
          <w:ilvl w:val="0"/>
          <w:numId w:val="16"/>
        </w:numPr>
        <w:spacing w:after="160" w:line="259" w:lineRule="auto"/>
        <w:ind w:left="360"/>
        <w:contextualSpacing/>
      </w:pPr>
      <w:r w:rsidRPr="00D11B2E">
        <w:t>Ensuring that key workers are aware of testing arrangements and supported for a safe return to work</w:t>
      </w:r>
      <w:r>
        <w:t>.</w:t>
      </w:r>
      <w:r w:rsidRPr="00D11B2E">
        <w:t xml:space="preserve"> </w:t>
      </w:r>
    </w:p>
    <w:p w14:paraId="6D7AC7FA" w14:textId="77777777" w:rsidR="00FB6AE0" w:rsidRPr="00D11B2E" w:rsidRDefault="00FB6AE0" w:rsidP="00FB6AE0">
      <w:pPr>
        <w:spacing w:after="160" w:line="259" w:lineRule="auto"/>
        <w:ind w:left="720"/>
        <w:contextualSpacing/>
      </w:pPr>
    </w:p>
    <w:p w14:paraId="1A56BC7B" w14:textId="77777777" w:rsidR="00FB6AE0" w:rsidRDefault="00FB6AE0" w:rsidP="00FB6AE0">
      <w:pPr>
        <w:spacing w:after="160" w:line="259" w:lineRule="auto"/>
        <w:rPr>
          <w:b/>
        </w:rPr>
      </w:pPr>
      <w:r w:rsidRPr="00D11B2E">
        <w:rPr>
          <w:b/>
        </w:rPr>
        <w:t>Responding to these issues</w:t>
      </w:r>
    </w:p>
    <w:p w14:paraId="0C897B80" w14:textId="77777777" w:rsidR="00FB6AE0" w:rsidRPr="00F53791" w:rsidRDefault="00FB6AE0" w:rsidP="00FB6AE0">
      <w:pPr>
        <w:spacing w:after="160" w:line="259" w:lineRule="auto"/>
        <w:rPr>
          <w:bCs/>
        </w:rPr>
      </w:pPr>
      <w:r w:rsidRPr="00F53791">
        <w:rPr>
          <w:bCs/>
        </w:rPr>
        <w:t xml:space="preserve">In response, the council has: </w:t>
      </w:r>
    </w:p>
    <w:p w14:paraId="1153958D" w14:textId="5BD29AFC" w:rsidR="00FB6AE0" w:rsidRPr="00991727" w:rsidRDefault="00FB6AE0" w:rsidP="00FB6AE0">
      <w:pPr>
        <w:pStyle w:val="ListParagraph"/>
        <w:numPr>
          <w:ilvl w:val="0"/>
          <w:numId w:val="26"/>
        </w:numPr>
        <w:spacing w:after="160" w:line="259" w:lineRule="auto"/>
        <w:rPr>
          <w:rFonts w:eastAsiaTheme="minorEastAsia"/>
        </w:rPr>
      </w:pPr>
      <w:r w:rsidRPr="00991727">
        <w:rPr>
          <w:rFonts w:eastAsiaTheme="minorEastAsia"/>
        </w:rPr>
        <w:t>Undertaken risk</w:t>
      </w:r>
      <w:r>
        <w:rPr>
          <w:rFonts w:eastAsiaTheme="minorEastAsia"/>
        </w:rPr>
        <w:t xml:space="preserve"> assessments</w:t>
      </w:r>
      <w:r w:rsidRPr="00991727">
        <w:rPr>
          <w:rFonts w:eastAsiaTheme="minorEastAsia"/>
        </w:rPr>
        <w:t xml:space="preserve"> for many roles and staff groups, </w:t>
      </w:r>
      <w:proofErr w:type="gramStart"/>
      <w:r w:rsidRPr="00991727">
        <w:rPr>
          <w:rFonts w:eastAsiaTheme="minorEastAsia"/>
        </w:rPr>
        <w:t>taking into account</w:t>
      </w:r>
      <w:proofErr w:type="gramEnd"/>
      <w:r w:rsidRPr="00991727">
        <w:rPr>
          <w:rFonts w:eastAsiaTheme="minorEastAsia"/>
        </w:rPr>
        <w:t xml:space="preserve"> the Government’s “Working Safely during Covid-19” guidance and expectations for Covid-19 secure workplaces.</w:t>
      </w:r>
    </w:p>
    <w:p w14:paraId="4E9CF09A" w14:textId="77777777" w:rsidR="00FB6AE0" w:rsidRDefault="00FB6AE0" w:rsidP="00FB6AE0">
      <w:pPr>
        <w:pStyle w:val="ListParagraph"/>
        <w:numPr>
          <w:ilvl w:val="0"/>
          <w:numId w:val="26"/>
        </w:numPr>
        <w:spacing w:after="160" w:line="259" w:lineRule="auto"/>
        <w:rPr>
          <w:rFonts w:eastAsiaTheme="minorEastAsia"/>
        </w:rPr>
      </w:pPr>
      <w:r w:rsidRPr="00991727">
        <w:rPr>
          <w:rFonts w:eastAsiaTheme="minorEastAsia"/>
        </w:rPr>
        <w:t>Applied Government and Public Health England (PHE) guidance for PPE in our own visual guides for key workers which help staff work safely; ensure staff feel supported in their work and protect local services.</w:t>
      </w:r>
    </w:p>
    <w:p w14:paraId="75C72E7E" w14:textId="77777777" w:rsidR="00FB6AE0" w:rsidRPr="00991727" w:rsidRDefault="00FB6AE0" w:rsidP="00FB6AE0">
      <w:pPr>
        <w:pStyle w:val="ListParagraph"/>
        <w:numPr>
          <w:ilvl w:val="0"/>
          <w:numId w:val="26"/>
        </w:numPr>
        <w:spacing w:after="160" w:line="259" w:lineRule="auto"/>
        <w:rPr>
          <w:rFonts w:eastAsiaTheme="minorEastAsia"/>
        </w:rPr>
      </w:pPr>
      <w:r w:rsidRPr="00991727">
        <w:rPr>
          <w:rFonts w:eastAsiaTheme="minorEastAsia"/>
        </w:rPr>
        <w:t>Advised</w:t>
      </w:r>
      <w:r>
        <w:rPr>
          <w:rFonts w:eastAsiaTheme="minorEastAsia"/>
        </w:rPr>
        <w:t xml:space="preserve"> s</w:t>
      </w:r>
      <w:r w:rsidRPr="00991727">
        <w:rPr>
          <w:rFonts w:eastAsiaTheme="minorEastAsia"/>
        </w:rPr>
        <w:t xml:space="preserve">taff in specific groups which are potentially more vulnerable to practice robust social distancing measures.  </w:t>
      </w:r>
    </w:p>
    <w:p w14:paraId="754F7CD9" w14:textId="77777777" w:rsidR="00FB6AE0" w:rsidRPr="00991727" w:rsidRDefault="00FB6AE0" w:rsidP="00FB6AE0">
      <w:pPr>
        <w:pStyle w:val="ListParagraph"/>
        <w:numPr>
          <w:ilvl w:val="0"/>
          <w:numId w:val="26"/>
        </w:numPr>
        <w:spacing w:after="160" w:line="259" w:lineRule="auto"/>
        <w:rPr>
          <w:rFonts w:eastAsiaTheme="minorEastAsia"/>
        </w:rPr>
      </w:pPr>
      <w:r>
        <w:rPr>
          <w:rFonts w:eastAsiaTheme="minorEastAsia"/>
        </w:rPr>
        <w:t>C</w:t>
      </w:r>
      <w:r w:rsidRPr="00991727">
        <w:rPr>
          <w:rFonts w:eastAsiaTheme="minorEastAsia"/>
        </w:rPr>
        <w:t xml:space="preserve">losely followed all relevant Government and PHE guidance about social distancing, self-isolation and shield and protect arrangements </w:t>
      </w:r>
    </w:p>
    <w:p w14:paraId="05759263" w14:textId="77777777" w:rsidR="00FB6AE0" w:rsidRPr="00991727" w:rsidRDefault="00FB6AE0" w:rsidP="00FB6AE0">
      <w:pPr>
        <w:pStyle w:val="ListParagraph"/>
        <w:numPr>
          <w:ilvl w:val="0"/>
          <w:numId w:val="26"/>
        </w:numPr>
        <w:spacing w:after="160" w:line="259" w:lineRule="auto"/>
        <w:rPr>
          <w:rFonts w:eastAsiaTheme="minorEastAsia"/>
        </w:rPr>
      </w:pPr>
      <w:r>
        <w:rPr>
          <w:rFonts w:eastAsiaTheme="minorEastAsia"/>
        </w:rPr>
        <w:t>E</w:t>
      </w:r>
      <w:r w:rsidRPr="00991727">
        <w:rPr>
          <w:rFonts w:eastAsiaTheme="minorEastAsia"/>
        </w:rPr>
        <w:t xml:space="preserve">nsured that employees in clinically vulnerable or extremely vulnerable groups have adhered to these arrangements. </w:t>
      </w:r>
    </w:p>
    <w:p w14:paraId="0A7D95B1" w14:textId="77777777" w:rsidR="00FB6AE0" w:rsidRDefault="00FB6AE0" w:rsidP="00FB6AE0">
      <w:pPr>
        <w:rPr>
          <w:b/>
        </w:rPr>
      </w:pPr>
      <w:r>
        <w:rPr>
          <w:b/>
        </w:rPr>
        <w:t>The following section explains about the different vulnerable groups, and the action that should be taken for each of them.</w:t>
      </w:r>
    </w:p>
    <w:p w14:paraId="5CD41AA1" w14:textId="77777777" w:rsidR="00923AA1" w:rsidRPr="006C0CFF" w:rsidRDefault="00923AA1" w:rsidP="00923AA1">
      <w:pPr>
        <w:rPr>
          <w:b/>
        </w:rPr>
      </w:pPr>
    </w:p>
    <w:p w14:paraId="014102F8" w14:textId="77777777" w:rsidR="00555FEF" w:rsidRDefault="00555FEF" w:rsidP="00923AA1">
      <w:pPr>
        <w:rPr>
          <w:b/>
          <w:bCs/>
        </w:rPr>
      </w:pPr>
    </w:p>
    <w:p w14:paraId="5BC36B83" w14:textId="77777777" w:rsidR="00555FEF" w:rsidRDefault="00555FEF" w:rsidP="00923AA1">
      <w:pPr>
        <w:rPr>
          <w:b/>
          <w:bCs/>
        </w:rPr>
      </w:pPr>
    </w:p>
    <w:p w14:paraId="7240611C" w14:textId="77777777" w:rsidR="00555FEF" w:rsidRDefault="00555FEF" w:rsidP="00923AA1">
      <w:pPr>
        <w:rPr>
          <w:b/>
          <w:bCs/>
        </w:rPr>
      </w:pPr>
    </w:p>
    <w:p w14:paraId="500E79D0" w14:textId="73006C1C" w:rsidR="00923AA1" w:rsidRPr="00A37E06" w:rsidRDefault="00923AA1" w:rsidP="00923AA1">
      <w:pPr>
        <w:rPr>
          <w:b/>
          <w:bCs/>
        </w:rPr>
      </w:pPr>
      <w:r w:rsidRPr="00A37E06">
        <w:rPr>
          <w:b/>
          <w:bCs/>
        </w:rPr>
        <w:t>Clinically Extremely Vulnerable</w:t>
      </w:r>
    </w:p>
    <w:p w14:paraId="56640CE8" w14:textId="77777777" w:rsidR="00923AA1" w:rsidRDefault="00923AA1" w:rsidP="00923AA1"/>
    <w:p w14:paraId="7908BC86" w14:textId="77777777" w:rsidR="00095989" w:rsidRDefault="00095989" w:rsidP="00095989">
      <w:pPr>
        <w:spacing w:line="259" w:lineRule="auto"/>
        <w:rPr>
          <w:lang w:val="en"/>
        </w:rPr>
      </w:pPr>
      <w:r w:rsidRPr="06C94840">
        <w:t xml:space="preserve">Individuals identified as being </w:t>
      </w:r>
      <w:r w:rsidRPr="06C94840">
        <w:rPr>
          <w:lang w:val="en"/>
        </w:rPr>
        <w:t>clinically extremely vulnerable</w:t>
      </w:r>
      <w:r>
        <w:rPr>
          <w:lang w:val="en"/>
        </w:rPr>
        <w:t xml:space="preserve"> (</w:t>
      </w:r>
      <w:r w:rsidRPr="06C94840">
        <w:rPr>
          <w:lang w:val="en"/>
        </w:rPr>
        <w:t xml:space="preserve">those with serious underlying health conditions), which puts them at very high risk of severe illness from coronavirus, and </w:t>
      </w:r>
      <w:r>
        <w:rPr>
          <w:lang w:val="en"/>
        </w:rPr>
        <w:t xml:space="preserve">who are </w:t>
      </w:r>
      <w:r w:rsidRPr="06C94840">
        <w:rPr>
          <w:lang w:val="en"/>
        </w:rPr>
        <w:t xml:space="preserve">advised by the NHS that they should not work outside the home must rigorously follow shielding measures in order to keep themselves safe. </w:t>
      </w:r>
    </w:p>
    <w:p w14:paraId="5F354708" w14:textId="77777777" w:rsidR="00095989" w:rsidRDefault="00095989" w:rsidP="00095989">
      <w:pPr>
        <w:spacing w:line="259" w:lineRule="auto"/>
        <w:rPr>
          <w:lang w:val="en"/>
        </w:rPr>
      </w:pPr>
    </w:p>
    <w:p w14:paraId="19F2DC8B" w14:textId="77777777" w:rsidR="00095989" w:rsidRDefault="00095989" w:rsidP="00095989">
      <w:pPr>
        <w:spacing w:line="259" w:lineRule="auto"/>
        <w:rPr>
          <w:lang w:val="en"/>
        </w:rPr>
      </w:pPr>
      <w:r w:rsidRPr="06C94840">
        <w:rPr>
          <w:lang w:val="en"/>
        </w:rPr>
        <w:t xml:space="preserve">Read </w:t>
      </w:r>
      <w:hyperlink r:id="rId43">
        <w:r w:rsidRPr="06C94840">
          <w:rPr>
            <w:rStyle w:val="Hyperlink"/>
            <w:lang w:val="en"/>
          </w:rPr>
          <w:t>COVID-19: guidance on shielding and protecting people defined on medical grounds as extremely vulnerable</w:t>
        </w:r>
      </w:hyperlink>
      <w:r w:rsidRPr="06C94840">
        <w:rPr>
          <w:lang w:val="en"/>
        </w:rPr>
        <w:t xml:space="preserve"> for more advice.</w:t>
      </w:r>
    </w:p>
    <w:p w14:paraId="150383C9" w14:textId="77777777" w:rsidR="00095989" w:rsidRDefault="00095989" w:rsidP="00095989">
      <w:pPr>
        <w:ind w:left="357"/>
        <w:rPr>
          <w:lang w:val="en"/>
        </w:rPr>
      </w:pPr>
    </w:p>
    <w:p w14:paraId="42E36DD7" w14:textId="77777777" w:rsidR="00095989" w:rsidRPr="00D11B2E" w:rsidRDefault="00095989" w:rsidP="00095989">
      <w:pPr>
        <w:numPr>
          <w:ilvl w:val="0"/>
          <w:numId w:val="17"/>
        </w:numPr>
        <w:spacing w:after="160" w:line="259" w:lineRule="auto"/>
        <w:ind w:left="357"/>
        <w:contextualSpacing/>
      </w:pPr>
      <w:r w:rsidRPr="00D11B2E">
        <w:t xml:space="preserve">If they can work from </w:t>
      </w:r>
      <w:proofErr w:type="gramStart"/>
      <w:r w:rsidRPr="00D11B2E">
        <w:t>home</w:t>
      </w:r>
      <w:proofErr w:type="gramEnd"/>
      <w:r w:rsidRPr="00D11B2E">
        <w:t xml:space="preserve"> they will continue to do so. In some cases, work can be reorganised to facilitate this.  </w:t>
      </w:r>
    </w:p>
    <w:p w14:paraId="29F9B74F" w14:textId="77777777" w:rsidR="00095989" w:rsidRPr="00D11B2E" w:rsidRDefault="00095989" w:rsidP="00095989">
      <w:pPr>
        <w:numPr>
          <w:ilvl w:val="0"/>
          <w:numId w:val="17"/>
        </w:numPr>
        <w:spacing w:after="160" w:line="259" w:lineRule="auto"/>
        <w:ind w:left="357"/>
        <w:contextualSpacing/>
        <w:rPr>
          <w:rFonts w:eastAsiaTheme="minorEastAsia"/>
        </w:rPr>
      </w:pPr>
      <w:r w:rsidRPr="06C94840">
        <w:rPr>
          <w:rFonts w:eastAsiaTheme="minorEastAsia"/>
        </w:rPr>
        <w:t>In other situations</w:t>
      </w:r>
      <w:r>
        <w:rPr>
          <w:rFonts w:eastAsiaTheme="minorEastAsia"/>
        </w:rPr>
        <w:t xml:space="preserve">, </w:t>
      </w:r>
      <w:r w:rsidRPr="06C94840">
        <w:rPr>
          <w:rFonts w:eastAsiaTheme="minorEastAsia"/>
        </w:rPr>
        <w:t xml:space="preserve">some key workers </w:t>
      </w:r>
      <w:r>
        <w:rPr>
          <w:rFonts w:eastAsiaTheme="minorEastAsia"/>
        </w:rPr>
        <w:t>(such as</w:t>
      </w:r>
      <w:r w:rsidRPr="06C94840">
        <w:rPr>
          <w:rFonts w:eastAsiaTheme="minorEastAsia"/>
        </w:rPr>
        <w:t xml:space="preserve"> loaders, drivers</w:t>
      </w:r>
      <w:r>
        <w:rPr>
          <w:rFonts w:eastAsiaTheme="minorEastAsia"/>
        </w:rPr>
        <w:t xml:space="preserve"> and </w:t>
      </w:r>
      <w:r w:rsidRPr="06C94840">
        <w:rPr>
          <w:rFonts w:eastAsiaTheme="minorEastAsia"/>
        </w:rPr>
        <w:t>caretakers</w:t>
      </w:r>
      <w:r>
        <w:rPr>
          <w:rFonts w:eastAsiaTheme="minorEastAsia"/>
        </w:rPr>
        <w:t>)</w:t>
      </w:r>
      <w:r w:rsidRPr="06C94840">
        <w:rPr>
          <w:rFonts w:eastAsiaTheme="minorEastAsia"/>
        </w:rPr>
        <w:t xml:space="preserve"> will be unable to work from home. They are expected to stay at home on full pay. A letter setting out these arrangements should be </w:t>
      </w:r>
      <w:proofErr w:type="gramStart"/>
      <w:r w:rsidRPr="06C94840">
        <w:rPr>
          <w:rFonts w:eastAsiaTheme="minorEastAsia"/>
        </w:rPr>
        <w:t>provided</w:t>
      </w:r>
      <w:proofErr w:type="gramEnd"/>
      <w:r w:rsidRPr="06C94840">
        <w:rPr>
          <w:rFonts w:eastAsiaTheme="minorEastAsia"/>
        </w:rPr>
        <w:t xml:space="preserve"> and </w:t>
      </w:r>
      <w:r>
        <w:rPr>
          <w:rFonts w:eastAsiaTheme="minorEastAsia"/>
        </w:rPr>
        <w:t xml:space="preserve">they </w:t>
      </w:r>
      <w:r w:rsidRPr="06C94840">
        <w:rPr>
          <w:rFonts w:eastAsiaTheme="minorEastAsia"/>
        </w:rPr>
        <w:t xml:space="preserve">will be kept under review pending Government and PHE guidance. Alternative work will also be explored, subject to a skills survey and review. </w:t>
      </w:r>
    </w:p>
    <w:p w14:paraId="43929288" w14:textId="645D0E3A" w:rsidR="00923AA1" w:rsidRPr="006C0CFF" w:rsidRDefault="00095989" w:rsidP="00923AA1">
      <w:pPr>
        <w:numPr>
          <w:ilvl w:val="0"/>
          <w:numId w:val="17"/>
        </w:numPr>
        <w:spacing w:after="160" w:line="259" w:lineRule="auto"/>
        <w:ind w:left="357"/>
        <w:contextualSpacing/>
      </w:pPr>
      <w:r w:rsidRPr="00D11B2E">
        <w:t xml:space="preserve">Similar arrangements are in place for </w:t>
      </w:r>
      <w:r>
        <w:t>our employees</w:t>
      </w:r>
      <w:r w:rsidRPr="00D11B2E">
        <w:t xml:space="preserve"> who live with someone who is shielding</w:t>
      </w:r>
      <w:r>
        <w:t>.</w:t>
      </w:r>
      <w:r w:rsidRPr="00D11B2E">
        <w:t xml:space="preserve"> </w:t>
      </w:r>
      <w:r>
        <w:t>A</w:t>
      </w:r>
      <w:r w:rsidRPr="00D11B2E">
        <w:t xml:space="preserve">n application process should be </w:t>
      </w:r>
      <w:proofErr w:type="gramStart"/>
      <w:r w:rsidRPr="00D11B2E">
        <w:t>followed</w:t>
      </w:r>
      <w:proofErr w:type="gramEnd"/>
      <w:r>
        <w:t xml:space="preserve"> and managers must discuss this with their HR Adviser</w:t>
      </w:r>
      <w:r w:rsidRPr="00D11B2E">
        <w:t xml:space="preserve">. </w:t>
      </w:r>
    </w:p>
    <w:p w14:paraId="690C38CE" w14:textId="77777777" w:rsidR="00923AA1" w:rsidRDefault="00923AA1" w:rsidP="00923AA1">
      <w:pPr>
        <w:rPr>
          <w:lang w:val="en"/>
        </w:rPr>
      </w:pPr>
    </w:p>
    <w:p w14:paraId="14EC2908" w14:textId="77777777" w:rsidR="00923AA1" w:rsidRPr="00A37E06" w:rsidRDefault="00923AA1" w:rsidP="00923AA1">
      <w:pPr>
        <w:rPr>
          <w:b/>
          <w:bCs/>
          <w:lang w:val="en"/>
        </w:rPr>
      </w:pPr>
      <w:r w:rsidRPr="00A37E06">
        <w:rPr>
          <w:b/>
          <w:bCs/>
          <w:lang w:val="en"/>
        </w:rPr>
        <w:t xml:space="preserve">Clinically Vulnerable </w:t>
      </w:r>
    </w:p>
    <w:p w14:paraId="42EEC47D" w14:textId="77777777" w:rsidR="00923AA1" w:rsidRPr="006C0CFF" w:rsidRDefault="00923AA1" w:rsidP="00923AA1">
      <w:pPr>
        <w:rPr>
          <w:lang w:val="en"/>
        </w:rPr>
      </w:pPr>
    </w:p>
    <w:p w14:paraId="364988E1" w14:textId="0DAF5148" w:rsidR="00923AA1" w:rsidRDefault="00323093" w:rsidP="00923AA1">
      <w:pPr>
        <w:rPr>
          <w:lang w:val="en"/>
        </w:rPr>
      </w:pPr>
      <w:r w:rsidRPr="008B22A4">
        <w:rPr>
          <w:lang w:val="en"/>
        </w:rPr>
        <w:t>Employees</w:t>
      </w:r>
      <w:r w:rsidRPr="003E4569">
        <w:rPr>
          <w:lang w:val="en"/>
        </w:rPr>
        <w:t xml:space="preserve"> who are at higher risk (people with some pre-existing conditions, aged 70 (regardless of medical condition) or pregnant)</w:t>
      </w:r>
      <w:r>
        <w:rPr>
          <w:lang w:val="en"/>
        </w:rPr>
        <w:t xml:space="preserve">, </w:t>
      </w:r>
      <w:r w:rsidRPr="003E4569">
        <w:rPr>
          <w:lang w:val="en"/>
        </w:rPr>
        <w:t xml:space="preserve">as set out in the </w:t>
      </w:r>
      <w:hyperlink r:id="rId44" w:anchor="clinically-vulnerable-people">
        <w:r w:rsidRPr="003E4569">
          <w:rPr>
            <w:rStyle w:val="Hyperlink"/>
            <w:lang w:val="en"/>
          </w:rPr>
          <w:t>Staying at home and away from others (social distancing) guidance</w:t>
        </w:r>
      </w:hyperlink>
      <w:r w:rsidRPr="003E4569">
        <w:rPr>
          <w:lang w:val="en"/>
        </w:rPr>
        <w:t xml:space="preserve"> are advised to take extra care in observing social distancing and should work from home where possible.</w:t>
      </w:r>
    </w:p>
    <w:p w14:paraId="19CDDDE6" w14:textId="77777777" w:rsidR="00323093" w:rsidRPr="006C0CFF" w:rsidRDefault="00323093" w:rsidP="00923AA1">
      <w:pPr>
        <w:rPr>
          <w:lang w:val="en"/>
        </w:rPr>
      </w:pPr>
    </w:p>
    <w:p w14:paraId="63BFCE1A" w14:textId="6994B968" w:rsidR="00AB2EF5" w:rsidRPr="001349F9" w:rsidRDefault="00923AA1" w:rsidP="00923AA1">
      <w:pPr>
        <w:rPr>
          <w:lang w:val="en"/>
        </w:rPr>
      </w:pPr>
      <w:r w:rsidRPr="06C94840">
        <w:rPr>
          <w:lang w:val="en"/>
        </w:rPr>
        <w:t xml:space="preserve">If </w:t>
      </w:r>
      <w:r w:rsidR="00041FDC">
        <w:rPr>
          <w:lang w:val="en"/>
        </w:rPr>
        <w:t>individuals</w:t>
      </w:r>
      <w:r w:rsidR="00C853C4">
        <w:rPr>
          <w:lang w:val="en"/>
        </w:rPr>
        <w:t xml:space="preserve"> are clinically</w:t>
      </w:r>
      <w:r w:rsidR="001349F9">
        <w:rPr>
          <w:lang w:val="en"/>
        </w:rPr>
        <w:t xml:space="preserve"> </w:t>
      </w:r>
      <w:r w:rsidRPr="06C94840">
        <w:rPr>
          <w:lang w:val="en"/>
        </w:rPr>
        <w:t>vulnerable (but not clinically extremely vulnerable) and due to the nature of their role, unable to work from home, the manager will undertake a health risk assessment and make a fast track referral to Occupational Health using the OH Covid-19 Specific management referral form.</w:t>
      </w:r>
      <w:r>
        <w:t xml:space="preserve"> </w:t>
      </w:r>
      <w:hyperlink r:id="rId45">
        <w:r w:rsidRPr="06C94840">
          <w:rPr>
            <w:rStyle w:val="Hyperlink"/>
          </w:rPr>
          <w:t>https://lbbd.sharepoint.com/sites/IntTp/HR/Pages/Occupational-Health.aspx</w:t>
        </w:r>
      </w:hyperlink>
      <w:r>
        <w:t xml:space="preserve"> </w:t>
      </w:r>
      <w:r w:rsidR="00A754C7">
        <w:t>or contact Occupational health</w:t>
      </w:r>
      <w:r w:rsidR="00AB2EF5">
        <w:t xml:space="preserve"> via:</w:t>
      </w:r>
    </w:p>
    <w:p w14:paraId="4E834DB1" w14:textId="77777777" w:rsidR="00254FE0" w:rsidRDefault="00254FE0" w:rsidP="00AB2EF5">
      <w:pPr>
        <w:spacing w:before="100" w:beforeAutospacing="1"/>
      </w:pPr>
      <w:r>
        <w:t xml:space="preserve">Email: </w:t>
      </w:r>
      <w:r w:rsidR="001D57E9">
        <w:t xml:space="preserve"> </w:t>
      </w:r>
      <w:hyperlink r:id="rId46" w:history="1">
        <w:r w:rsidR="000F3AA5" w:rsidRPr="00ED1DBA">
          <w:rPr>
            <w:rStyle w:val="Hyperlink"/>
          </w:rPr>
          <w:t>occupationalhealth@lbbd.gov.uk</w:t>
        </w:r>
      </w:hyperlink>
      <w:r w:rsidR="000F3AA5">
        <w:t xml:space="preserve"> </w:t>
      </w:r>
    </w:p>
    <w:p w14:paraId="3E14F1DC" w14:textId="7D1130C2" w:rsidR="00923AA1" w:rsidRDefault="00FE5F2B" w:rsidP="00AB2EF5">
      <w:pPr>
        <w:spacing w:before="100" w:beforeAutospacing="1"/>
        <w:rPr>
          <w:lang w:val="en"/>
        </w:rPr>
      </w:pPr>
      <w:r>
        <w:t>Telephone:</w:t>
      </w:r>
      <w:r w:rsidR="00D8700B">
        <w:t xml:space="preserve"> 020 8</w:t>
      </w:r>
      <w:r w:rsidR="001D57E9">
        <w:t xml:space="preserve">227 3509 </w:t>
      </w:r>
    </w:p>
    <w:p w14:paraId="448F61C2" w14:textId="77777777" w:rsidR="00923AA1" w:rsidRPr="00186E19" w:rsidRDefault="00923AA1" w:rsidP="00923AA1">
      <w:pPr>
        <w:spacing w:line="259" w:lineRule="auto"/>
        <w:ind w:left="360"/>
        <w:rPr>
          <w:rFonts w:eastAsiaTheme="minorEastAsia"/>
        </w:rPr>
      </w:pPr>
    </w:p>
    <w:p w14:paraId="4BA62B57" w14:textId="77777777" w:rsidR="00923AA1" w:rsidRDefault="00923AA1" w:rsidP="00923AA1">
      <w:pPr>
        <w:pStyle w:val="ListParagraph"/>
        <w:numPr>
          <w:ilvl w:val="0"/>
          <w:numId w:val="18"/>
        </w:numPr>
        <w:spacing w:after="160" w:line="259" w:lineRule="auto"/>
        <w:rPr>
          <w:rFonts w:eastAsiaTheme="minorEastAsia"/>
        </w:rPr>
      </w:pPr>
      <w:r w:rsidRPr="06C94840">
        <w:rPr>
          <w:rFonts w:eastAsiaTheme="minorEastAsia"/>
        </w:rPr>
        <w:t xml:space="preserve">Occupational Health will call the employee, review the risk assessment and advise on whether the person can work, work with restrictions, or should remain at home. </w:t>
      </w:r>
    </w:p>
    <w:p w14:paraId="40D9769B" w14:textId="770C161E" w:rsidR="00923AA1" w:rsidRDefault="00923AA1" w:rsidP="00923AA1">
      <w:pPr>
        <w:pStyle w:val="ListParagraph"/>
        <w:numPr>
          <w:ilvl w:val="0"/>
          <w:numId w:val="18"/>
        </w:numPr>
        <w:spacing w:after="160" w:line="259" w:lineRule="auto"/>
      </w:pPr>
      <w:r w:rsidRPr="00D11B2E">
        <w:t xml:space="preserve">Employees who are unable to work and are at home will be provided with a letter to confirm their arrangements.   </w:t>
      </w:r>
    </w:p>
    <w:p w14:paraId="307877F3" w14:textId="41743F96" w:rsidR="0049759D" w:rsidRPr="00D11B2E" w:rsidRDefault="0049759D" w:rsidP="00340DA3">
      <w:pPr>
        <w:spacing w:after="160" w:line="259" w:lineRule="auto"/>
      </w:pPr>
      <w:r>
        <w:t xml:space="preserve">Schools which do not </w:t>
      </w:r>
      <w:r w:rsidR="00D32A41">
        <w:t xml:space="preserve">buy in to LBBD Occupational Health service </w:t>
      </w:r>
      <w:r w:rsidR="00776080">
        <w:t>should contac</w:t>
      </w:r>
      <w:r w:rsidR="00E27D92">
        <w:t xml:space="preserve">t their own </w:t>
      </w:r>
      <w:r w:rsidR="00726046">
        <w:t xml:space="preserve">Occupational Health </w:t>
      </w:r>
      <w:r w:rsidR="00E27D92">
        <w:t xml:space="preserve">provider for medical advice. </w:t>
      </w:r>
    </w:p>
    <w:p w14:paraId="71A7F584" w14:textId="77777777" w:rsidR="00923AA1" w:rsidRPr="006C0CFF" w:rsidRDefault="00923AA1" w:rsidP="00923AA1"/>
    <w:p w14:paraId="511BF409" w14:textId="60F7B0A5" w:rsidR="00762A70" w:rsidRDefault="00762A70" w:rsidP="00923AA1">
      <w:pPr>
        <w:rPr>
          <w:b/>
        </w:rPr>
      </w:pPr>
    </w:p>
    <w:p w14:paraId="19408129" w14:textId="77777777" w:rsidR="00FE6B68" w:rsidRDefault="00FE6B68" w:rsidP="00923AA1">
      <w:pPr>
        <w:rPr>
          <w:b/>
        </w:rPr>
      </w:pPr>
    </w:p>
    <w:p w14:paraId="67BA4902" w14:textId="77777777" w:rsidR="001349F9" w:rsidRDefault="001349F9" w:rsidP="00923AA1">
      <w:pPr>
        <w:rPr>
          <w:b/>
        </w:rPr>
      </w:pPr>
    </w:p>
    <w:p w14:paraId="691B9C41" w14:textId="77777777" w:rsidR="00762A70" w:rsidRDefault="00762A70" w:rsidP="00923AA1">
      <w:pPr>
        <w:rPr>
          <w:b/>
        </w:rPr>
      </w:pPr>
    </w:p>
    <w:p w14:paraId="5382C7A8" w14:textId="386DD89C" w:rsidR="00923AA1" w:rsidRDefault="00923AA1" w:rsidP="00923AA1">
      <w:pPr>
        <w:rPr>
          <w:b/>
        </w:rPr>
      </w:pPr>
      <w:r>
        <w:rPr>
          <w:b/>
        </w:rPr>
        <w:t xml:space="preserve">BAME Employees </w:t>
      </w:r>
    </w:p>
    <w:p w14:paraId="5B3257DD" w14:textId="77777777" w:rsidR="00923AA1" w:rsidRPr="006C0CFF" w:rsidRDefault="00923AA1" w:rsidP="00923AA1">
      <w:pPr>
        <w:rPr>
          <w:b/>
        </w:rPr>
      </w:pPr>
      <w:r w:rsidRPr="006C0CFF">
        <w:rPr>
          <w:b/>
        </w:rPr>
        <w:t xml:space="preserve"> </w:t>
      </w:r>
    </w:p>
    <w:p w14:paraId="35619F57" w14:textId="77777777" w:rsidR="00923AA1" w:rsidRPr="00D11B2E" w:rsidRDefault="00923AA1" w:rsidP="00923AA1">
      <w:pPr>
        <w:spacing w:after="160" w:line="259" w:lineRule="auto"/>
        <w:contextualSpacing/>
        <w:rPr>
          <w:rFonts w:eastAsiaTheme="minorEastAsia"/>
        </w:rPr>
      </w:pPr>
      <w:r w:rsidRPr="06C94840">
        <w:t>Emerging UK and international data suggest that people from Black, Asian and Minority Ethnic (BAME) backgrounds are also being disproportionately affected by Covid-19. PHE have been asked by the Department for Health &amp; Social Care (DHSC) to investigate this. In advance of this work, this health risk assessment has been produced</w:t>
      </w:r>
      <w:r w:rsidRPr="06C94840">
        <w:rPr>
          <w:rFonts w:eastAsiaTheme="minorEastAsia"/>
        </w:rPr>
        <w:t xml:space="preserve"> to assist in making appropriate arrangements. </w:t>
      </w:r>
    </w:p>
    <w:p w14:paraId="7D2A8F37" w14:textId="77777777" w:rsidR="00923AA1" w:rsidRDefault="00923AA1" w:rsidP="00923AA1">
      <w:pPr>
        <w:spacing w:after="160" w:line="259" w:lineRule="auto"/>
        <w:contextualSpacing/>
      </w:pPr>
    </w:p>
    <w:p w14:paraId="29994388" w14:textId="36CE8C4C" w:rsidR="00923AA1" w:rsidRDefault="00923AA1" w:rsidP="006319E5">
      <w:pPr>
        <w:spacing w:after="160" w:line="259" w:lineRule="auto"/>
        <w:contextualSpacing/>
      </w:pPr>
      <w:r w:rsidRPr="000A1F3B">
        <w:t xml:space="preserve">Line managers should identify any existing underlying health conditions that may increase the risks for BAME employees undertaking their frontline roles, in any capacity. Some research points to risk factors relating to over 55 or with other health vulnerabilities. Until the review by PHE has been concluded and more evidence is available, we are recommending that that the health risk assessment is undertaken with all BAME employees in front line roles. </w:t>
      </w:r>
    </w:p>
    <w:p w14:paraId="608C09B4" w14:textId="775D1B73" w:rsidR="006319E5" w:rsidRDefault="006319E5" w:rsidP="006319E5">
      <w:pPr>
        <w:spacing w:after="160" w:line="259" w:lineRule="auto"/>
        <w:contextualSpacing/>
      </w:pPr>
    </w:p>
    <w:p w14:paraId="2EE00D48" w14:textId="77777777" w:rsidR="00923AA1" w:rsidRPr="006C0CFF" w:rsidRDefault="00923AA1" w:rsidP="00923AA1">
      <w:pPr>
        <w:rPr>
          <w:b/>
          <w:bCs/>
          <w:lang w:val="en"/>
        </w:rPr>
      </w:pPr>
      <w:r>
        <w:rPr>
          <w:b/>
          <w:bCs/>
          <w:lang w:val="en"/>
        </w:rPr>
        <w:t xml:space="preserve">Health </w:t>
      </w:r>
      <w:r w:rsidRPr="006C0CFF">
        <w:rPr>
          <w:b/>
          <w:bCs/>
          <w:lang w:val="en"/>
        </w:rPr>
        <w:t>Risk Assessment</w:t>
      </w:r>
    </w:p>
    <w:p w14:paraId="646A3D13" w14:textId="77777777" w:rsidR="00923AA1" w:rsidRPr="006C0CFF" w:rsidRDefault="00923AA1" w:rsidP="00923AA1">
      <w:pPr>
        <w:rPr>
          <w:b/>
        </w:rPr>
      </w:pPr>
    </w:p>
    <w:p w14:paraId="14C157B0" w14:textId="77777777" w:rsidR="006E7E7B" w:rsidRDefault="006E7E7B" w:rsidP="006E7E7B">
      <w:r>
        <w:t>In undertaking a health risk assessment, the</w:t>
      </w:r>
      <w:r w:rsidRPr="008E31AA">
        <w:t xml:space="preserve"> standard hierarchy of risk management </w:t>
      </w:r>
      <w:r>
        <w:t>should be followed.</w:t>
      </w:r>
    </w:p>
    <w:p w14:paraId="664E70B0" w14:textId="77777777" w:rsidR="00923AA1" w:rsidRDefault="00923AA1" w:rsidP="00923AA1"/>
    <w:p w14:paraId="6A45FAEF" w14:textId="4528AC6C" w:rsidR="00923AA1" w:rsidRDefault="00923AA1" w:rsidP="00923AA1">
      <w:r w:rsidRPr="68181633">
        <w:rPr>
          <w:rFonts w:eastAsia="Arial"/>
          <w:sz w:val="20"/>
          <w:szCs w:val="20"/>
        </w:rPr>
        <w:t>When managing hazards and risks, the Hierarchy of Controls must be applied (working top down)</w:t>
      </w:r>
      <w:r w:rsidR="00596C96">
        <w:rPr>
          <w:rFonts w:eastAsia="Arial"/>
          <w:sz w:val="20"/>
          <w:szCs w:val="20"/>
        </w:rPr>
        <w:t xml:space="preserve"> as set</w:t>
      </w:r>
      <w:r w:rsidR="0095290C">
        <w:rPr>
          <w:rFonts w:eastAsia="Arial"/>
          <w:sz w:val="20"/>
          <w:szCs w:val="20"/>
        </w:rPr>
        <w:t xml:space="preserve"> out below.</w:t>
      </w:r>
    </w:p>
    <w:p w14:paraId="19B8A25B" w14:textId="77777777" w:rsidR="00923AA1" w:rsidRDefault="00923AA1" w:rsidP="00923AA1">
      <w:r w:rsidRPr="68181633">
        <w:rPr>
          <w:rFonts w:eastAsia="Arial"/>
          <w:sz w:val="20"/>
          <w:szCs w:val="20"/>
        </w:rPr>
        <w:t xml:space="preserve"> </w:t>
      </w:r>
    </w:p>
    <w:p w14:paraId="5B393661" w14:textId="2F6CFF4D" w:rsidR="00923AA1" w:rsidRPr="00AA497A" w:rsidRDefault="00923AA1" w:rsidP="00AA497A">
      <w:pPr>
        <w:spacing w:after="160" w:line="256" w:lineRule="auto"/>
        <w:rPr>
          <w:rFonts w:eastAsia="Arial"/>
          <w:b/>
          <w:bCs/>
          <w:color w:val="000000" w:themeColor="text1"/>
          <w:sz w:val="20"/>
          <w:szCs w:val="20"/>
        </w:rPr>
      </w:pPr>
      <w:r w:rsidRPr="00AA497A">
        <w:rPr>
          <w:rFonts w:eastAsia="Arial"/>
          <w:b/>
          <w:bCs/>
          <w:color w:val="000000" w:themeColor="text1"/>
          <w:sz w:val="20"/>
          <w:szCs w:val="20"/>
        </w:rPr>
        <w:t xml:space="preserve">Elimination      </w:t>
      </w:r>
      <w:r>
        <w:br/>
      </w:r>
      <w:r w:rsidRPr="00AA497A">
        <w:rPr>
          <w:rFonts w:eastAsia="Arial"/>
          <w:color w:val="000000" w:themeColor="text1"/>
          <w:sz w:val="20"/>
          <w:szCs w:val="20"/>
        </w:rPr>
        <w:t>The hazard, task or activity is physically removed or abandoned</w:t>
      </w:r>
      <w:r w:rsidR="00E10531" w:rsidRPr="00AA497A">
        <w:rPr>
          <w:rFonts w:eastAsia="Arial"/>
          <w:color w:val="000000" w:themeColor="text1"/>
          <w:sz w:val="20"/>
          <w:szCs w:val="20"/>
        </w:rPr>
        <w:t xml:space="preserve"> </w:t>
      </w:r>
    </w:p>
    <w:p w14:paraId="3CE7FF5B" w14:textId="1791575F" w:rsidR="00923AA1" w:rsidRPr="00AA497A" w:rsidRDefault="00923AA1" w:rsidP="00AA497A">
      <w:pPr>
        <w:spacing w:after="160" w:line="256" w:lineRule="auto"/>
        <w:rPr>
          <w:rFonts w:eastAsia="Arial"/>
          <w:b/>
          <w:bCs/>
          <w:color w:val="000000" w:themeColor="text1"/>
          <w:sz w:val="20"/>
          <w:szCs w:val="20"/>
        </w:rPr>
      </w:pPr>
      <w:r w:rsidRPr="00AA497A">
        <w:rPr>
          <w:rFonts w:eastAsia="Arial"/>
          <w:b/>
          <w:bCs/>
          <w:color w:val="000000" w:themeColor="text1"/>
          <w:sz w:val="20"/>
          <w:szCs w:val="20"/>
        </w:rPr>
        <w:t xml:space="preserve">Substitution     </w:t>
      </w:r>
      <w:r>
        <w:br/>
      </w:r>
      <w:r w:rsidRPr="00AA497A">
        <w:rPr>
          <w:rFonts w:eastAsia="Arial"/>
          <w:color w:val="000000" w:themeColor="text1"/>
          <w:sz w:val="20"/>
          <w:szCs w:val="20"/>
        </w:rPr>
        <w:t xml:space="preserve">Replace a material or process with a less hazardous </w:t>
      </w:r>
    </w:p>
    <w:p w14:paraId="2B3C10EA" w14:textId="3D7C1AE0" w:rsidR="00923AA1" w:rsidRPr="00AA497A" w:rsidRDefault="00923AA1" w:rsidP="00AA497A">
      <w:pPr>
        <w:spacing w:after="160" w:line="256" w:lineRule="auto"/>
        <w:rPr>
          <w:rFonts w:eastAsia="Arial"/>
          <w:b/>
          <w:bCs/>
          <w:color w:val="000000" w:themeColor="text1"/>
          <w:sz w:val="20"/>
          <w:szCs w:val="20"/>
        </w:rPr>
      </w:pPr>
      <w:r w:rsidRPr="00AA497A">
        <w:rPr>
          <w:rFonts w:eastAsia="Arial"/>
          <w:b/>
          <w:bCs/>
          <w:color w:val="000000" w:themeColor="text1"/>
          <w:sz w:val="20"/>
          <w:szCs w:val="20"/>
        </w:rPr>
        <w:t>Engineering Controls</w:t>
      </w:r>
      <w:r w:rsidRPr="00AA497A">
        <w:rPr>
          <w:rFonts w:eastAsia="Arial"/>
          <w:color w:val="000000" w:themeColor="text1"/>
          <w:sz w:val="20"/>
          <w:szCs w:val="20"/>
        </w:rPr>
        <w:t xml:space="preserve"> </w:t>
      </w:r>
      <w:r>
        <w:br/>
      </w:r>
      <w:r w:rsidRPr="00AA497A">
        <w:rPr>
          <w:rFonts w:eastAsia="Arial"/>
          <w:color w:val="000000" w:themeColor="text1"/>
          <w:sz w:val="20"/>
          <w:szCs w:val="20"/>
        </w:rPr>
        <w:t xml:space="preserve">Isolate staff, pupils, visitors from the hazard </w:t>
      </w:r>
    </w:p>
    <w:p w14:paraId="3A61A618" w14:textId="08578251" w:rsidR="00923AA1" w:rsidRPr="00AA497A" w:rsidRDefault="00923AA1" w:rsidP="00AA497A">
      <w:pPr>
        <w:spacing w:after="160" w:line="256" w:lineRule="auto"/>
        <w:rPr>
          <w:rFonts w:eastAsia="Arial"/>
          <w:b/>
          <w:bCs/>
          <w:color w:val="000000" w:themeColor="text1"/>
          <w:sz w:val="20"/>
          <w:szCs w:val="20"/>
        </w:rPr>
      </w:pPr>
      <w:r w:rsidRPr="00AA497A">
        <w:rPr>
          <w:rFonts w:eastAsia="Arial"/>
          <w:b/>
          <w:bCs/>
          <w:color w:val="000000" w:themeColor="text1"/>
          <w:sz w:val="20"/>
          <w:szCs w:val="20"/>
        </w:rPr>
        <w:t>Administrative Controls</w:t>
      </w:r>
      <w:r w:rsidRPr="00AA497A">
        <w:rPr>
          <w:rFonts w:eastAsia="Arial"/>
          <w:color w:val="000000" w:themeColor="text1"/>
          <w:sz w:val="20"/>
          <w:szCs w:val="20"/>
        </w:rPr>
        <w:t xml:space="preserve"> </w:t>
      </w:r>
      <w:r>
        <w:br/>
      </w:r>
      <w:r w:rsidRPr="00AA497A">
        <w:rPr>
          <w:rFonts w:eastAsia="Arial"/>
          <w:color w:val="000000" w:themeColor="text1"/>
          <w:sz w:val="20"/>
          <w:szCs w:val="20"/>
        </w:rPr>
        <w:t>Identify and implement procedures to maximise safe working</w:t>
      </w:r>
    </w:p>
    <w:p w14:paraId="4F2DAC54" w14:textId="6A0062D4" w:rsidR="00923AA1" w:rsidRPr="00AA497A" w:rsidRDefault="00923AA1" w:rsidP="00AA497A">
      <w:pPr>
        <w:spacing w:after="160" w:line="256" w:lineRule="auto"/>
        <w:rPr>
          <w:rFonts w:eastAsia="Arial"/>
          <w:color w:val="000000" w:themeColor="text1"/>
          <w:sz w:val="20"/>
          <w:szCs w:val="20"/>
        </w:rPr>
      </w:pPr>
      <w:r w:rsidRPr="00AA497A">
        <w:rPr>
          <w:rFonts w:eastAsia="Arial"/>
          <w:b/>
          <w:bCs/>
          <w:color w:val="000000" w:themeColor="text1"/>
          <w:sz w:val="20"/>
          <w:szCs w:val="20"/>
        </w:rPr>
        <w:t>Personal Protective Equipment (PPE)</w:t>
      </w:r>
      <w:r>
        <w:br/>
      </w:r>
      <w:r w:rsidRPr="00AA497A">
        <w:rPr>
          <w:rFonts w:eastAsia="Arial"/>
          <w:color w:val="000000" w:themeColor="text1"/>
          <w:sz w:val="20"/>
          <w:szCs w:val="20"/>
        </w:rPr>
        <w:t>Only to be considered if measures above would be ineffective to control risks</w:t>
      </w:r>
    </w:p>
    <w:p w14:paraId="2BDC59E6" w14:textId="77777777" w:rsidR="00AA497A" w:rsidRDefault="00AA497A" w:rsidP="00AA497A">
      <w:pPr>
        <w:pStyle w:val="ListParagraph"/>
        <w:spacing w:after="160" w:line="256" w:lineRule="auto"/>
        <w:rPr>
          <w:rFonts w:eastAsia="Arial"/>
          <w:color w:val="000000" w:themeColor="text1"/>
          <w:sz w:val="20"/>
          <w:szCs w:val="20"/>
        </w:rPr>
      </w:pPr>
    </w:p>
    <w:p w14:paraId="2F6A5CD3" w14:textId="77777777" w:rsidR="00AA497A" w:rsidRPr="00C54BC3" w:rsidRDefault="00AA497A" w:rsidP="00FB06E9">
      <w:pPr>
        <w:pStyle w:val="ListParagraph"/>
        <w:numPr>
          <w:ilvl w:val="0"/>
          <w:numId w:val="28"/>
        </w:numPr>
        <w:spacing w:after="160" w:line="256" w:lineRule="auto"/>
      </w:pPr>
      <w:r w:rsidRPr="00C54BC3">
        <w:t>If possible, remove the hazard.</w:t>
      </w:r>
    </w:p>
    <w:p w14:paraId="1E77D210" w14:textId="77777777" w:rsidR="00AA497A" w:rsidRPr="00C54BC3" w:rsidRDefault="00AA497A" w:rsidP="00FB06E9">
      <w:pPr>
        <w:pStyle w:val="ListParagraph"/>
        <w:numPr>
          <w:ilvl w:val="0"/>
          <w:numId w:val="28"/>
        </w:numPr>
        <w:spacing w:after="160" w:line="256" w:lineRule="auto"/>
      </w:pPr>
      <w:r w:rsidRPr="00C54BC3">
        <w:t>If not possible, seek to control the hazard</w:t>
      </w:r>
    </w:p>
    <w:p w14:paraId="1EB43071" w14:textId="540C7B57" w:rsidR="00923AA1" w:rsidRDefault="00AA497A" w:rsidP="008D7CA9">
      <w:pPr>
        <w:pStyle w:val="ListParagraph"/>
        <w:numPr>
          <w:ilvl w:val="0"/>
          <w:numId w:val="28"/>
        </w:numPr>
        <w:spacing w:after="160" w:line="256" w:lineRule="auto"/>
      </w:pPr>
      <w:r w:rsidRPr="00C54BC3">
        <w:t>If not possible, protect the worker.</w:t>
      </w:r>
    </w:p>
    <w:p w14:paraId="01B3190D" w14:textId="77777777" w:rsidR="00923AA1" w:rsidRDefault="00923AA1" w:rsidP="00923AA1">
      <w:pPr>
        <w:rPr>
          <w:lang w:val="en"/>
        </w:rPr>
      </w:pPr>
      <w:r w:rsidRPr="06C94840">
        <w:rPr>
          <w:lang w:val="en"/>
        </w:rPr>
        <w:t xml:space="preserve">In the current situation, a health assessment by Occupational Health of all employees in the council will not be practicable and it is not unreasonable for managers to ask their staff about the presence of any underlying health condition, subject to this being dealt with sensitively and confidentiality.   </w:t>
      </w:r>
    </w:p>
    <w:p w14:paraId="4ED4AB76" w14:textId="77777777" w:rsidR="00923AA1" w:rsidRDefault="00923AA1" w:rsidP="00923AA1">
      <w:pPr>
        <w:rPr>
          <w:bCs/>
          <w:lang w:val="en"/>
        </w:rPr>
      </w:pPr>
    </w:p>
    <w:p w14:paraId="4FC2C05C" w14:textId="77777777" w:rsidR="00923AA1" w:rsidRPr="008E31AA" w:rsidRDefault="00923AA1" w:rsidP="00923AA1">
      <w:pPr>
        <w:rPr>
          <w:bCs/>
          <w:lang w:val="en"/>
        </w:rPr>
      </w:pPr>
      <w:r>
        <w:rPr>
          <w:bCs/>
          <w:lang w:val="en"/>
        </w:rPr>
        <w:t xml:space="preserve">The line manager should undertake an initial assessment with the employee of: </w:t>
      </w:r>
    </w:p>
    <w:p w14:paraId="7D5A68E1" w14:textId="77777777" w:rsidR="00923AA1" w:rsidRPr="00743CB1" w:rsidRDefault="00923AA1" w:rsidP="00923AA1">
      <w:pPr>
        <w:rPr>
          <w:bCs/>
          <w:lang w:val="en"/>
        </w:rPr>
      </w:pPr>
    </w:p>
    <w:p w14:paraId="6E0AF3FE" w14:textId="77777777" w:rsidR="00CF5F7D" w:rsidRPr="00AD34F7" w:rsidRDefault="00CF5F7D" w:rsidP="00CF5F7D">
      <w:pPr>
        <w:pStyle w:val="ListParagraph"/>
        <w:numPr>
          <w:ilvl w:val="0"/>
          <w:numId w:val="19"/>
        </w:numPr>
        <w:spacing w:after="160" w:line="256" w:lineRule="auto"/>
        <w:ind w:left="360"/>
      </w:pPr>
      <w:r w:rsidRPr="00AD34F7">
        <w:t>The issues and potential risk factors and how mitigation can be enabled in the way in which the work is undertaken.</w:t>
      </w:r>
      <w:r>
        <w:t xml:space="preserve"> </w:t>
      </w:r>
      <w:r w:rsidRPr="00AD34F7">
        <w:t>Thi</w:t>
      </w:r>
      <w:r>
        <w:t>s</w:t>
      </w:r>
      <w:r w:rsidRPr="00AD34F7">
        <w:t xml:space="preserve"> includes safe systems of work, social distancing, hygiene measures and the use of appropriate personal protective equipment (PPE)</w:t>
      </w:r>
    </w:p>
    <w:p w14:paraId="353F4ABD" w14:textId="77777777" w:rsidR="00CF5F7D" w:rsidRPr="00743CB1" w:rsidRDefault="00CF5F7D" w:rsidP="00CF5F7D">
      <w:pPr>
        <w:ind w:left="720"/>
        <w:rPr>
          <w:rFonts w:eastAsia="Arial"/>
          <w:lang w:val="en"/>
        </w:rPr>
      </w:pPr>
    </w:p>
    <w:p w14:paraId="58230B0D" w14:textId="77777777" w:rsidR="00CF5F7D" w:rsidRPr="008E31AA" w:rsidRDefault="00CF5F7D" w:rsidP="00CF5F7D">
      <w:pPr>
        <w:numPr>
          <w:ilvl w:val="0"/>
          <w:numId w:val="19"/>
        </w:numPr>
        <w:ind w:left="360"/>
      </w:pPr>
      <w:r>
        <w:t xml:space="preserve">Any </w:t>
      </w:r>
      <w:r w:rsidRPr="008E31AA">
        <w:t xml:space="preserve">temporary or alternative working arrangements that can be put in place to enable the key elements of the job role to be done.  </w:t>
      </w:r>
    </w:p>
    <w:p w14:paraId="536BDC1F" w14:textId="77777777" w:rsidR="00CF5F7D" w:rsidRPr="008E31AA" w:rsidRDefault="00CF5F7D" w:rsidP="00CF5F7D">
      <w:pPr>
        <w:rPr>
          <w:lang w:val="en"/>
        </w:rPr>
      </w:pPr>
    </w:p>
    <w:p w14:paraId="6BE86867" w14:textId="64FB5C2B" w:rsidR="00CF5F7D" w:rsidRDefault="00CF5F7D" w:rsidP="00CF5F7D">
      <w:r w:rsidRPr="06C94840">
        <w:t>Th</w:t>
      </w:r>
      <w:r>
        <w:t xml:space="preserve">e </w:t>
      </w:r>
      <w:r w:rsidR="00F86CFF">
        <w:t>f</w:t>
      </w:r>
      <w:r>
        <w:t xml:space="preserve">orm below </w:t>
      </w:r>
      <w:r w:rsidRPr="06C94840">
        <w:t xml:space="preserve">has been developed to support managers with this assessment. </w:t>
      </w:r>
    </w:p>
    <w:p w14:paraId="4DFA1AC6" w14:textId="77777777" w:rsidR="00CF5F7D" w:rsidRDefault="00CF5F7D" w:rsidP="00CF5F7D"/>
    <w:p w14:paraId="7EBAF837" w14:textId="3F21DB9F" w:rsidR="00923AA1" w:rsidRPr="006C0CFF" w:rsidRDefault="00CF5F7D" w:rsidP="00923AA1">
      <w:r w:rsidRPr="06C94840">
        <w:t xml:space="preserve">Occupational Health will then review the assessment and support or provide additional recommendations.  </w:t>
      </w:r>
    </w:p>
    <w:p w14:paraId="65D14CBD" w14:textId="77777777" w:rsidR="00923AA1" w:rsidRDefault="00923AA1" w:rsidP="00923AA1">
      <w:pPr>
        <w:rPr>
          <w:b/>
        </w:rPr>
      </w:pPr>
    </w:p>
    <w:p w14:paraId="2979EB1E" w14:textId="0B3680DB" w:rsidR="00923AA1" w:rsidRDefault="00923AA1" w:rsidP="00923AA1">
      <w:pPr>
        <w:rPr>
          <w:b/>
        </w:rPr>
      </w:pPr>
      <w:r>
        <w:rPr>
          <w:b/>
        </w:rPr>
        <w:t xml:space="preserve">CONFIDENTIAL </w:t>
      </w:r>
    </w:p>
    <w:p w14:paraId="453DAC6C" w14:textId="77777777" w:rsidR="00923AA1" w:rsidRDefault="00923AA1" w:rsidP="00923AA1">
      <w:pPr>
        <w:rPr>
          <w:b/>
        </w:rPr>
      </w:pPr>
    </w:p>
    <w:p w14:paraId="6A0C92DC" w14:textId="77777777" w:rsidR="00923AA1" w:rsidRPr="003235D5" w:rsidRDefault="00923AA1" w:rsidP="00923AA1">
      <w:r>
        <w:rPr>
          <w:b/>
        </w:rPr>
        <w:t>Health Risk Assessment</w:t>
      </w:r>
      <w:r w:rsidRPr="003235D5">
        <w:rPr>
          <w:b/>
        </w:rPr>
        <w:t>:</w:t>
      </w:r>
      <w:r w:rsidRPr="003235D5">
        <w:t xml:space="preserve"> Exposure to Covid-19, impact on current heath condition</w:t>
      </w:r>
    </w:p>
    <w:tbl>
      <w:tblPr>
        <w:tblpPr w:leftFromText="180" w:rightFromText="180" w:vertAnchor="text" w:horzAnchor="margin" w:tblpX="-147" w:tblpY="14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2"/>
        <w:gridCol w:w="425"/>
        <w:gridCol w:w="1418"/>
        <w:gridCol w:w="3969"/>
        <w:gridCol w:w="425"/>
      </w:tblGrid>
      <w:tr w:rsidR="00923AA1" w:rsidRPr="008E4E0F" w14:paraId="746E035F" w14:textId="77777777" w:rsidTr="000B0B47">
        <w:tc>
          <w:tcPr>
            <w:tcW w:w="10774" w:type="dxa"/>
            <w:gridSpan w:val="6"/>
            <w:shd w:val="clear" w:color="auto" w:fill="95B3D7"/>
          </w:tcPr>
          <w:p w14:paraId="00F93B8B" w14:textId="77777777" w:rsidR="00923AA1" w:rsidRPr="008E4E0F" w:rsidRDefault="00923AA1" w:rsidP="000B0B47">
            <w:pPr>
              <w:ind w:left="-78"/>
              <w:jc w:val="center"/>
              <w:rPr>
                <w:b/>
                <w:sz w:val="20"/>
                <w:szCs w:val="20"/>
              </w:rPr>
            </w:pPr>
            <w:r w:rsidRPr="008E4E0F">
              <w:rPr>
                <w:b/>
                <w:sz w:val="20"/>
                <w:szCs w:val="20"/>
              </w:rPr>
              <w:t>General Information</w:t>
            </w:r>
          </w:p>
        </w:tc>
      </w:tr>
      <w:tr w:rsidR="00923AA1" w:rsidRPr="008E4E0F" w14:paraId="3093AAC9" w14:textId="77777777" w:rsidTr="000B0B47">
        <w:tc>
          <w:tcPr>
            <w:tcW w:w="1985" w:type="dxa"/>
            <w:shd w:val="clear" w:color="auto" w:fill="DBE5F1"/>
          </w:tcPr>
          <w:p w14:paraId="3B843ABA" w14:textId="77777777" w:rsidR="00923AA1" w:rsidRDefault="00923AA1" w:rsidP="000B0B47">
            <w:pPr>
              <w:rPr>
                <w:b/>
                <w:sz w:val="20"/>
                <w:szCs w:val="20"/>
              </w:rPr>
            </w:pPr>
            <w:r>
              <w:rPr>
                <w:b/>
                <w:sz w:val="20"/>
                <w:szCs w:val="20"/>
              </w:rPr>
              <w:t xml:space="preserve">Employee </w:t>
            </w:r>
            <w:r w:rsidRPr="008E4E0F">
              <w:rPr>
                <w:b/>
                <w:sz w:val="20"/>
                <w:szCs w:val="20"/>
              </w:rPr>
              <w:t>Name</w:t>
            </w:r>
          </w:p>
          <w:p w14:paraId="5ACDCBDC" w14:textId="77777777" w:rsidR="00923AA1" w:rsidRPr="008E4E0F" w:rsidRDefault="00923AA1" w:rsidP="000B0B47">
            <w:pPr>
              <w:rPr>
                <w:b/>
                <w:sz w:val="20"/>
                <w:szCs w:val="20"/>
              </w:rPr>
            </w:pPr>
          </w:p>
        </w:tc>
        <w:tc>
          <w:tcPr>
            <w:tcW w:w="2977" w:type="dxa"/>
            <w:gridSpan w:val="2"/>
            <w:shd w:val="clear" w:color="auto" w:fill="auto"/>
          </w:tcPr>
          <w:p w14:paraId="24128C0B" w14:textId="77777777" w:rsidR="00923AA1" w:rsidRPr="008E4E0F" w:rsidRDefault="00923AA1" w:rsidP="000B0B47">
            <w:pPr>
              <w:rPr>
                <w:sz w:val="20"/>
                <w:szCs w:val="20"/>
              </w:rPr>
            </w:pPr>
          </w:p>
        </w:tc>
        <w:tc>
          <w:tcPr>
            <w:tcW w:w="1418" w:type="dxa"/>
            <w:shd w:val="clear" w:color="auto" w:fill="DBE5F1"/>
          </w:tcPr>
          <w:p w14:paraId="769342A8" w14:textId="77777777" w:rsidR="00923AA1" w:rsidRPr="008E4E0F" w:rsidRDefault="00923AA1" w:rsidP="000B0B47">
            <w:pPr>
              <w:rPr>
                <w:b/>
                <w:sz w:val="20"/>
                <w:szCs w:val="20"/>
              </w:rPr>
            </w:pPr>
            <w:r w:rsidRPr="008E4E0F">
              <w:rPr>
                <w:b/>
                <w:sz w:val="20"/>
                <w:szCs w:val="20"/>
              </w:rPr>
              <w:t>Job Title</w:t>
            </w:r>
          </w:p>
        </w:tc>
        <w:tc>
          <w:tcPr>
            <w:tcW w:w="4394" w:type="dxa"/>
            <w:gridSpan w:val="2"/>
            <w:shd w:val="clear" w:color="auto" w:fill="auto"/>
          </w:tcPr>
          <w:p w14:paraId="0A711DDF" w14:textId="77777777" w:rsidR="00923AA1" w:rsidRPr="008E4E0F" w:rsidRDefault="00923AA1" w:rsidP="000B0B47">
            <w:pPr>
              <w:rPr>
                <w:sz w:val="20"/>
                <w:szCs w:val="20"/>
              </w:rPr>
            </w:pPr>
          </w:p>
        </w:tc>
      </w:tr>
      <w:tr w:rsidR="00923AA1" w:rsidRPr="008E4E0F" w14:paraId="29D5FA40" w14:textId="77777777" w:rsidTr="000B0B47">
        <w:tc>
          <w:tcPr>
            <w:tcW w:w="1985" w:type="dxa"/>
            <w:shd w:val="clear" w:color="auto" w:fill="DBE5F1"/>
          </w:tcPr>
          <w:p w14:paraId="2C0BB265" w14:textId="77777777" w:rsidR="00923AA1" w:rsidRPr="008E4E0F" w:rsidRDefault="00923AA1" w:rsidP="000B0B47">
            <w:pPr>
              <w:rPr>
                <w:b/>
                <w:bCs/>
                <w:sz w:val="20"/>
                <w:szCs w:val="20"/>
              </w:rPr>
            </w:pPr>
            <w:r w:rsidRPr="06C94840">
              <w:rPr>
                <w:b/>
                <w:bCs/>
                <w:sz w:val="20"/>
                <w:szCs w:val="20"/>
              </w:rPr>
              <w:t>Line manager</w:t>
            </w:r>
          </w:p>
          <w:p w14:paraId="57C78A35" w14:textId="77777777" w:rsidR="00923AA1" w:rsidRPr="008E4E0F" w:rsidRDefault="00923AA1" w:rsidP="000B0B47">
            <w:pPr>
              <w:rPr>
                <w:b/>
                <w:bCs/>
                <w:sz w:val="20"/>
                <w:szCs w:val="20"/>
              </w:rPr>
            </w:pPr>
          </w:p>
        </w:tc>
        <w:tc>
          <w:tcPr>
            <w:tcW w:w="2977" w:type="dxa"/>
            <w:gridSpan w:val="2"/>
            <w:shd w:val="clear" w:color="auto" w:fill="auto"/>
          </w:tcPr>
          <w:p w14:paraId="1D0DF1F7" w14:textId="77777777" w:rsidR="00923AA1" w:rsidRPr="008E4E0F" w:rsidRDefault="00923AA1" w:rsidP="000B0B47">
            <w:pPr>
              <w:rPr>
                <w:sz w:val="20"/>
                <w:szCs w:val="20"/>
              </w:rPr>
            </w:pPr>
          </w:p>
        </w:tc>
        <w:tc>
          <w:tcPr>
            <w:tcW w:w="1418" w:type="dxa"/>
            <w:shd w:val="clear" w:color="auto" w:fill="DBE5F1"/>
          </w:tcPr>
          <w:p w14:paraId="3B085AFC" w14:textId="77777777" w:rsidR="00923AA1" w:rsidRPr="008E4E0F" w:rsidRDefault="00923AA1" w:rsidP="000B0B47">
            <w:pPr>
              <w:rPr>
                <w:b/>
                <w:sz w:val="20"/>
                <w:szCs w:val="20"/>
              </w:rPr>
            </w:pPr>
            <w:r>
              <w:rPr>
                <w:b/>
                <w:sz w:val="20"/>
                <w:szCs w:val="20"/>
              </w:rPr>
              <w:t>J</w:t>
            </w:r>
            <w:r w:rsidRPr="008E4E0F">
              <w:rPr>
                <w:b/>
                <w:sz w:val="20"/>
                <w:szCs w:val="20"/>
              </w:rPr>
              <w:t>ob title</w:t>
            </w:r>
          </w:p>
        </w:tc>
        <w:tc>
          <w:tcPr>
            <w:tcW w:w="4394" w:type="dxa"/>
            <w:gridSpan w:val="2"/>
            <w:shd w:val="clear" w:color="auto" w:fill="auto"/>
          </w:tcPr>
          <w:p w14:paraId="4A974F9C" w14:textId="77777777" w:rsidR="00923AA1" w:rsidRPr="008E4E0F" w:rsidRDefault="00923AA1" w:rsidP="000B0B47">
            <w:pPr>
              <w:rPr>
                <w:sz w:val="20"/>
                <w:szCs w:val="20"/>
              </w:rPr>
            </w:pPr>
          </w:p>
        </w:tc>
      </w:tr>
      <w:tr w:rsidR="00923AA1" w:rsidRPr="008E4E0F" w14:paraId="78C77960" w14:textId="77777777" w:rsidTr="000B0B47">
        <w:trPr>
          <w:trHeight w:val="184"/>
        </w:trPr>
        <w:tc>
          <w:tcPr>
            <w:tcW w:w="1985" w:type="dxa"/>
            <w:shd w:val="clear" w:color="auto" w:fill="DBE5F1"/>
          </w:tcPr>
          <w:p w14:paraId="10EE3648" w14:textId="77777777" w:rsidR="00923AA1" w:rsidRPr="008E4E0F" w:rsidRDefault="00923AA1" w:rsidP="000B0B47">
            <w:pPr>
              <w:rPr>
                <w:b/>
                <w:sz w:val="20"/>
                <w:szCs w:val="20"/>
              </w:rPr>
            </w:pPr>
            <w:r w:rsidRPr="008E4E0F">
              <w:rPr>
                <w:b/>
                <w:sz w:val="20"/>
                <w:szCs w:val="20"/>
              </w:rPr>
              <w:t>Location / Area:</w:t>
            </w:r>
          </w:p>
        </w:tc>
        <w:tc>
          <w:tcPr>
            <w:tcW w:w="2977" w:type="dxa"/>
            <w:gridSpan w:val="2"/>
            <w:shd w:val="clear" w:color="auto" w:fill="auto"/>
          </w:tcPr>
          <w:p w14:paraId="1DA51125" w14:textId="77777777" w:rsidR="00923AA1" w:rsidRPr="008E4E0F" w:rsidRDefault="00923AA1" w:rsidP="000B0B47">
            <w:pPr>
              <w:rPr>
                <w:sz w:val="20"/>
                <w:szCs w:val="20"/>
              </w:rPr>
            </w:pPr>
          </w:p>
        </w:tc>
        <w:tc>
          <w:tcPr>
            <w:tcW w:w="1418" w:type="dxa"/>
            <w:shd w:val="clear" w:color="auto" w:fill="DBE5F1"/>
          </w:tcPr>
          <w:p w14:paraId="608F79A1" w14:textId="77777777" w:rsidR="00923AA1" w:rsidRPr="008E4E0F" w:rsidRDefault="00923AA1" w:rsidP="000B0B47">
            <w:pPr>
              <w:rPr>
                <w:b/>
                <w:sz w:val="20"/>
                <w:szCs w:val="20"/>
              </w:rPr>
            </w:pPr>
            <w:r w:rsidRPr="008E4E0F">
              <w:rPr>
                <w:b/>
                <w:sz w:val="20"/>
                <w:szCs w:val="20"/>
              </w:rPr>
              <w:t>Working hours:</w:t>
            </w:r>
          </w:p>
        </w:tc>
        <w:tc>
          <w:tcPr>
            <w:tcW w:w="4394" w:type="dxa"/>
            <w:gridSpan w:val="2"/>
            <w:shd w:val="clear" w:color="auto" w:fill="auto"/>
          </w:tcPr>
          <w:p w14:paraId="7B39F05F" w14:textId="77777777" w:rsidR="00923AA1" w:rsidRPr="008E4E0F" w:rsidRDefault="00923AA1" w:rsidP="000B0B47">
            <w:pPr>
              <w:rPr>
                <w:sz w:val="20"/>
                <w:szCs w:val="20"/>
              </w:rPr>
            </w:pPr>
          </w:p>
        </w:tc>
      </w:tr>
      <w:tr w:rsidR="00923AA1" w:rsidRPr="008E4E0F" w14:paraId="4C0279D0" w14:textId="77777777" w:rsidTr="000B0B47">
        <w:trPr>
          <w:trHeight w:val="183"/>
        </w:trPr>
        <w:tc>
          <w:tcPr>
            <w:tcW w:w="1985" w:type="dxa"/>
            <w:shd w:val="clear" w:color="auto" w:fill="DBE5F1"/>
          </w:tcPr>
          <w:p w14:paraId="1788444D" w14:textId="77777777" w:rsidR="00923AA1" w:rsidRPr="008E4E0F" w:rsidRDefault="00923AA1" w:rsidP="000B0B47">
            <w:pPr>
              <w:rPr>
                <w:b/>
                <w:sz w:val="20"/>
                <w:szCs w:val="20"/>
              </w:rPr>
            </w:pPr>
            <w:r w:rsidRPr="008E4E0F">
              <w:rPr>
                <w:b/>
                <w:sz w:val="20"/>
                <w:szCs w:val="20"/>
              </w:rPr>
              <w:t>Date of Assessment:</w:t>
            </w:r>
          </w:p>
        </w:tc>
        <w:tc>
          <w:tcPr>
            <w:tcW w:w="2977" w:type="dxa"/>
            <w:gridSpan w:val="2"/>
            <w:shd w:val="clear" w:color="auto" w:fill="auto"/>
          </w:tcPr>
          <w:p w14:paraId="61B0EB27" w14:textId="77777777" w:rsidR="00923AA1" w:rsidRPr="008E4E0F" w:rsidRDefault="00923AA1" w:rsidP="000B0B47">
            <w:pPr>
              <w:rPr>
                <w:sz w:val="20"/>
                <w:szCs w:val="20"/>
              </w:rPr>
            </w:pPr>
          </w:p>
        </w:tc>
        <w:tc>
          <w:tcPr>
            <w:tcW w:w="1418" w:type="dxa"/>
            <w:shd w:val="clear" w:color="auto" w:fill="DBE5F1"/>
          </w:tcPr>
          <w:p w14:paraId="5B3A2550" w14:textId="654EB1A3" w:rsidR="00923AA1" w:rsidRPr="008E4E0F" w:rsidRDefault="00923AA1" w:rsidP="000B0B47">
            <w:pPr>
              <w:rPr>
                <w:b/>
                <w:sz w:val="20"/>
                <w:szCs w:val="20"/>
              </w:rPr>
            </w:pPr>
            <w:r w:rsidRPr="008E4E0F">
              <w:rPr>
                <w:b/>
                <w:sz w:val="20"/>
                <w:szCs w:val="20"/>
              </w:rPr>
              <w:t>Review date</w:t>
            </w:r>
          </w:p>
        </w:tc>
        <w:tc>
          <w:tcPr>
            <w:tcW w:w="4394" w:type="dxa"/>
            <w:gridSpan w:val="2"/>
            <w:shd w:val="clear" w:color="auto" w:fill="auto"/>
          </w:tcPr>
          <w:p w14:paraId="60B64859" w14:textId="77777777" w:rsidR="00923AA1" w:rsidRPr="008E4E0F" w:rsidRDefault="00923AA1" w:rsidP="000B0B47">
            <w:pPr>
              <w:rPr>
                <w:i/>
                <w:sz w:val="20"/>
                <w:szCs w:val="20"/>
              </w:rPr>
            </w:pPr>
          </w:p>
        </w:tc>
      </w:tr>
      <w:tr w:rsidR="00923AA1" w:rsidRPr="008E4E0F" w14:paraId="5A6ACD36" w14:textId="77777777" w:rsidTr="000B0B47">
        <w:trPr>
          <w:trHeight w:val="323"/>
        </w:trPr>
        <w:tc>
          <w:tcPr>
            <w:tcW w:w="1985" w:type="dxa"/>
            <w:vMerge w:val="restart"/>
            <w:shd w:val="clear" w:color="auto" w:fill="DBE5F1"/>
          </w:tcPr>
          <w:p w14:paraId="16080797" w14:textId="77777777" w:rsidR="00923AA1" w:rsidRPr="008E4E0F" w:rsidRDefault="00923AA1" w:rsidP="000B0B47">
            <w:pPr>
              <w:rPr>
                <w:b/>
                <w:sz w:val="20"/>
                <w:szCs w:val="20"/>
              </w:rPr>
            </w:pPr>
            <w:r w:rsidRPr="008E4E0F">
              <w:rPr>
                <w:b/>
                <w:sz w:val="20"/>
                <w:szCs w:val="20"/>
              </w:rPr>
              <w:t>Individuals underlying health condition category / other factors:</w:t>
            </w:r>
          </w:p>
          <w:p w14:paraId="4D17FC54" w14:textId="77777777" w:rsidR="00923AA1" w:rsidRPr="008E4E0F" w:rsidRDefault="00923AA1" w:rsidP="000B0B47">
            <w:pPr>
              <w:rPr>
                <w:b/>
                <w:sz w:val="20"/>
                <w:szCs w:val="20"/>
              </w:rPr>
            </w:pPr>
          </w:p>
        </w:tc>
        <w:tc>
          <w:tcPr>
            <w:tcW w:w="2552" w:type="dxa"/>
            <w:shd w:val="clear" w:color="auto" w:fill="auto"/>
          </w:tcPr>
          <w:p w14:paraId="2C37FF81" w14:textId="77777777" w:rsidR="00923AA1" w:rsidRPr="008E4E0F" w:rsidRDefault="00923AA1" w:rsidP="000B0B47">
            <w:pPr>
              <w:rPr>
                <w:iCs/>
                <w:sz w:val="20"/>
                <w:szCs w:val="20"/>
              </w:rPr>
            </w:pPr>
            <w:r w:rsidRPr="008E4E0F">
              <w:rPr>
                <w:iCs/>
                <w:sz w:val="20"/>
                <w:szCs w:val="20"/>
              </w:rPr>
              <w:t xml:space="preserve">Please tick appropriate box:  </w:t>
            </w:r>
          </w:p>
        </w:tc>
        <w:tc>
          <w:tcPr>
            <w:tcW w:w="425" w:type="dxa"/>
            <w:shd w:val="clear" w:color="auto" w:fill="auto"/>
          </w:tcPr>
          <w:p w14:paraId="7B51BB4C" w14:textId="77777777" w:rsidR="00923AA1" w:rsidRPr="008E4E0F" w:rsidRDefault="00923AA1" w:rsidP="000B0B47">
            <w:pPr>
              <w:rPr>
                <w:sz w:val="20"/>
                <w:szCs w:val="20"/>
              </w:rPr>
            </w:pPr>
            <w:r w:rsidRPr="008E4E0F">
              <w:rPr>
                <w:rFonts w:ascii="Wingdings" w:eastAsia="Wingdings" w:hAnsi="Wingdings" w:cs="Wingdings"/>
                <w:b/>
                <w:color w:val="002060"/>
                <w:sz w:val="20"/>
                <w:szCs w:val="20"/>
              </w:rPr>
              <w:t>ü</w:t>
            </w:r>
          </w:p>
        </w:tc>
        <w:tc>
          <w:tcPr>
            <w:tcW w:w="1418" w:type="dxa"/>
            <w:vMerge w:val="restart"/>
            <w:shd w:val="clear" w:color="auto" w:fill="DBE5F1"/>
          </w:tcPr>
          <w:p w14:paraId="098B3EBC" w14:textId="77777777" w:rsidR="00923AA1" w:rsidRPr="008E4E0F" w:rsidRDefault="00923AA1" w:rsidP="000B0B47">
            <w:pPr>
              <w:rPr>
                <w:b/>
                <w:sz w:val="20"/>
                <w:szCs w:val="20"/>
              </w:rPr>
            </w:pPr>
            <w:r w:rsidRPr="008E4E0F">
              <w:rPr>
                <w:b/>
                <w:sz w:val="20"/>
                <w:szCs w:val="20"/>
              </w:rPr>
              <w:t>Current post involves:</w:t>
            </w:r>
          </w:p>
        </w:tc>
        <w:tc>
          <w:tcPr>
            <w:tcW w:w="3969" w:type="dxa"/>
            <w:shd w:val="clear" w:color="auto" w:fill="auto"/>
          </w:tcPr>
          <w:p w14:paraId="3DF269F8" w14:textId="77777777" w:rsidR="00923AA1" w:rsidRPr="008E4E0F" w:rsidRDefault="00923AA1" w:rsidP="000B0B47">
            <w:pPr>
              <w:rPr>
                <w:iCs/>
                <w:sz w:val="20"/>
                <w:szCs w:val="20"/>
              </w:rPr>
            </w:pPr>
            <w:r w:rsidRPr="008E4E0F">
              <w:rPr>
                <w:iCs/>
                <w:sz w:val="20"/>
                <w:szCs w:val="20"/>
              </w:rPr>
              <w:t xml:space="preserve">Please tick appropriate box:  </w:t>
            </w:r>
          </w:p>
        </w:tc>
        <w:tc>
          <w:tcPr>
            <w:tcW w:w="425" w:type="dxa"/>
            <w:shd w:val="clear" w:color="auto" w:fill="auto"/>
          </w:tcPr>
          <w:p w14:paraId="17D8275D" w14:textId="77777777" w:rsidR="00923AA1" w:rsidRPr="008E4E0F" w:rsidRDefault="00923AA1" w:rsidP="000B0B47">
            <w:pPr>
              <w:rPr>
                <w:sz w:val="20"/>
                <w:szCs w:val="20"/>
              </w:rPr>
            </w:pPr>
            <w:r w:rsidRPr="008E4E0F">
              <w:rPr>
                <w:rFonts w:ascii="Wingdings" w:eastAsia="Wingdings" w:hAnsi="Wingdings" w:cs="Wingdings"/>
                <w:b/>
                <w:color w:val="002060"/>
                <w:sz w:val="20"/>
                <w:szCs w:val="20"/>
              </w:rPr>
              <w:t>ü</w:t>
            </w:r>
          </w:p>
        </w:tc>
      </w:tr>
      <w:tr w:rsidR="00923AA1" w:rsidRPr="008E4E0F" w14:paraId="7F70C946" w14:textId="77777777" w:rsidTr="000B0B47">
        <w:trPr>
          <w:trHeight w:val="645"/>
        </w:trPr>
        <w:tc>
          <w:tcPr>
            <w:tcW w:w="1985" w:type="dxa"/>
            <w:vMerge/>
          </w:tcPr>
          <w:p w14:paraId="4E4F73D2" w14:textId="77777777" w:rsidR="00923AA1" w:rsidRPr="008E4E0F" w:rsidRDefault="00923AA1" w:rsidP="000B0B47">
            <w:pPr>
              <w:rPr>
                <w:b/>
                <w:sz w:val="20"/>
                <w:szCs w:val="20"/>
              </w:rPr>
            </w:pPr>
          </w:p>
        </w:tc>
        <w:tc>
          <w:tcPr>
            <w:tcW w:w="2552" w:type="dxa"/>
            <w:shd w:val="clear" w:color="auto" w:fill="auto"/>
          </w:tcPr>
          <w:p w14:paraId="591B2C02" w14:textId="77777777" w:rsidR="00923AA1" w:rsidRPr="008E4E0F" w:rsidRDefault="00923AA1" w:rsidP="000B0B47">
            <w:pPr>
              <w:rPr>
                <w:sz w:val="20"/>
                <w:szCs w:val="20"/>
              </w:rPr>
            </w:pPr>
            <w:r w:rsidRPr="008E4E0F">
              <w:rPr>
                <w:sz w:val="20"/>
                <w:szCs w:val="20"/>
              </w:rPr>
              <w:t xml:space="preserve">Notified as on 12 </w:t>
            </w:r>
            <w:proofErr w:type="gramStart"/>
            <w:r w:rsidRPr="008E4E0F">
              <w:rPr>
                <w:sz w:val="20"/>
                <w:szCs w:val="20"/>
              </w:rPr>
              <w:t>week</w:t>
            </w:r>
            <w:proofErr w:type="gramEnd"/>
            <w:r w:rsidRPr="008E4E0F">
              <w:rPr>
                <w:sz w:val="20"/>
                <w:szCs w:val="20"/>
              </w:rPr>
              <w:t xml:space="preserve"> </w:t>
            </w:r>
            <w:r>
              <w:rPr>
                <w:sz w:val="20"/>
                <w:szCs w:val="20"/>
              </w:rPr>
              <w:t>Clinically Extremely Vulnerable (</w:t>
            </w:r>
            <w:r w:rsidRPr="008E4E0F">
              <w:rPr>
                <w:b/>
                <w:sz w:val="20"/>
                <w:szCs w:val="20"/>
              </w:rPr>
              <w:t>Shielding</w:t>
            </w:r>
            <w:r w:rsidRPr="008E4E0F">
              <w:rPr>
                <w:sz w:val="20"/>
                <w:szCs w:val="20"/>
              </w:rPr>
              <w:t xml:space="preserve"> very high-risk group)</w:t>
            </w:r>
          </w:p>
        </w:tc>
        <w:tc>
          <w:tcPr>
            <w:tcW w:w="425" w:type="dxa"/>
            <w:shd w:val="clear" w:color="auto" w:fill="auto"/>
          </w:tcPr>
          <w:p w14:paraId="02743813" w14:textId="77777777" w:rsidR="00923AA1" w:rsidRPr="008E4E0F" w:rsidRDefault="00923AA1" w:rsidP="000B0B47">
            <w:pPr>
              <w:rPr>
                <w:sz w:val="20"/>
                <w:szCs w:val="20"/>
              </w:rPr>
            </w:pPr>
          </w:p>
        </w:tc>
        <w:tc>
          <w:tcPr>
            <w:tcW w:w="1418" w:type="dxa"/>
            <w:vMerge/>
          </w:tcPr>
          <w:p w14:paraId="3F97E13B" w14:textId="77777777" w:rsidR="00923AA1" w:rsidRPr="008E4E0F" w:rsidRDefault="00923AA1" w:rsidP="000B0B47">
            <w:pPr>
              <w:rPr>
                <w:b/>
                <w:sz w:val="20"/>
                <w:szCs w:val="20"/>
              </w:rPr>
            </w:pPr>
          </w:p>
        </w:tc>
        <w:tc>
          <w:tcPr>
            <w:tcW w:w="3969" w:type="dxa"/>
            <w:shd w:val="clear" w:color="auto" w:fill="auto"/>
          </w:tcPr>
          <w:p w14:paraId="40A87458" w14:textId="77777777" w:rsidR="00923AA1" w:rsidRPr="00513E71" w:rsidRDefault="00923AA1" w:rsidP="000B0B47">
            <w:pPr>
              <w:rPr>
                <w:sz w:val="20"/>
                <w:szCs w:val="20"/>
              </w:rPr>
            </w:pPr>
            <w:r w:rsidRPr="00513E71">
              <w:rPr>
                <w:sz w:val="20"/>
                <w:szCs w:val="20"/>
              </w:rPr>
              <w:t>Directly caring for Covid-19 service users (tested as positive) and undertakes Aerosol generating procedures (AGPs)</w:t>
            </w:r>
          </w:p>
        </w:tc>
        <w:tc>
          <w:tcPr>
            <w:tcW w:w="425" w:type="dxa"/>
            <w:shd w:val="clear" w:color="auto" w:fill="auto"/>
          </w:tcPr>
          <w:p w14:paraId="198431A2" w14:textId="77777777" w:rsidR="00923AA1" w:rsidRPr="008E4E0F" w:rsidRDefault="00923AA1" w:rsidP="000B0B47">
            <w:pPr>
              <w:rPr>
                <w:i/>
                <w:sz w:val="20"/>
                <w:szCs w:val="20"/>
              </w:rPr>
            </w:pPr>
          </w:p>
        </w:tc>
      </w:tr>
      <w:tr w:rsidR="00923AA1" w:rsidRPr="008E4E0F" w14:paraId="3116A733" w14:textId="77777777" w:rsidTr="000B0B47">
        <w:trPr>
          <w:trHeight w:val="677"/>
        </w:trPr>
        <w:tc>
          <w:tcPr>
            <w:tcW w:w="1985" w:type="dxa"/>
            <w:vMerge/>
          </w:tcPr>
          <w:p w14:paraId="24E66FD4" w14:textId="77777777" w:rsidR="00923AA1" w:rsidRPr="008E4E0F" w:rsidRDefault="00923AA1" w:rsidP="000B0B47">
            <w:pPr>
              <w:rPr>
                <w:b/>
                <w:sz w:val="20"/>
                <w:szCs w:val="20"/>
              </w:rPr>
            </w:pPr>
          </w:p>
        </w:tc>
        <w:tc>
          <w:tcPr>
            <w:tcW w:w="2552" w:type="dxa"/>
            <w:shd w:val="clear" w:color="auto" w:fill="auto"/>
          </w:tcPr>
          <w:p w14:paraId="375CD2FC" w14:textId="77777777" w:rsidR="00923AA1" w:rsidRPr="008E4E0F" w:rsidRDefault="00923AA1" w:rsidP="000B0B47">
            <w:pPr>
              <w:rPr>
                <w:sz w:val="20"/>
                <w:szCs w:val="20"/>
              </w:rPr>
            </w:pPr>
            <w:r>
              <w:rPr>
                <w:b/>
                <w:sz w:val="20"/>
                <w:szCs w:val="20"/>
              </w:rPr>
              <w:t xml:space="preserve">Clinically </w:t>
            </w:r>
            <w:r w:rsidRPr="008E4E0F">
              <w:rPr>
                <w:b/>
                <w:sz w:val="20"/>
                <w:szCs w:val="20"/>
              </w:rPr>
              <w:t>Vulnerable</w:t>
            </w:r>
            <w:r w:rsidRPr="008E4E0F">
              <w:rPr>
                <w:sz w:val="20"/>
                <w:szCs w:val="20"/>
              </w:rPr>
              <w:t xml:space="preserve"> – </w:t>
            </w:r>
            <w:r>
              <w:rPr>
                <w:sz w:val="20"/>
                <w:szCs w:val="20"/>
              </w:rPr>
              <w:t xml:space="preserve">pregnant, </w:t>
            </w:r>
            <w:r w:rsidRPr="008E4E0F">
              <w:rPr>
                <w:sz w:val="20"/>
                <w:szCs w:val="20"/>
              </w:rPr>
              <w:t xml:space="preserve">over 70 or </w:t>
            </w:r>
          </w:p>
          <w:p w14:paraId="7F16E582" w14:textId="77777777" w:rsidR="00923AA1" w:rsidRPr="008E4E0F" w:rsidRDefault="00923AA1" w:rsidP="000B0B47">
            <w:pPr>
              <w:rPr>
                <w:i/>
                <w:sz w:val="20"/>
                <w:szCs w:val="20"/>
              </w:rPr>
            </w:pPr>
            <w:r w:rsidRPr="008E4E0F">
              <w:rPr>
                <w:sz w:val="20"/>
                <w:szCs w:val="20"/>
              </w:rPr>
              <w:t>underlying health condition as per PHE list</w:t>
            </w:r>
          </w:p>
        </w:tc>
        <w:tc>
          <w:tcPr>
            <w:tcW w:w="425" w:type="dxa"/>
            <w:shd w:val="clear" w:color="auto" w:fill="auto"/>
          </w:tcPr>
          <w:p w14:paraId="2C6FB5DF" w14:textId="77777777" w:rsidR="00923AA1" w:rsidRPr="008E4E0F" w:rsidRDefault="00923AA1" w:rsidP="000B0B47">
            <w:pPr>
              <w:rPr>
                <w:i/>
                <w:sz w:val="20"/>
                <w:szCs w:val="20"/>
              </w:rPr>
            </w:pPr>
          </w:p>
        </w:tc>
        <w:tc>
          <w:tcPr>
            <w:tcW w:w="1418" w:type="dxa"/>
            <w:vMerge/>
          </w:tcPr>
          <w:p w14:paraId="54A0F969" w14:textId="77777777" w:rsidR="00923AA1" w:rsidRPr="008E4E0F" w:rsidRDefault="00923AA1" w:rsidP="000B0B47">
            <w:pPr>
              <w:rPr>
                <w:b/>
                <w:sz w:val="20"/>
                <w:szCs w:val="20"/>
              </w:rPr>
            </w:pPr>
          </w:p>
        </w:tc>
        <w:tc>
          <w:tcPr>
            <w:tcW w:w="3969" w:type="dxa"/>
            <w:shd w:val="clear" w:color="auto" w:fill="auto"/>
          </w:tcPr>
          <w:p w14:paraId="3E8D2356" w14:textId="6106161F" w:rsidR="00923AA1" w:rsidRPr="00513E71" w:rsidRDefault="00923AA1" w:rsidP="000B0B47">
            <w:pPr>
              <w:rPr>
                <w:sz w:val="20"/>
                <w:szCs w:val="20"/>
              </w:rPr>
            </w:pPr>
            <w:r w:rsidRPr="00513E71">
              <w:rPr>
                <w:sz w:val="20"/>
                <w:szCs w:val="20"/>
              </w:rPr>
              <w:t xml:space="preserve">Directly caring for Covid-19 </w:t>
            </w:r>
            <w:r w:rsidR="00CF62EE">
              <w:rPr>
                <w:sz w:val="20"/>
                <w:szCs w:val="20"/>
              </w:rPr>
              <w:t>service users</w:t>
            </w:r>
            <w:r w:rsidRPr="00513E71">
              <w:rPr>
                <w:sz w:val="20"/>
                <w:szCs w:val="20"/>
              </w:rPr>
              <w:t xml:space="preserve"> (tested as positive) – not undertaking AGPs</w:t>
            </w:r>
          </w:p>
        </w:tc>
        <w:tc>
          <w:tcPr>
            <w:tcW w:w="425" w:type="dxa"/>
            <w:shd w:val="clear" w:color="auto" w:fill="auto"/>
          </w:tcPr>
          <w:p w14:paraId="47916D30" w14:textId="77777777" w:rsidR="00923AA1" w:rsidRPr="008E4E0F" w:rsidRDefault="00923AA1" w:rsidP="000B0B47">
            <w:pPr>
              <w:rPr>
                <w:i/>
                <w:sz w:val="20"/>
                <w:szCs w:val="20"/>
              </w:rPr>
            </w:pPr>
          </w:p>
        </w:tc>
      </w:tr>
      <w:tr w:rsidR="00923AA1" w:rsidRPr="008E4E0F" w14:paraId="4F60E83B" w14:textId="77777777" w:rsidTr="000B0B47">
        <w:trPr>
          <w:trHeight w:val="677"/>
        </w:trPr>
        <w:tc>
          <w:tcPr>
            <w:tcW w:w="1985" w:type="dxa"/>
            <w:vMerge/>
          </w:tcPr>
          <w:p w14:paraId="4D19246C" w14:textId="77777777" w:rsidR="00923AA1" w:rsidRPr="008E4E0F" w:rsidRDefault="00923AA1" w:rsidP="000B0B47">
            <w:pPr>
              <w:rPr>
                <w:b/>
                <w:sz w:val="20"/>
                <w:szCs w:val="20"/>
              </w:rPr>
            </w:pPr>
          </w:p>
        </w:tc>
        <w:tc>
          <w:tcPr>
            <w:tcW w:w="2552" w:type="dxa"/>
            <w:shd w:val="clear" w:color="auto" w:fill="auto"/>
          </w:tcPr>
          <w:p w14:paraId="5897155B" w14:textId="77777777" w:rsidR="00923AA1" w:rsidRPr="008E4E0F" w:rsidRDefault="00923AA1" w:rsidP="000B0B47">
            <w:pPr>
              <w:rPr>
                <w:i/>
                <w:sz w:val="20"/>
                <w:szCs w:val="20"/>
              </w:rPr>
            </w:pPr>
            <w:r w:rsidRPr="008E4E0F">
              <w:rPr>
                <w:b/>
                <w:sz w:val="20"/>
                <w:szCs w:val="20"/>
              </w:rPr>
              <w:t xml:space="preserve">BAME </w:t>
            </w:r>
            <w:r>
              <w:rPr>
                <w:b/>
                <w:sz w:val="20"/>
                <w:szCs w:val="20"/>
              </w:rPr>
              <w:t xml:space="preserve">Employee </w:t>
            </w:r>
          </w:p>
        </w:tc>
        <w:tc>
          <w:tcPr>
            <w:tcW w:w="425" w:type="dxa"/>
            <w:shd w:val="clear" w:color="auto" w:fill="auto"/>
          </w:tcPr>
          <w:p w14:paraId="371B20E5" w14:textId="77777777" w:rsidR="00923AA1" w:rsidRPr="008E4E0F" w:rsidRDefault="00923AA1" w:rsidP="000B0B47">
            <w:pPr>
              <w:rPr>
                <w:i/>
                <w:sz w:val="20"/>
                <w:szCs w:val="20"/>
              </w:rPr>
            </w:pPr>
          </w:p>
        </w:tc>
        <w:tc>
          <w:tcPr>
            <w:tcW w:w="1418" w:type="dxa"/>
            <w:vMerge/>
          </w:tcPr>
          <w:p w14:paraId="26C9CD0E" w14:textId="77777777" w:rsidR="00923AA1" w:rsidRPr="008E4E0F" w:rsidRDefault="00923AA1" w:rsidP="000B0B47">
            <w:pPr>
              <w:rPr>
                <w:b/>
                <w:sz w:val="20"/>
                <w:szCs w:val="20"/>
              </w:rPr>
            </w:pPr>
          </w:p>
        </w:tc>
        <w:tc>
          <w:tcPr>
            <w:tcW w:w="3969" w:type="dxa"/>
            <w:shd w:val="clear" w:color="auto" w:fill="auto"/>
          </w:tcPr>
          <w:p w14:paraId="26CC6017" w14:textId="77777777" w:rsidR="00923AA1" w:rsidRPr="00513E71" w:rsidRDefault="00923AA1" w:rsidP="000B0B47">
            <w:pPr>
              <w:rPr>
                <w:sz w:val="20"/>
                <w:szCs w:val="20"/>
              </w:rPr>
            </w:pPr>
            <w:r w:rsidRPr="00513E71">
              <w:rPr>
                <w:sz w:val="20"/>
                <w:szCs w:val="20"/>
              </w:rPr>
              <w:t xml:space="preserve">Directly caring for service users not tested / unknown Covid-19 status but within 2 meters of patient – within any setting </w:t>
            </w:r>
          </w:p>
        </w:tc>
        <w:tc>
          <w:tcPr>
            <w:tcW w:w="425" w:type="dxa"/>
            <w:shd w:val="clear" w:color="auto" w:fill="auto"/>
          </w:tcPr>
          <w:p w14:paraId="098F0935" w14:textId="77777777" w:rsidR="00923AA1" w:rsidRPr="008E4E0F" w:rsidRDefault="00923AA1" w:rsidP="000B0B47">
            <w:pPr>
              <w:rPr>
                <w:i/>
                <w:sz w:val="20"/>
                <w:szCs w:val="20"/>
              </w:rPr>
            </w:pPr>
          </w:p>
        </w:tc>
      </w:tr>
      <w:tr w:rsidR="00923AA1" w:rsidRPr="008E4E0F" w14:paraId="384A8C49" w14:textId="77777777" w:rsidTr="000B0B47">
        <w:trPr>
          <w:trHeight w:val="677"/>
        </w:trPr>
        <w:tc>
          <w:tcPr>
            <w:tcW w:w="1985" w:type="dxa"/>
            <w:vMerge/>
          </w:tcPr>
          <w:p w14:paraId="53B9FF31" w14:textId="77777777" w:rsidR="00923AA1" w:rsidRPr="008E4E0F" w:rsidRDefault="00923AA1" w:rsidP="000B0B47">
            <w:pPr>
              <w:rPr>
                <w:b/>
                <w:sz w:val="20"/>
                <w:szCs w:val="20"/>
              </w:rPr>
            </w:pPr>
          </w:p>
        </w:tc>
        <w:tc>
          <w:tcPr>
            <w:tcW w:w="2552" w:type="dxa"/>
            <w:shd w:val="clear" w:color="auto" w:fill="auto"/>
          </w:tcPr>
          <w:p w14:paraId="217FD9E3" w14:textId="77777777" w:rsidR="00923AA1" w:rsidRPr="008E4E0F" w:rsidRDefault="00923AA1" w:rsidP="000B0B47">
            <w:pPr>
              <w:rPr>
                <w:b/>
                <w:sz w:val="20"/>
                <w:szCs w:val="20"/>
              </w:rPr>
            </w:pPr>
          </w:p>
        </w:tc>
        <w:tc>
          <w:tcPr>
            <w:tcW w:w="425" w:type="dxa"/>
            <w:shd w:val="clear" w:color="auto" w:fill="auto"/>
          </w:tcPr>
          <w:p w14:paraId="40D6A033" w14:textId="77777777" w:rsidR="00923AA1" w:rsidRPr="008E4E0F" w:rsidRDefault="00923AA1" w:rsidP="000B0B47">
            <w:pPr>
              <w:rPr>
                <w:i/>
                <w:sz w:val="20"/>
                <w:szCs w:val="20"/>
              </w:rPr>
            </w:pPr>
          </w:p>
        </w:tc>
        <w:tc>
          <w:tcPr>
            <w:tcW w:w="1418" w:type="dxa"/>
            <w:vMerge/>
          </w:tcPr>
          <w:p w14:paraId="04CC89FD" w14:textId="77777777" w:rsidR="00923AA1" w:rsidRPr="008E4E0F" w:rsidRDefault="00923AA1" w:rsidP="000B0B47">
            <w:pPr>
              <w:rPr>
                <w:b/>
                <w:sz w:val="20"/>
                <w:szCs w:val="20"/>
              </w:rPr>
            </w:pPr>
          </w:p>
        </w:tc>
        <w:tc>
          <w:tcPr>
            <w:tcW w:w="3969" w:type="dxa"/>
            <w:shd w:val="clear" w:color="auto" w:fill="auto"/>
          </w:tcPr>
          <w:p w14:paraId="35D670FF" w14:textId="77777777" w:rsidR="00923AA1" w:rsidRPr="008E4E0F" w:rsidRDefault="00923AA1" w:rsidP="000B0B47">
            <w:pPr>
              <w:rPr>
                <w:sz w:val="20"/>
                <w:szCs w:val="20"/>
              </w:rPr>
            </w:pPr>
            <w:r w:rsidRPr="008E4E0F">
              <w:rPr>
                <w:sz w:val="20"/>
                <w:szCs w:val="20"/>
              </w:rPr>
              <w:t xml:space="preserve">Proving a service </w:t>
            </w:r>
            <w:r>
              <w:rPr>
                <w:sz w:val="20"/>
                <w:szCs w:val="20"/>
              </w:rPr>
              <w:t>which involves levels of face to face interactions with service users / members of the public</w:t>
            </w:r>
            <w:r w:rsidRPr="008E4E0F">
              <w:rPr>
                <w:sz w:val="20"/>
                <w:szCs w:val="20"/>
              </w:rPr>
              <w:t xml:space="preserve"> </w:t>
            </w:r>
          </w:p>
        </w:tc>
        <w:tc>
          <w:tcPr>
            <w:tcW w:w="425" w:type="dxa"/>
            <w:shd w:val="clear" w:color="auto" w:fill="auto"/>
          </w:tcPr>
          <w:p w14:paraId="7EB9C86A" w14:textId="77777777" w:rsidR="00923AA1" w:rsidRPr="008E4E0F" w:rsidRDefault="00923AA1" w:rsidP="000B0B47">
            <w:pPr>
              <w:rPr>
                <w:i/>
                <w:sz w:val="20"/>
                <w:szCs w:val="20"/>
              </w:rPr>
            </w:pPr>
          </w:p>
        </w:tc>
      </w:tr>
      <w:tr w:rsidR="00923AA1" w:rsidRPr="008E4E0F" w14:paraId="7CDA6AB6" w14:textId="77777777" w:rsidTr="000B0B47">
        <w:trPr>
          <w:trHeight w:val="677"/>
        </w:trPr>
        <w:tc>
          <w:tcPr>
            <w:tcW w:w="1985" w:type="dxa"/>
            <w:vMerge/>
          </w:tcPr>
          <w:p w14:paraId="1EF49713" w14:textId="77777777" w:rsidR="00923AA1" w:rsidRPr="008E4E0F" w:rsidRDefault="00923AA1" w:rsidP="000B0B47">
            <w:pPr>
              <w:rPr>
                <w:b/>
                <w:sz w:val="20"/>
                <w:szCs w:val="20"/>
              </w:rPr>
            </w:pPr>
          </w:p>
        </w:tc>
        <w:tc>
          <w:tcPr>
            <w:tcW w:w="2552" w:type="dxa"/>
            <w:shd w:val="clear" w:color="auto" w:fill="auto"/>
          </w:tcPr>
          <w:p w14:paraId="2854837A" w14:textId="77777777" w:rsidR="00923AA1" w:rsidRPr="00835B0E" w:rsidRDefault="00923AA1" w:rsidP="000B0B47">
            <w:pPr>
              <w:rPr>
                <w:bCs/>
                <w:i/>
                <w:sz w:val="20"/>
                <w:szCs w:val="20"/>
              </w:rPr>
            </w:pPr>
          </w:p>
        </w:tc>
        <w:tc>
          <w:tcPr>
            <w:tcW w:w="425" w:type="dxa"/>
            <w:shd w:val="clear" w:color="auto" w:fill="auto"/>
          </w:tcPr>
          <w:p w14:paraId="4D44B56A" w14:textId="77777777" w:rsidR="00923AA1" w:rsidRPr="008E4E0F" w:rsidRDefault="00923AA1" w:rsidP="000B0B47">
            <w:pPr>
              <w:rPr>
                <w:i/>
                <w:sz w:val="20"/>
                <w:szCs w:val="20"/>
              </w:rPr>
            </w:pPr>
          </w:p>
        </w:tc>
        <w:tc>
          <w:tcPr>
            <w:tcW w:w="1418" w:type="dxa"/>
            <w:vMerge/>
          </w:tcPr>
          <w:p w14:paraId="5FF07208" w14:textId="77777777" w:rsidR="00923AA1" w:rsidRPr="008E4E0F" w:rsidRDefault="00923AA1" w:rsidP="000B0B47">
            <w:pPr>
              <w:rPr>
                <w:b/>
                <w:sz w:val="20"/>
                <w:szCs w:val="20"/>
              </w:rPr>
            </w:pPr>
          </w:p>
        </w:tc>
        <w:tc>
          <w:tcPr>
            <w:tcW w:w="3969" w:type="dxa"/>
            <w:shd w:val="clear" w:color="auto" w:fill="auto"/>
          </w:tcPr>
          <w:p w14:paraId="26538489" w14:textId="77777777" w:rsidR="00923AA1" w:rsidRPr="008E4E0F" w:rsidRDefault="00923AA1" w:rsidP="000B0B47">
            <w:pPr>
              <w:rPr>
                <w:sz w:val="20"/>
                <w:szCs w:val="20"/>
              </w:rPr>
            </w:pPr>
            <w:r w:rsidRPr="008E4E0F">
              <w:rPr>
                <w:sz w:val="20"/>
                <w:szCs w:val="20"/>
              </w:rPr>
              <w:t>Proving a service to colleagues (e.g. training)</w:t>
            </w:r>
          </w:p>
          <w:p w14:paraId="6D103743" w14:textId="77777777" w:rsidR="00923AA1" w:rsidRPr="008E4E0F" w:rsidRDefault="00923AA1" w:rsidP="000B0B47">
            <w:pPr>
              <w:rPr>
                <w:i/>
                <w:sz w:val="20"/>
                <w:szCs w:val="20"/>
              </w:rPr>
            </w:pPr>
          </w:p>
        </w:tc>
        <w:tc>
          <w:tcPr>
            <w:tcW w:w="425" w:type="dxa"/>
            <w:shd w:val="clear" w:color="auto" w:fill="auto"/>
          </w:tcPr>
          <w:p w14:paraId="2224E7B9" w14:textId="77777777" w:rsidR="00923AA1" w:rsidRPr="008E4E0F" w:rsidRDefault="00923AA1" w:rsidP="000B0B47">
            <w:pPr>
              <w:rPr>
                <w:i/>
                <w:sz w:val="20"/>
                <w:szCs w:val="20"/>
              </w:rPr>
            </w:pPr>
          </w:p>
        </w:tc>
      </w:tr>
    </w:tbl>
    <w:p w14:paraId="19836769" w14:textId="77777777" w:rsidR="004F0850" w:rsidRDefault="004F0850" w:rsidP="00B53BE3">
      <w:pPr>
        <w:tabs>
          <w:tab w:val="left" w:pos="5059"/>
        </w:tabs>
        <w:rPr>
          <w:sz w:val="20"/>
          <w:szCs w:val="20"/>
          <w:lang w:val="de-DE"/>
        </w:rPr>
      </w:pPr>
    </w:p>
    <w:p w14:paraId="3782AE02" w14:textId="77777777" w:rsidR="000B0B47" w:rsidRPr="008E4E0F" w:rsidRDefault="000B0B47" w:rsidP="000B0B47">
      <w:pPr>
        <w:tabs>
          <w:tab w:val="left" w:pos="5059"/>
        </w:tabs>
        <w:ind w:hanging="720"/>
        <w:rPr>
          <w:sz w:val="20"/>
          <w:szCs w:val="20"/>
          <w:lang w:val="de-DE"/>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969"/>
        <w:gridCol w:w="4253"/>
      </w:tblGrid>
      <w:tr w:rsidR="00743007" w:rsidRPr="008E4E0F" w14:paraId="41F1D721" w14:textId="77777777" w:rsidTr="000B0B47">
        <w:trPr>
          <w:tblHeader/>
        </w:trPr>
        <w:tc>
          <w:tcPr>
            <w:tcW w:w="10774" w:type="dxa"/>
            <w:gridSpan w:val="3"/>
            <w:tcBorders>
              <w:bottom w:val="single" w:sz="4" w:space="0" w:color="auto"/>
            </w:tcBorders>
            <w:shd w:val="clear" w:color="auto" w:fill="95B3D7"/>
          </w:tcPr>
          <w:p w14:paraId="2B5A4ABC" w14:textId="77777777" w:rsidR="000B0B47" w:rsidRPr="008E4E0F" w:rsidRDefault="000B0B47" w:rsidP="003671DF">
            <w:pPr>
              <w:jc w:val="center"/>
              <w:rPr>
                <w:b/>
                <w:sz w:val="20"/>
                <w:szCs w:val="20"/>
              </w:rPr>
            </w:pPr>
            <w:r w:rsidRPr="008E4E0F">
              <w:rPr>
                <w:b/>
                <w:sz w:val="20"/>
                <w:szCs w:val="20"/>
              </w:rPr>
              <w:t>What are you already doing?</w:t>
            </w:r>
          </w:p>
        </w:tc>
      </w:tr>
      <w:tr w:rsidR="00D06A2C" w:rsidRPr="008E4E0F" w14:paraId="487FAF40" w14:textId="77777777" w:rsidTr="000B0B47">
        <w:trPr>
          <w:trHeight w:val="468"/>
          <w:tblHeader/>
        </w:trPr>
        <w:tc>
          <w:tcPr>
            <w:tcW w:w="2552" w:type="dxa"/>
            <w:tcBorders>
              <w:bottom w:val="single" w:sz="4" w:space="0" w:color="auto"/>
            </w:tcBorders>
            <w:shd w:val="clear" w:color="auto" w:fill="95B3D7"/>
          </w:tcPr>
          <w:p w14:paraId="75D6D5BE" w14:textId="77777777" w:rsidR="000B0B47" w:rsidRPr="008E4E0F" w:rsidRDefault="000B0B47" w:rsidP="003671DF">
            <w:pPr>
              <w:jc w:val="center"/>
              <w:rPr>
                <w:b/>
                <w:sz w:val="20"/>
                <w:szCs w:val="20"/>
              </w:rPr>
            </w:pPr>
            <w:r w:rsidRPr="008E4E0F">
              <w:rPr>
                <w:b/>
                <w:sz w:val="20"/>
                <w:szCs w:val="20"/>
              </w:rPr>
              <w:t>Aspects</w:t>
            </w:r>
          </w:p>
        </w:tc>
        <w:tc>
          <w:tcPr>
            <w:tcW w:w="3969" w:type="dxa"/>
            <w:shd w:val="clear" w:color="auto" w:fill="95B3D7"/>
          </w:tcPr>
          <w:p w14:paraId="4DD2C22C" w14:textId="77777777" w:rsidR="000B0B47" w:rsidRPr="008E4E0F" w:rsidRDefault="000B0B47" w:rsidP="003671DF">
            <w:pPr>
              <w:jc w:val="center"/>
              <w:rPr>
                <w:b/>
                <w:sz w:val="20"/>
                <w:szCs w:val="20"/>
              </w:rPr>
            </w:pPr>
            <w:r w:rsidRPr="008E4E0F">
              <w:rPr>
                <w:b/>
                <w:sz w:val="20"/>
                <w:szCs w:val="20"/>
              </w:rPr>
              <w:t>Current Position</w:t>
            </w:r>
          </w:p>
        </w:tc>
        <w:tc>
          <w:tcPr>
            <w:tcW w:w="4253" w:type="dxa"/>
            <w:shd w:val="clear" w:color="auto" w:fill="95B3D7"/>
          </w:tcPr>
          <w:p w14:paraId="296FFE68" w14:textId="77777777" w:rsidR="000B0B47" w:rsidRPr="008E4E0F" w:rsidRDefault="000B0B47" w:rsidP="003671DF">
            <w:pPr>
              <w:jc w:val="center"/>
              <w:rPr>
                <w:b/>
                <w:sz w:val="20"/>
                <w:szCs w:val="20"/>
              </w:rPr>
            </w:pPr>
            <w:r w:rsidRPr="008E4E0F">
              <w:rPr>
                <w:b/>
                <w:sz w:val="20"/>
                <w:szCs w:val="20"/>
              </w:rPr>
              <w:t>Additional action to reduce risk</w:t>
            </w:r>
          </w:p>
        </w:tc>
      </w:tr>
      <w:tr w:rsidR="00C810B4" w:rsidRPr="008E4E0F" w14:paraId="1608D89C" w14:textId="77777777" w:rsidTr="000B0B47">
        <w:trPr>
          <w:trHeight w:val="852"/>
        </w:trPr>
        <w:tc>
          <w:tcPr>
            <w:tcW w:w="2552" w:type="dxa"/>
            <w:shd w:val="clear" w:color="auto" w:fill="DBE5F1"/>
          </w:tcPr>
          <w:p w14:paraId="6573116D" w14:textId="77777777" w:rsidR="000B0B47" w:rsidRPr="0071161D" w:rsidRDefault="000B0B47" w:rsidP="003671DF">
            <w:pPr>
              <w:rPr>
                <w:i/>
                <w:sz w:val="20"/>
                <w:szCs w:val="20"/>
              </w:rPr>
            </w:pPr>
            <w:r w:rsidRPr="008E4E0F">
              <w:rPr>
                <w:sz w:val="20"/>
                <w:szCs w:val="20"/>
              </w:rPr>
              <w:t xml:space="preserve">Can </w:t>
            </w:r>
            <w:r w:rsidRPr="008E4E0F">
              <w:rPr>
                <w:i/>
                <w:sz w:val="20"/>
                <w:szCs w:val="20"/>
              </w:rPr>
              <w:t xml:space="preserve">this </w:t>
            </w:r>
            <w:r w:rsidRPr="008E4E0F">
              <w:rPr>
                <w:sz w:val="20"/>
                <w:szCs w:val="20"/>
              </w:rPr>
              <w:t xml:space="preserve">work be done at home? </w:t>
            </w:r>
          </w:p>
        </w:tc>
        <w:tc>
          <w:tcPr>
            <w:tcW w:w="3969" w:type="dxa"/>
            <w:shd w:val="clear" w:color="auto" w:fill="auto"/>
          </w:tcPr>
          <w:p w14:paraId="0A706103" w14:textId="77777777" w:rsidR="000B0B47" w:rsidRPr="008E4E0F" w:rsidRDefault="000B0B47" w:rsidP="003671DF">
            <w:pPr>
              <w:rPr>
                <w:sz w:val="20"/>
                <w:szCs w:val="20"/>
              </w:rPr>
            </w:pPr>
          </w:p>
          <w:p w14:paraId="14465E79" w14:textId="77777777" w:rsidR="000B0B47" w:rsidRPr="008E4E0F" w:rsidRDefault="000B0B47" w:rsidP="003671DF">
            <w:pPr>
              <w:rPr>
                <w:sz w:val="20"/>
                <w:szCs w:val="20"/>
              </w:rPr>
            </w:pPr>
          </w:p>
          <w:p w14:paraId="6AA30C24" w14:textId="77777777" w:rsidR="000B0B47" w:rsidRPr="008E4E0F" w:rsidRDefault="000B0B47" w:rsidP="003671DF">
            <w:pPr>
              <w:rPr>
                <w:sz w:val="20"/>
                <w:szCs w:val="20"/>
              </w:rPr>
            </w:pPr>
          </w:p>
          <w:p w14:paraId="0C15A629" w14:textId="77777777" w:rsidR="000B0B47" w:rsidRPr="008E4E0F" w:rsidRDefault="000B0B47" w:rsidP="003671DF">
            <w:pPr>
              <w:rPr>
                <w:sz w:val="20"/>
                <w:szCs w:val="20"/>
              </w:rPr>
            </w:pPr>
          </w:p>
          <w:p w14:paraId="359427A5" w14:textId="77777777" w:rsidR="000B0B47" w:rsidRPr="008E4E0F" w:rsidRDefault="000B0B47" w:rsidP="003671DF">
            <w:pPr>
              <w:rPr>
                <w:sz w:val="20"/>
                <w:szCs w:val="20"/>
              </w:rPr>
            </w:pPr>
          </w:p>
        </w:tc>
        <w:tc>
          <w:tcPr>
            <w:tcW w:w="4253" w:type="dxa"/>
          </w:tcPr>
          <w:p w14:paraId="0FC1B9FD" w14:textId="77777777" w:rsidR="000B0B47" w:rsidRPr="008E4E0F" w:rsidRDefault="000B0B47" w:rsidP="003671DF">
            <w:pPr>
              <w:jc w:val="center"/>
              <w:rPr>
                <w:b/>
                <w:sz w:val="20"/>
                <w:szCs w:val="20"/>
              </w:rPr>
            </w:pPr>
          </w:p>
        </w:tc>
      </w:tr>
      <w:tr w:rsidR="00C810B4" w:rsidRPr="008E4E0F" w14:paraId="59791FE4" w14:textId="77777777" w:rsidTr="000B0B47">
        <w:trPr>
          <w:trHeight w:val="913"/>
        </w:trPr>
        <w:tc>
          <w:tcPr>
            <w:tcW w:w="2552" w:type="dxa"/>
            <w:shd w:val="clear" w:color="auto" w:fill="DBE5F1"/>
          </w:tcPr>
          <w:p w14:paraId="6C6A86E6" w14:textId="56A9CB26" w:rsidR="000B0B47" w:rsidRPr="008E4E0F" w:rsidRDefault="000B0B47" w:rsidP="003671DF">
            <w:pPr>
              <w:rPr>
                <w:sz w:val="20"/>
                <w:szCs w:val="20"/>
              </w:rPr>
            </w:pPr>
            <w:r w:rsidRPr="008E4E0F">
              <w:rPr>
                <w:sz w:val="20"/>
                <w:szCs w:val="20"/>
              </w:rPr>
              <w:t xml:space="preserve">Could </w:t>
            </w:r>
            <w:r w:rsidRPr="008E4E0F">
              <w:rPr>
                <w:i/>
                <w:sz w:val="20"/>
                <w:szCs w:val="20"/>
              </w:rPr>
              <w:t>alternative</w:t>
            </w:r>
            <w:r w:rsidRPr="008E4E0F">
              <w:rPr>
                <w:sz w:val="20"/>
                <w:szCs w:val="20"/>
              </w:rPr>
              <w:t xml:space="preserve"> work be undertaken at home or elsewhere in the </w:t>
            </w:r>
            <w:r w:rsidR="008015A4">
              <w:rPr>
                <w:sz w:val="20"/>
                <w:szCs w:val="20"/>
              </w:rPr>
              <w:t>school</w:t>
            </w:r>
            <w:r w:rsidRPr="008E4E0F">
              <w:rPr>
                <w:sz w:val="20"/>
                <w:szCs w:val="20"/>
              </w:rPr>
              <w:t xml:space="preserve">? </w:t>
            </w:r>
          </w:p>
        </w:tc>
        <w:tc>
          <w:tcPr>
            <w:tcW w:w="3969" w:type="dxa"/>
            <w:shd w:val="clear" w:color="auto" w:fill="auto"/>
          </w:tcPr>
          <w:p w14:paraId="4DC62887" w14:textId="77777777" w:rsidR="000B0B47" w:rsidRPr="008E4E0F" w:rsidRDefault="000B0B47" w:rsidP="003671DF">
            <w:pPr>
              <w:rPr>
                <w:sz w:val="20"/>
                <w:szCs w:val="20"/>
              </w:rPr>
            </w:pPr>
          </w:p>
          <w:p w14:paraId="460DB05D" w14:textId="77777777" w:rsidR="000B0B47" w:rsidRPr="008E4E0F" w:rsidRDefault="000B0B47" w:rsidP="003671DF">
            <w:pPr>
              <w:rPr>
                <w:sz w:val="20"/>
                <w:szCs w:val="20"/>
              </w:rPr>
            </w:pPr>
          </w:p>
        </w:tc>
        <w:tc>
          <w:tcPr>
            <w:tcW w:w="4253" w:type="dxa"/>
          </w:tcPr>
          <w:p w14:paraId="1633BA27" w14:textId="77777777" w:rsidR="000B0B47" w:rsidRPr="008E4E0F" w:rsidRDefault="000B0B47" w:rsidP="003671DF">
            <w:pPr>
              <w:rPr>
                <w:sz w:val="20"/>
                <w:szCs w:val="20"/>
              </w:rPr>
            </w:pPr>
          </w:p>
        </w:tc>
      </w:tr>
      <w:tr w:rsidR="00C810B4" w:rsidRPr="008E4E0F" w14:paraId="2B6369F4" w14:textId="77777777" w:rsidTr="000B0B47">
        <w:tc>
          <w:tcPr>
            <w:tcW w:w="2552" w:type="dxa"/>
            <w:shd w:val="clear" w:color="auto" w:fill="DBE5F1"/>
          </w:tcPr>
          <w:p w14:paraId="16C950BC" w14:textId="77777777" w:rsidR="000B0B47" w:rsidRPr="00572BA8" w:rsidRDefault="000B0B47" w:rsidP="003671DF">
            <w:pPr>
              <w:rPr>
                <w:sz w:val="20"/>
                <w:szCs w:val="20"/>
              </w:rPr>
            </w:pPr>
            <w:r w:rsidRPr="008E4E0F">
              <w:rPr>
                <w:sz w:val="20"/>
                <w:szCs w:val="20"/>
              </w:rPr>
              <w:t>Can face to face interactions be limited</w:t>
            </w:r>
            <w:r>
              <w:rPr>
                <w:sz w:val="20"/>
                <w:szCs w:val="20"/>
              </w:rPr>
              <w:t xml:space="preserve"> and move to virtual working</w:t>
            </w:r>
            <w:r w:rsidRPr="008E4E0F">
              <w:rPr>
                <w:sz w:val="20"/>
                <w:szCs w:val="20"/>
              </w:rPr>
              <w:t>?</w:t>
            </w:r>
          </w:p>
        </w:tc>
        <w:tc>
          <w:tcPr>
            <w:tcW w:w="3969" w:type="dxa"/>
            <w:shd w:val="clear" w:color="auto" w:fill="auto"/>
          </w:tcPr>
          <w:p w14:paraId="442B0D25" w14:textId="77777777" w:rsidR="000B0B47" w:rsidRPr="008E4E0F" w:rsidRDefault="000B0B47" w:rsidP="003671DF">
            <w:pPr>
              <w:rPr>
                <w:sz w:val="20"/>
                <w:szCs w:val="20"/>
              </w:rPr>
            </w:pPr>
          </w:p>
          <w:p w14:paraId="42A41DE8" w14:textId="77777777" w:rsidR="000B0B47" w:rsidRPr="008E4E0F" w:rsidRDefault="000B0B47" w:rsidP="003671DF">
            <w:pPr>
              <w:rPr>
                <w:sz w:val="20"/>
                <w:szCs w:val="20"/>
              </w:rPr>
            </w:pPr>
          </w:p>
        </w:tc>
        <w:tc>
          <w:tcPr>
            <w:tcW w:w="4253" w:type="dxa"/>
          </w:tcPr>
          <w:p w14:paraId="2D1C227A" w14:textId="77777777" w:rsidR="000B0B47" w:rsidRPr="008E4E0F" w:rsidRDefault="000B0B47" w:rsidP="003671DF">
            <w:pPr>
              <w:jc w:val="center"/>
              <w:rPr>
                <w:b/>
                <w:sz w:val="20"/>
                <w:szCs w:val="20"/>
              </w:rPr>
            </w:pPr>
          </w:p>
        </w:tc>
      </w:tr>
      <w:tr w:rsidR="00C810B4" w:rsidRPr="008E4E0F" w14:paraId="3A74BC81" w14:textId="77777777" w:rsidTr="000B0B47">
        <w:tc>
          <w:tcPr>
            <w:tcW w:w="2552" w:type="dxa"/>
            <w:shd w:val="clear" w:color="auto" w:fill="DBE5F1"/>
          </w:tcPr>
          <w:p w14:paraId="1FE481FF" w14:textId="77777777" w:rsidR="000B0B47" w:rsidRPr="008E4E0F" w:rsidRDefault="000B0B47" w:rsidP="003671DF">
            <w:pPr>
              <w:rPr>
                <w:sz w:val="20"/>
                <w:szCs w:val="20"/>
              </w:rPr>
            </w:pPr>
            <w:r w:rsidRPr="06C94840">
              <w:rPr>
                <w:sz w:val="20"/>
                <w:szCs w:val="20"/>
              </w:rPr>
              <w:t xml:space="preserve">If they </w:t>
            </w:r>
            <w:proofErr w:type="gramStart"/>
            <w:r w:rsidRPr="06C94840">
              <w:rPr>
                <w:sz w:val="20"/>
                <w:szCs w:val="20"/>
              </w:rPr>
              <w:t>can’t</w:t>
            </w:r>
            <w:proofErr w:type="gramEnd"/>
            <w:r w:rsidRPr="06C94840">
              <w:rPr>
                <w:sz w:val="20"/>
                <w:szCs w:val="20"/>
              </w:rPr>
              <w:t xml:space="preserve">, will they be able to work at 2m social distancing </w:t>
            </w:r>
          </w:p>
        </w:tc>
        <w:tc>
          <w:tcPr>
            <w:tcW w:w="3969" w:type="dxa"/>
            <w:shd w:val="clear" w:color="auto" w:fill="auto"/>
          </w:tcPr>
          <w:p w14:paraId="1C5BCAA3" w14:textId="77777777" w:rsidR="000B0B47" w:rsidRPr="008E4E0F" w:rsidRDefault="000B0B47" w:rsidP="003671DF">
            <w:pPr>
              <w:rPr>
                <w:sz w:val="20"/>
                <w:szCs w:val="20"/>
              </w:rPr>
            </w:pPr>
          </w:p>
        </w:tc>
        <w:tc>
          <w:tcPr>
            <w:tcW w:w="4253" w:type="dxa"/>
          </w:tcPr>
          <w:p w14:paraId="08798F22" w14:textId="77777777" w:rsidR="000B0B47" w:rsidRPr="008E4E0F" w:rsidRDefault="000B0B47" w:rsidP="003671DF">
            <w:pPr>
              <w:jc w:val="center"/>
              <w:rPr>
                <w:b/>
                <w:sz w:val="20"/>
                <w:szCs w:val="20"/>
              </w:rPr>
            </w:pPr>
          </w:p>
        </w:tc>
      </w:tr>
      <w:tr w:rsidR="00C810B4" w:rsidRPr="008E4E0F" w14:paraId="76F3C88D" w14:textId="77777777" w:rsidTr="000B0B47">
        <w:tc>
          <w:tcPr>
            <w:tcW w:w="2552" w:type="dxa"/>
            <w:shd w:val="clear" w:color="auto" w:fill="DBE5F1"/>
          </w:tcPr>
          <w:p w14:paraId="2B7080B3" w14:textId="77777777" w:rsidR="000B0B47" w:rsidRPr="008E4E0F" w:rsidRDefault="000B0B47" w:rsidP="003671DF">
            <w:pPr>
              <w:rPr>
                <w:sz w:val="20"/>
                <w:szCs w:val="20"/>
              </w:rPr>
            </w:pPr>
            <w:r w:rsidRPr="008E4E0F">
              <w:rPr>
                <w:sz w:val="20"/>
                <w:szCs w:val="20"/>
              </w:rPr>
              <w:t xml:space="preserve">What arrangements are </w:t>
            </w:r>
            <w:r>
              <w:rPr>
                <w:sz w:val="20"/>
                <w:szCs w:val="20"/>
              </w:rPr>
              <w:t xml:space="preserve">in place / will be </w:t>
            </w:r>
            <w:r w:rsidRPr="008E4E0F">
              <w:rPr>
                <w:sz w:val="20"/>
                <w:szCs w:val="20"/>
              </w:rPr>
              <w:t>put in</w:t>
            </w:r>
            <w:r>
              <w:rPr>
                <w:sz w:val="20"/>
                <w:szCs w:val="20"/>
              </w:rPr>
              <w:t>to</w:t>
            </w:r>
            <w:r w:rsidRPr="008E4E0F">
              <w:rPr>
                <w:sz w:val="20"/>
                <w:szCs w:val="20"/>
              </w:rPr>
              <w:t xml:space="preserve"> place to ensure regular contact / wellbeing?</w:t>
            </w:r>
          </w:p>
        </w:tc>
        <w:tc>
          <w:tcPr>
            <w:tcW w:w="3969" w:type="dxa"/>
            <w:shd w:val="clear" w:color="auto" w:fill="auto"/>
          </w:tcPr>
          <w:p w14:paraId="160612B8" w14:textId="77777777" w:rsidR="000B0B47" w:rsidRPr="008E4E0F" w:rsidRDefault="000B0B47" w:rsidP="003671DF">
            <w:pPr>
              <w:rPr>
                <w:sz w:val="20"/>
                <w:szCs w:val="20"/>
              </w:rPr>
            </w:pPr>
          </w:p>
          <w:p w14:paraId="0208DF76" w14:textId="77777777" w:rsidR="000B0B47" w:rsidRPr="008E4E0F" w:rsidRDefault="000B0B47" w:rsidP="003671DF">
            <w:pPr>
              <w:rPr>
                <w:sz w:val="20"/>
                <w:szCs w:val="20"/>
              </w:rPr>
            </w:pPr>
          </w:p>
          <w:p w14:paraId="29715157" w14:textId="77777777" w:rsidR="000B0B47" w:rsidRPr="008E4E0F" w:rsidRDefault="000B0B47" w:rsidP="003671DF">
            <w:pPr>
              <w:rPr>
                <w:sz w:val="20"/>
                <w:szCs w:val="20"/>
              </w:rPr>
            </w:pPr>
          </w:p>
          <w:p w14:paraId="7B4A352B" w14:textId="77777777" w:rsidR="000B0B47" w:rsidRPr="008E4E0F" w:rsidRDefault="000B0B47" w:rsidP="003671DF">
            <w:pPr>
              <w:rPr>
                <w:sz w:val="20"/>
                <w:szCs w:val="20"/>
              </w:rPr>
            </w:pPr>
          </w:p>
        </w:tc>
        <w:tc>
          <w:tcPr>
            <w:tcW w:w="4253" w:type="dxa"/>
          </w:tcPr>
          <w:p w14:paraId="68E6BD29" w14:textId="77777777" w:rsidR="000B0B47" w:rsidRPr="008E4E0F" w:rsidRDefault="000B0B47" w:rsidP="003671DF">
            <w:pPr>
              <w:rPr>
                <w:sz w:val="20"/>
                <w:szCs w:val="20"/>
              </w:rPr>
            </w:pPr>
          </w:p>
        </w:tc>
      </w:tr>
      <w:tr w:rsidR="00C810B4" w:rsidRPr="008E4E0F" w14:paraId="1379FD45" w14:textId="77777777" w:rsidTr="000B0B47">
        <w:tc>
          <w:tcPr>
            <w:tcW w:w="2552" w:type="dxa"/>
            <w:shd w:val="clear" w:color="auto" w:fill="DBE5F1"/>
          </w:tcPr>
          <w:p w14:paraId="0161B054" w14:textId="77777777" w:rsidR="000B0B47" w:rsidRPr="008E4E0F" w:rsidRDefault="000B0B47" w:rsidP="003671DF">
            <w:pPr>
              <w:rPr>
                <w:sz w:val="20"/>
                <w:szCs w:val="20"/>
              </w:rPr>
            </w:pPr>
            <w:r>
              <w:rPr>
                <w:sz w:val="20"/>
                <w:szCs w:val="20"/>
              </w:rPr>
              <w:t xml:space="preserve">Can work times be adjusted to </w:t>
            </w:r>
            <w:r w:rsidRPr="005C3B20">
              <w:rPr>
                <w:sz w:val="20"/>
                <w:szCs w:val="20"/>
              </w:rPr>
              <w:t>reduce</w:t>
            </w:r>
            <w:r>
              <w:rPr>
                <w:sz w:val="20"/>
                <w:szCs w:val="20"/>
              </w:rPr>
              <w:t xml:space="preserve"> the use of </w:t>
            </w:r>
            <w:r w:rsidRPr="005C3B20">
              <w:rPr>
                <w:sz w:val="20"/>
                <w:szCs w:val="20"/>
              </w:rPr>
              <w:t>public transport, especially at peak times.</w:t>
            </w:r>
            <w:r>
              <w:t xml:space="preserve"> </w:t>
            </w:r>
          </w:p>
          <w:p w14:paraId="1BB63799" w14:textId="77777777" w:rsidR="000B0B47" w:rsidRPr="008E4E0F" w:rsidRDefault="000B0B47" w:rsidP="003671DF">
            <w:pPr>
              <w:rPr>
                <w:sz w:val="20"/>
                <w:szCs w:val="20"/>
              </w:rPr>
            </w:pPr>
          </w:p>
        </w:tc>
        <w:tc>
          <w:tcPr>
            <w:tcW w:w="3969" w:type="dxa"/>
            <w:shd w:val="clear" w:color="auto" w:fill="auto"/>
          </w:tcPr>
          <w:p w14:paraId="387F9B16" w14:textId="77777777" w:rsidR="000B0B47" w:rsidRPr="008E4E0F" w:rsidRDefault="000B0B47" w:rsidP="003671DF">
            <w:pPr>
              <w:rPr>
                <w:sz w:val="20"/>
                <w:szCs w:val="20"/>
              </w:rPr>
            </w:pPr>
          </w:p>
          <w:p w14:paraId="126D6A4F" w14:textId="77777777" w:rsidR="000B0B47" w:rsidRPr="008E4E0F" w:rsidRDefault="000B0B47" w:rsidP="003671DF">
            <w:pPr>
              <w:rPr>
                <w:sz w:val="20"/>
                <w:szCs w:val="20"/>
              </w:rPr>
            </w:pPr>
          </w:p>
          <w:p w14:paraId="0A940343" w14:textId="77777777" w:rsidR="000B0B47" w:rsidRPr="008E4E0F" w:rsidRDefault="000B0B47" w:rsidP="003671DF">
            <w:pPr>
              <w:rPr>
                <w:sz w:val="20"/>
                <w:szCs w:val="20"/>
              </w:rPr>
            </w:pPr>
          </w:p>
          <w:p w14:paraId="6B4DDB68" w14:textId="77777777" w:rsidR="000B0B47" w:rsidRPr="008E4E0F" w:rsidRDefault="000B0B47" w:rsidP="003671DF">
            <w:pPr>
              <w:rPr>
                <w:sz w:val="20"/>
                <w:szCs w:val="20"/>
              </w:rPr>
            </w:pPr>
          </w:p>
          <w:p w14:paraId="24E71C38" w14:textId="77777777" w:rsidR="000B0B47" w:rsidRPr="008E4E0F" w:rsidRDefault="000B0B47" w:rsidP="003671DF">
            <w:pPr>
              <w:rPr>
                <w:sz w:val="20"/>
                <w:szCs w:val="20"/>
              </w:rPr>
            </w:pPr>
          </w:p>
        </w:tc>
        <w:tc>
          <w:tcPr>
            <w:tcW w:w="4253" w:type="dxa"/>
          </w:tcPr>
          <w:p w14:paraId="51325880" w14:textId="77777777" w:rsidR="000B0B47" w:rsidRPr="008E4E0F" w:rsidRDefault="000B0B47" w:rsidP="003671DF">
            <w:pPr>
              <w:rPr>
                <w:sz w:val="20"/>
                <w:szCs w:val="20"/>
              </w:rPr>
            </w:pPr>
          </w:p>
        </w:tc>
      </w:tr>
      <w:tr w:rsidR="00743007" w:rsidRPr="008E4E0F" w14:paraId="419A40BB" w14:textId="77777777" w:rsidTr="000B0B47">
        <w:tc>
          <w:tcPr>
            <w:tcW w:w="2552" w:type="dxa"/>
            <w:tcBorders>
              <w:top w:val="single" w:sz="4" w:space="0" w:color="auto"/>
              <w:left w:val="single" w:sz="4" w:space="0" w:color="auto"/>
              <w:bottom w:val="single" w:sz="4" w:space="0" w:color="auto"/>
              <w:right w:val="single" w:sz="4" w:space="0" w:color="auto"/>
            </w:tcBorders>
            <w:shd w:val="clear" w:color="auto" w:fill="DBE5F1"/>
          </w:tcPr>
          <w:p w14:paraId="49F60094" w14:textId="77777777" w:rsidR="000B0B47" w:rsidRPr="004E579C" w:rsidRDefault="000B0B47" w:rsidP="003671DF">
            <w:pPr>
              <w:rPr>
                <w:sz w:val="20"/>
                <w:szCs w:val="20"/>
              </w:rPr>
            </w:pPr>
            <w:r w:rsidRPr="06C94840">
              <w:rPr>
                <w:sz w:val="20"/>
                <w:szCs w:val="20"/>
              </w:rPr>
              <w:t>Can work times within the team be staggered to reduce group sizes?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8116A9" w14:textId="77777777" w:rsidR="000B0B47" w:rsidRPr="008E4E0F" w:rsidRDefault="000B0B47" w:rsidP="003671DF">
            <w:pPr>
              <w:rPr>
                <w:sz w:val="20"/>
                <w:szCs w:val="20"/>
              </w:rPr>
            </w:pPr>
          </w:p>
          <w:p w14:paraId="5C4F5CFC" w14:textId="77777777" w:rsidR="000B0B47" w:rsidRPr="008E4E0F" w:rsidRDefault="000B0B47" w:rsidP="003671DF">
            <w:pPr>
              <w:rPr>
                <w:sz w:val="20"/>
                <w:szCs w:val="20"/>
              </w:rPr>
            </w:pPr>
          </w:p>
          <w:p w14:paraId="6BAF18AB" w14:textId="77777777" w:rsidR="000B0B47" w:rsidRPr="008E4E0F" w:rsidRDefault="000B0B47" w:rsidP="003671DF">
            <w:pPr>
              <w:rPr>
                <w:sz w:val="20"/>
                <w:szCs w:val="20"/>
              </w:rPr>
            </w:pPr>
          </w:p>
          <w:p w14:paraId="37525241" w14:textId="77777777" w:rsidR="000B0B47" w:rsidRPr="008E4E0F" w:rsidRDefault="000B0B47" w:rsidP="003671DF">
            <w:pPr>
              <w:rPr>
                <w:sz w:val="20"/>
                <w:szCs w:val="20"/>
              </w:rPr>
            </w:pPr>
          </w:p>
          <w:p w14:paraId="6C2A6472" w14:textId="77777777" w:rsidR="000B0B47" w:rsidRPr="008E4E0F" w:rsidRDefault="000B0B47" w:rsidP="003671DF">
            <w:pPr>
              <w:rPr>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15C6BA4" w14:textId="77777777" w:rsidR="000B0B47" w:rsidRPr="008E4E0F" w:rsidRDefault="000B0B47" w:rsidP="003671DF">
            <w:pPr>
              <w:rPr>
                <w:sz w:val="20"/>
                <w:szCs w:val="20"/>
              </w:rPr>
            </w:pPr>
          </w:p>
        </w:tc>
      </w:tr>
      <w:tr w:rsidR="00743007" w:rsidRPr="008E4E0F" w14:paraId="66BC82A8" w14:textId="77777777" w:rsidTr="000B0B47">
        <w:trPr>
          <w:trHeight w:val="733"/>
        </w:trPr>
        <w:tc>
          <w:tcPr>
            <w:tcW w:w="2552" w:type="dxa"/>
            <w:tcBorders>
              <w:top w:val="single" w:sz="4" w:space="0" w:color="auto"/>
              <w:left w:val="single" w:sz="4" w:space="0" w:color="auto"/>
              <w:bottom w:val="single" w:sz="4" w:space="0" w:color="auto"/>
              <w:right w:val="single" w:sz="4" w:space="0" w:color="auto"/>
            </w:tcBorders>
            <w:shd w:val="clear" w:color="auto" w:fill="DBE5F1"/>
          </w:tcPr>
          <w:p w14:paraId="55B20AB7" w14:textId="77777777" w:rsidR="000B0B47" w:rsidRPr="008E4E0F" w:rsidRDefault="000B0B47" w:rsidP="003671DF">
            <w:pPr>
              <w:rPr>
                <w:sz w:val="20"/>
                <w:szCs w:val="20"/>
              </w:rPr>
            </w:pPr>
            <w:r w:rsidRPr="004E579C">
              <w:rPr>
                <w:sz w:val="20"/>
                <w:szCs w:val="20"/>
              </w:rPr>
              <w:t xml:space="preserve">Can the layout of the workplace be </w:t>
            </w:r>
            <w:r>
              <w:rPr>
                <w:sz w:val="20"/>
                <w:szCs w:val="20"/>
              </w:rPr>
              <w:t>adjusted</w:t>
            </w:r>
            <w:r w:rsidRPr="004E579C">
              <w:rPr>
                <w:sz w:val="20"/>
                <w:szCs w:val="20"/>
              </w:rPr>
              <w:t xml:space="preserve"> to allow for </w:t>
            </w:r>
            <w:r>
              <w:rPr>
                <w:sz w:val="20"/>
                <w:szCs w:val="20"/>
              </w:rPr>
              <w:t>2</w:t>
            </w:r>
            <w:r w:rsidRPr="004E579C">
              <w:rPr>
                <w:sz w:val="20"/>
                <w:szCs w:val="20"/>
              </w:rPr>
              <w:t>-met</w:t>
            </w:r>
            <w:r>
              <w:rPr>
                <w:sz w:val="20"/>
                <w:szCs w:val="20"/>
              </w:rPr>
              <w:t>re</w:t>
            </w:r>
            <w:r w:rsidRPr="004E579C">
              <w:rPr>
                <w:sz w:val="20"/>
                <w:szCs w:val="20"/>
              </w:rPr>
              <w:t xml:space="preserve"> social distancing?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204F2" w14:textId="77777777" w:rsidR="000B0B47" w:rsidRPr="008E4E0F" w:rsidRDefault="000B0B47" w:rsidP="003671DF">
            <w:pPr>
              <w:rPr>
                <w:sz w:val="20"/>
                <w:szCs w:val="20"/>
              </w:rPr>
            </w:pPr>
          </w:p>
          <w:p w14:paraId="2794720F" w14:textId="77777777" w:rsidR="000B0B47" w:rsidRPr="008E4E0F" w:rsidRDefault="000B0B47" w:rsidP="003671DF">
            <w:pPr>
              <w:rPr>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4E8817E" w14:textId="77777777" w:rsidR="000B0B47" w:rsidRPr="008E4E0F" w:rsidRDefault="000B0B47" w:rsidP="003671DF">
            <w:pPr>
              <w:rPr>
                <w:sz w:val="20"/>
                <w:szCs w:val="20"/>
              </w:rPr>
            </w:pPr>
          </w:p>
        </w:tc>
      </w:tr>
      <w:tr w:rsidR="00743007" w:rsidRPr="008E4E0F" w14:paraId="34B6D6A3" w14:textId="77777777" w:rsidTr="000B0B47">
        <w:trPr>
          <w:trHeight w:val="519"/>
        </w:trPr>
        <w:tc>
          <w:tcPr>
            <w:tcW w:w="2552" w:type="dxa"/>
            <w:tcBorders>
              <w:top w:val="single" w:sz="4" w:space="0" w:color="auto"/>
              <w:left w:val="single" w:sz="4" w:space="0" w:color="auto"/>
              <w:bottom w:val="single" w:sz="4" w:space="0" w:color="auto"/>
              <w:right w:val="single" w:sz="4" w:space="0" w:color="auto"/>
            </w:tcBorders>
            <w:shd w:val="clear" w:color="auto" w:fill="DBE5F1"/>
          </w:tcPr>
          <w:p w14:paraId="68ED5699" w14:textId="77777777" w:rsidR="000B0B47" w:rsidRPr="008E4E0F" w:rsidRDefault="000B0B47" w:rsidP="003671DF">
            <w:pPr>
              <w:rPr>
                <w:sz w:val="20"/>
                <w:szCs w:val="20"/>
              </w:rPr>
            </w:pPr>
            <w:r>
              <w:rPr>
                <w:sz w:val="20"/>
                <w:szCs w:val="20"/>
              </w:rPr>
              <w:t xml:space="preserve">Is Personal Protective Equipment readily available (including hand sanitiser for mobile working) where a need is identified?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20172D" w14:textId="77777777" w:rsidR="000B0B47" w:rsidRPr="008E4E0F" w:rsidRDefault="000B0B47" w:rsidP="003671DF">
            <w:pPr>
              <w:rPr>
                <w:sz w:val="20"/>
                <w:szCs w:val="20"/>
              </w:rPr>
            </w:pPr>
          </w:p>
          <w:p w14:paraId="0E261342" w14:textId="77777777" w:rsidR="000B0B47" w:rsidRPr="008E4E0F" w:rsidRDefault="000B0B47" w:rsidP="003671DF">
            <w:pPr>
              <w:rPr>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5BD92D5" w14:textId="77777777" w:rsidR="000B0B47" w:rsidRPr="008E4E0F" w:rsidRDefault="000B0B47" w:rsidP="003671DF">
            <w:pPr>
              <w:rPr>
                <w:sz w:val="20"/>
                <w:szCs w:val="20"/>
              </w:rPr>
            </w:pPr>
          </w:p>
        </w:tc>
      </w:tr>
      <w:tr w:rsidR="00743007" w:rsidRPr="008E4E0F" w14:paraId="3B291402" w14:textId="77777777" w:rsidTr="000B0B47">
        <w:trPr>
          <w:trHeight w:val="519"/>
        </w:trPr>
        <w:tc>
          <w:tcPr>
            <w:tcW w:w="2552" w:type="dxa"/>
            <w:tcBorders>
              <w:top w:val="single" w:sz="4" w:space="0" w:color="auto"/>
              <w:left w:val="single" w:sz="4" w:space="0" w:color="auto"/>
              <w:bottom w:val="single" w:sz="4" w:space="0" w:color="auto"/>
              <w:right w:val="single" w:sz="4" w:space="0" w:color="auto"/>
            </w:tcBorders>
            <w:shd w:val="clear" w:color="auto" w:fill="DBE5F1"/>
          </w:tcPr>
          <w:p w14:paraId="6554FC36" w14:textId="77777777" w:rsidR="000B0B47" w:rsidRPr="008E4E0F" w:rsidRDefault="000B0B47" w:rsidP="003671DF">
            <w:pPr>
              <w:rPr>
                <w:sz w:val="20"/>
                <w:szCs w:val="20"/>
              </w:rPr>
            </w:pPr>
            <w:r w:rsidRPr="008E4E0F">
              <w:rPr>
                <w:sz w:val="20"/>
                <w:szCs w:val="20"/>
              </w:rPr>
              <w:t>Other considerations:</w:t>
            </w:r>
            <w:r>
              <w:rPr>
                <w:sz w:val="20"/>
                <w:szCs w:val="20"/>
              </w:rPr>
              <w:t xml:space="preserve"> </w:t>
            </w:r>
          </w:p>
          <w:p w14:paraId="085C8B06" w14:textId="77777777" w:rsidR="000B0B47" w:rsidRPr="008E4E0F" w:rsidRDefault="000B0B47" w:rsidP="003671DF">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4E0BC4" w14:textId="77777777" w:rsidR="000B0B47" w:rsidRPr="008E4E0F" w:rsidRDefault="000B0B47" w:rsidP="003671DF">
            <w:pPr>
              <w:rPr>
                <w:sz w:val="20"/>
                <w:szCs w:val="20"/>
              </w:rPr>
            </w:pPr>
          </w:p>
          <w:p w14:paraId="0A264CF3" w14:textId="77777777" w:rsidR="000B0B47" w:rsidRPr="008E4E0F" w:rsidRDefault="000B0B47" w:rsidP="003671DF">
            <w:pPr>
              <w:rPr>
                <w:sz w:val="20"/>
                <w:szCs w:val="20"/>
              </w:rPr>
            </w:pPr>
          </w:p>
        </w:tc>
        <w:tc>
          <w:tcPr>
            <w:tcW w:w="4253" w:type="dxa"/>
            <w:tcBorders>
              <w:top w:val="single" w:sz="4" w:space="0" w:color="auto"/>
              <w:left w:val="single" w:sz="4" w:space="0" w:color="auto"/>
              <w:bottom w:val="single" w:sz="4" w:space="0" w:color="auto"/>
              <w:right w:val="single" w:sz="4" w:space="0" w:color="auto"/>
            </w:tcBorders>
          </w:tcPr>
          <w:p w14:paraId="7A62CB95" w14:textId="77777777" w:rsidR="000B0B47" w:rsidRPr="008E4E0F" w:rsidRDefault="000B0B47" w:rsidP="003671DF">
            <w:pPr>
              <w:rPr>
                <w:sz w:val="20"/>
                <w:szCs w:val="20"/>
              </w:rPr>
            </w:pPr>
          </w:p>
        </w:tc>
      </w:tr>
    </w:tbl>
    <w:p w14:paraId="31F15463" w14:textId="77777777" w:rsidR="000B0B47" w:rsidRPr="008E4E0F" w:rsidRDefault="000B0B47" w:rsidP="000B0B47">
      <w:pPr>
        <w:ind w:left="-720"/>
        <w:rPr>
          <w:sz w:val="20"/>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2025"/>
        <w:gridCol w:w="1559"/>
        <w:gridCol w:w="1701"/>
        <w:gridCol w:w="2552"/>
      </w:tblGrid>
      <w:tr w:rsidR="00C810B4" w:rsidRPr="008E4E0F" w14:paraId="3C6BDC6A" w14:textId="77777777" w:rsidTr="000B0B47">
        <w:tc>
          <w:tcPr>
            <w:tcW w:w="10774" w:type="dxa"/>
            <w:gridSpan w:val="5"/>
            <w:shd w:val="clear" w:color="auto" w:fill="8DB3E2"/>
          </w:tcPr>
          <w:p w14:paraId="123F34A2" w14:textId="77777777" w:rsidR="000B0B47" w:rsidRPr="008E4E0F" w:rsidRDefault="000B0B47" w:rsidP="003671DF">
            <w:pPr>
              <w:jc w:val="center"/>
              <w:rPr>
                <w:b/>
                <w:sz w:val="20"/>
                <w:szCs w:val="20"/>
              </w:rPr>
            </w:pPr>
            <w:r w:rsidRPr="008E4E0F">
              <w:rPr>
                <w:b/>
                <w:sz w:val="20"/>
                <w:szCs w:val="20"/>
              </w:rPr>
              <w:t xml:space="preserve">Assessment </w:t>
            </w:r>
          </w:p>
          <w:p w14:paraId="1DD2D616" w14:textId="77777777" w:rsidR="000B0B47" w:rsidRPr="008E4E0F" w:rsidRDefault="000B0B47" w:rsidP="003671DF">
            <w:pPr>
              <w:jc w:val="center"/>
              <w:rPr>
                <w:b/>
                <w:sz w:val="20"/>
                <w:szCs w:val="20"/>
              </w:rPr>
            </w:pPr>
          </w:p>
        </w:tc>
      </w:tr>
      <w:tr w:rsidR="00D06A2C" w:rsidRPr="008E4E0F" w14:paraId="2A00B923" w14:textId="77777777" w:rsidTr="000B0B47">
        <w:trPr>
          <w:trHeight w:val="283"/>
        </w:trPr>
        <w:tc>
          <w:tcPr>
            <w:tcW w:w="4962" w:type="dxa"/>
            <w:gridSpan w:val="2"/>
            <w:shd w:val="clear" w:color="auto" w:fill="DBE5F1"/>
          </w:tcPr>
          <w:p w14:paraId="10F3A0DB" w14:textId="77777777" w:rsidR="000B0B47" w:rsidRPr="008E4E0F" w:rsidRDefault="000B0B47" w:rsidP="003671DF">
            <w:pPr>
              <w:rPr>
                <w:i/>
                <w:sz w:val="20"/>
                <w:szCs w:val="20"/>
              </w:rPr>
            </w:pPr>
            <w:r w:rsidRPr="008E4E0F">
              <w:rPr>
                <w:i/>
                <w:sz w:val="20"/>
                <w:szCs w:val="20"/>
              </w:rPr>
              <w:t xml:space="preserve">Please tick appropriate box:  </w:t>
            </w:r>
          </w:p>
        </w:tc>
        <w:tc>
          <w:tcPr>
            <w:tcW w:w="1559" w:type="dxa"/>
            <w:shd w:val="clear" w:color="auto" w:fill="DBE5F1"/>
          </w:tcPr>
          <w:p w14:paraId="6D6EBCEF" w14:textId="77777777" w:rsidR="000B0B47" w:rsidRPr="008E4E0F" w:rsidRDefault="000B0B47" w:rsidP="003671DF">
            <w:pPr>
              <w:rPr>
                <w:sz w:val="20"/>
                <w:szCs w:val="20"/>
              </w:rPr>
            </w:pPr>
            <w:r w:rsidRPr="008E4E0F">
              <w:rPr>
                <w:rFonts w:ascii="Wingdings" w:eastAsia="Wingdings" w:hAnsi="Wingdings" w:cs="Wingdings"/>
                <w:b/>
                <w:color w:val="002060"/>
                <w:sz w:val="20"/>
                <w:szCs w:val="20"/>
              </w:rPr>
              <w:t>ü</w:t>
            </w:r>
          </w:p>
        </w:tc>
        <w:tc>
          <w:tcPr>
            <w:tcW w:w="4253" w:type="dxa"/>
            <w:gridSpan w:val="2"/>
            <w:shd w:val="clear" w:color="auto" w:fill="DBE5F1"/>
          </w:tcPr>
          <w:p w14:paraId="4C5312B0" w14:textId="77777777" w:rsidR="000B0B47" w:rsidRPr="008E4E0F" w:rsidRDefault="000B0B47" w:rsidP="003671DF">
            <w:pPr>
              <w:rPr>
                <w:sz w:val="20"/>
                <w:szCs w:val="20"/>
              </w:rPr>
            </w:pPr>
            <w:r w:rsidRPr="008E4E0F">
              <w:rPr>
                <w:sz w:val="20"/>
                <w:szCs w:val="20"/>
              </w:rPr>
              <w:t>Monitoring / further action:</w:t>
            </w:r>
          </w:p>
        </w:tc>
      </w:tr>
      <w:tr w:rsidR="00743007" w:rsidRPr="008E4E0F" w14:paraId="10E49EA4" w14:textId="77777777" w:rsidTr="000B0B47">
        <w:trPr>
          <w:trHeight w:val="713"/>
        </w:trPr>
        <w:tc>
          <w:tcPr>
            <w:tcW w:w="4962" w:type="dxa"/>
            <w:gridSpan w:val="2"/>
            <w:shd w:val="clear" w:color="auto" w:fill="DBE5F1"/>
          </w:tcPr>
          <w:p w14:paraId="78CB4D53" w14:textId="77777777" w:rsidR="000B0B47" w:rsidRPr="008E4E0F" w:rsidRDefault="000B0B47" w:rsidP="003671DF">
            <w:pPr>
              <w:rPr>
                <w:sz w:val="20"/>
                <w:szCs w:val="20"/>
              </w:rPr>
            </w:pPr>
            <w:r w:rsidRPr="008E4E0F">
              <w:rPr>
                <w:sz w:val="20"/>
                <w:szCs w:val="20"/>
              </w:rPr>
              <w:t xml:space="preserve">Actions agreed as detailed above reduce the risks to the </w:t>
            </w:r>
            <w:r>
              <w:rPr>
                <w:sz w:val="20"/>
                <w:szCs w:val="20"/>
              </w:rPr>
              <w:t>employee</w:t>
            </w:r>
            <w:r w:rsidRPr="008E4E0F">
              <w:rPr>
                <w:sz w:val="20"/>
                <w:szCs w:val="20"/>
              </w:rPr>
              <w:t xml:space="preserve"> </w:t>
            </w:r>
          </w:p>
        </w:tc>
        <w:tc>
          <w:tcPr>
            <w:tcW w:w="1559" w:type="dxa"/>
            <w:shd w:val="clear" w:color="auto" w:fill="auto"/>
          </w:tcPr>
          <w:p w14:paraId="2A6272A6" w14:textId="77777777" w:rsidR="000B0B47" w:rsidRPr="008E4E0F" w:rsidRDefault="000B0B47" w:rsidP="003671DF">
            <w:pPr>
              <w:rPr>
                <w:sz w:val="20"/>
                <w:szCs w:val="20"/>
              </w:rPr>
            </w:pPr>
          </w:p>
        </w:tc>
        <w:tc>
          <w:tcPr>
            <w:tcW w:w="4253" w:type="dxa"/>
            <w:gridSpan w:val="2"/>
            <w:shd w:val="clear" w:color="auto" w:fill="auto"/>
          </w:tcPr>
          <w:p w14:paraId="1DD509C5" w14:textId="77777777" w:rsidR="000B0B47" w:rsidRPr="008E4E0F" w:rsidRDefault="000B0B47" w:rsidP="003671DF">
            <w:pPr>
              <w:rPr>
                <w:b/>
                <w:sz w:val="20"/>
                <w:szCs w:val="20"/>
              </w:rPr>
            </w:pPr>
            <w:r w:rsidRPr="008E4E0F">
              <w:rPr>
                <w:sz w:val="20"/>
                <w:szCs w:val="20"/>
              </w:rPr>
              <w:t>Local manager to review and monitor.</w:t>
            </w:r>
          </w:p>
        </w:tc>
      </w:tr>
      <w:tr w:rsidR="00743007" w:rsidRPr="008E4E0F" w14:paraId="6BC39844" w14:textId="77777777" w:rsidTr="000B0B47">
        <w:trPr>
          <w:trHeight w:val="539"/>
        </w:trPr>
        <w:tc>
          <w:tcPr>
            <w:tcW w:w="4962" w:type="dxa"/>
            <w:gridSpan w:val="2"/>
            <w:shd w:val="clear" w:color="auto" w:fill="DBE5F1"/>
          </w:tcPr>
          <w:p w14:paraId="2DA6A56A" w14:textId="77777777" w:rsidR="000B0B47" w:rsidRPr="008E4E0F" w:rsidRDefault="000B0B47" w:rsidP="003671DF">
            <w:pPr>
              <w:rPr>
                <w:sz w:val="20"/>
                <w:szCs w:val="20"/>
              </w:rPr>
            </w:pPr>
            <w:r w:rsidRPr="008E4E0F">
              <w:rPr>
                <w:sz w:val="20"/>
                <w:szCs w:val="20"/>
              </w:rPr>
              <w:t>Actions agreed as detailed above do not fully reduce the risks to the colleague / some concerns remain.</w:t>
            </w:r>
          </w:p>
        </w:tc>
        <w:tc>
          <w:tcPr>
            <w:tcW w:w="1559" w:type="dxa"/>
            <w:shd w:val="clear" w:color="auto" w:fill="auto"/>
          </w:tcPr>
          <w:p w14:paraId="6D2490F2" w14:textId="77777777" w:rsidR="000B0B47" w:rsidRPr="008E4E0F" w:rsidRDefault="000B0B47" w:rsidP="003671DF">
            <w:pPr>
              <w:rPr>
                <w:sz w:val="20"/>
                <w:szCs w:val="20"/>
              </w:rPr>
            </w:pPr>
          </w:p>
        </w:tc>
        <w:tc>
          <w:tcPr>
            <w:tcW w:w="4253" w:type="dxa"/>
            <w:gridSpan w:val="2"/>
            <w:shd w:val="clear" w:color="auto" w:fill="auto"/>
          </w:tcPr>
          <w:p w14:paraId="2ED99205" w14:textId="77777777" w:rsidR="000B0B47" w:rsidRPr="00C50C64" w:rsidRDefault="000B0B47" w:rsidP="003671DF">
            <w:pPr>
              <w:rPr>
                <w:sz w:val="20"/>
                <w:szCs w:val="20"/>
              </w:rPr>
            </w:pPr>
            <w:r>
              <w:rPr>
                <w:sz w:val="20"/>
                <w:szCs w:val="20"/>
              </w:rPr>
              <w:t xml:space="preserve">Refer employee to </w:t>
            </w:r>
            <w:r w:rsidRPr="00C50C64">
              <w:rPr>
                <w:sz w:val="20"/>
                <w:szCs w:val="20"/>
              </w:rPr>
              <w:t>Occupational Health for further advice and support</w:t>
            </w:r>
          </w:p>
        </w:tc>
      </w:tr>
      <w:tr w:rsidR="00C810B4" w:rsidRPr="008E4E0F" w14:paraId="4ACC348C" w14:textId="77777777" w:rsidTr="000B0B47">
        <w:trPr>
          <w:trHeight w:val="539"/>
        </w:trPr>
        <w:tc>
          <w:tcPr>
            <w:tcW w:w="10774" w:type="dxa"/>
            <w:gridSpan w:val="5"/>
            <w:shd w:val="clear" w:color="auto" w:fill="8DB3E2"/>
          </w:tcPr>
          <w:p w14:paraId="49B5495C" w14:textId="77777777" w:rsidR="000B0B47" w:rsidRPr="008E4E0F" w:rsidRDefault="000B0B47" w:rsidP="003671DF">
            <w:pPr>
              <w:jc w:val="center"/>
              <w:rPr>
                <w:sz w:val="20"/>
                <w:szCs w:val="20"/>
              </w:rPr>
            </w:pPr>
            <w:r w:rsidRPr="008E4E0F">
              <w:rPr>
                <w:b/>
                <w:sz w:val="20"/>
                <w:szCs w:val="20"/>
              </w:rPr>
              <w:t>Additional notes</w:t>
            </w:r>
          </w:p>
        </w:tc>
      </w:tr>
      <w:tr w:rsidR="00073292" w:rsidRPr="008E4E0F" w14:paraId="2070625F" w14:textId="77777777" w:rsidTr="000B0B47">
        <w:trPr>
          <w:trHeight w:val="539"/>
        </w:trPr>
        <w:tc>
          <w:tcPr>
            <w:tcW w:w="10774" w:type="dxa"/>
            <w:gridSpan w:val="5"/>
            <w:shd w:val="clear" w:color="auto" w:fill="auto"/>
          </w:tcPr>
          <w:p w14:paraId="1708CECE" w14:textId="77777777" w:rsidR="000B0B47" w:rsidRPr="008E4E0F" w:rsidRDefault="000B0B47" w:rsidP="003671DF">
            <w:pPr>
              <w:rPr>
                <w:i/>
                <w:color w:val="0B0C0C"/>
                <w:sz w:val="20"/>
                <w:szCs w:val="20"/>
              </w:rPr>
            </w:pPr>
            <w:r w:rsidRPr="008E4E0F">
              <w:rPr>
                <w:i/>
                <w:color w:val="0B0C0C"/>
                <w:sz w:val="20"/>
                <w:szCs w:val="20"/>
              </w:rPr>
              <w:t xml:space="preserve">Please add any additional notes as </w:t>
            </w:r>
            <w:r>
              <w:rPr>
                <w:i/>
                <w:color w:val="0B0C0C"/>
                <w:sz w:val="20"/>
                <w:szCs w:val="20"/>
              </w:rPr>
              <w:t xml:space="preserve">appropriate </w:t>
            </w:r>
          </w:p>
          <w:p w14:paraId="47F2768C" w14:textId="77777777" w:rsidR="000B0B47" w:rsidRPr="008E4E0F" w:rsidRDefault="000B0B47" w:rsidP="003671DF">
            <w:pPr>
              <w:rPr>
                <w:i/>
                <w:color w:val="0B0C0C"/>
                <w:sz w:val="20"/>
                <w:szCs w:val="20"/>
              </w:rPr>
            </w:pPr>
          </w:p>
          <w:p w14:paraId="3BBABE2A" w14:textId="77777777" w:rsidR="000B0B47" w:rsidRPr="008E4E0F" w:rsidRDefault="000B0B47" w:rsidP="003671DF">
            <w:pPr>
              <w:rPr>
                <w:i/>
                <w:color w:val="0B0C0C"/>
                <w:sz w:val="20"/>
                <w:szCs w:val="20"/>
              </w:rPr>
            </w:pPr>
          </w:p>
          <w:p w14:paraId="061E1AEB" w14:textId="77777777" w:rsidR="000B0B47" w:rsidRPr="008E4E0F" w:rsidRDefault="000B0B47" w:rsidP="003671DF">
            <w:pPr>
              <w:rPr>
                <w:i/>
                <w:color w:val="0B0C0C"/>
                <w:sz w:val="20"/>
                <w:szCs w:val="20"/>
              </w:rPr>
            </w:pPr>
          </w:p>
          <w:p w14:paraId="4BFB4BB0" w14:textId="77777777" w:rsidR="000B0B47" w:rsidRPr="008E4E0F" w:rsidRDefault="000B0B47" w:rsidP="003671DF">
            <w:pPr>
              <w:rPr>
                <w:i/>
                <w:color w:val="0B0C0C"/>
                <w:sz w:val="20"/>
                <w:szCs w:val="20"/>
              </w:rPr>
            </w:pPr>
          </w:p>
          <w:p w14:paraId="3CA5DA5D" w14:textId="77777777" w:rsidR="000B0B47" w:rsidRPr="008E4E0F" w:rsidRDefault="000B0B47" w:rsidP="003671DF">
            <w:pPr>
              <w:rPr>
                <w:i/>
                <w:color w:val="0B0C0C"/>
                <w:sz w:val="20"/>
                <w:szCs w:val="20"/>
              </w:rPr>
            </w:pPr>
          </w:p>
          <w:p w14:paraId="41B6E4B2" w14:textId="77777777" w:rsidR="000B0B47" w:rsidRPr="008E4E0F" w:rsidRDefault="000B0B47" w:rsidP="003671DF">
            <w:pPr>
              <w:rPr>
                <w:sz w:val="20"/>
                <w:szCs w:val="20"/>
              </w:rPr>
            </w:pPr>
          </w:p>
        </w:tc>
      </w:tr>
      <w:tr w:rsidR="00D06A2C" w:rsidRPr="008E4E0F" w14:paraId="6CDC7F0F" w14:textId="77777777" w:rsidTr="000B0B47">
        <w:tc>
          <w:tcPr>
            <w:tcW w:w="2937" w:type="dxa"/>
            <w:shd w:val="clear" w:color="auto" w:fill="DBE5F1"/>
            <w:vAlign w:val="center"/>
          </w:tcPr>
          <w:p w14:paraId="127AAAF6" w14:textId="77777777" w:rsidR="000B0B47" w:rsidRPr="008E4E0F" w:rsidRDefault="000B0B47" w:rsidP="003671DF">
            <w:pPr>
              <w:rPr>
                <w:b/>
                <w:sz w:val="20"/>
                <w:szCs w:val="20"/>
              </w:rPr>
            </w:pPr>
            <w:r>
              <w:rPr>
                <w:b/>
                <w:sz w:val="20"/>
                <w:szCs w:val="20"/>
              </w:rPr>
              <w:t>Employee</w:t>
            </w:r>
            <w:r w:rsidRPr="008E4E0F">
              <w:rPr>
                <w:b/>
                <w:sz w:val="20"/>
                <w:szCs w:val="20"/>
              </w:rPr>
              <w:t xml:space="preserve"> signature</w:t>
            </w:r>
          </w:p>
          <w:p w14:paraId="06FD47AF" w14:textId="77777777" w:rsidR="000B0B47" w:rsidRPr="008E4E0F" w:rsidRDefault="000B0B47" w:rsidP="003671DF">
            <w:pPr>
              <w:rPr>
                <w:b/>
                <w:sz w:val="20"/>
                <w:szCs w:val="20"/>
              </w:rPr>
            </w:pPr>
          </w:p>
        </w:tc>
        <w:tc>
          <w:tcPr>
            <w:tcW w:w="3584" w:type="dxa"/>
            <w:gridSpan w:val="2"/>
            <w:shd w:val="clear" w:color="auto" w:fill="auto"/>
            <w:vAlign w:val="center"/>
          </w:tcPr>
          <w:p w14:paraId="3DB3AD69" w14:textId="77777777" w:rsidR="000B0B47" w:rsidRPr="008E4E0F" w:rsidRDefault="000B0B47" w:rsidP="003671DF">
            <w:pPr>
              <w:jc w:val="center"/>
              <w:rPr>
                <w:sz w:val="20"/>
                <w:szCs w:val="20"/>
              </w:rPr>
            </w:pPr>
          </w:p>
        </w:tc>
        <w:tc>
          <w:tcPr>
            <w:tcW w:w="1701" w:type="dxa"/>
            <w:shd w:val="clear" w:color="auto" w:fill="DBE5F1"/>
            <w:vAlign w:val="center"/>
          </w:tcPr>
          <w:p w14:paraId="31106EC3" w14:textId="77777777" w:rsidR="000B0B47" w:rsidRPr="008E4E0F" w:rsidRDefault="000B0B47" w:rsidP="003671DF">
            <w:pPr>
              <w:rPr>
                <w:b/>
                <w:sz w:val="20"/>
                <w:szCs w:val="20"/>
              </w:rPr>
            </w:pPr>
            <w:r w:rsidRPr="008E4E0F">
              <w:rPr>
                <w:b/>
                <w:sz w:val="20"/>
                <w:szCs w:val="20"/>
              </w:rPr>
              <w:t>Date signed</w:t>
            </w:r>
          </w:p>
        </w:tc>
        <w:tc>
          <w:tcPr>
            <w:tcW w:w="2552" w:type="dxa"/>
            <w:shd w:val="clear" w:color="auto" w:fill="auto"/>
            <w:vAlign w:val="center"/>
          </w:tcPr>
          <w:p w14:paraId="5E75EB9B" w14:textId="77777777" w:rsidR="000B0B47" w:rsidRPr="008E4E0F" w:rsidRDefault="000B0B47" w:rsidP="003671DF">
            <w:pPr>
              <w:jc w:val="center"/>
              <w:rPr>
                <w:sz w:val="20"/>
                <w:szCs w:val="20"/>
              </w:rPr>
            </w:pPr>
          </w:p>
        </w:tc>
      </w:tr>
      <w:tr w:rsidR="00D06A2C" w:rsidRPr="008E4E0F" w14:paraId="7E2E36C0" w14:textId="77777777" w:rsidTr="000B0B47">
        <w:tc>
          <w:tcPr>
            <w:tcW w:w="2937" w:type="dxa"/>
            <w:shd w:val="clear" w:color="auto" w:fill="DBE5F1"/>
            <w:vAlign w:val="center"/>
          </w:tcPr>
          <w:p w14:paraId="620355E9" w14:textId="77777777" w:rsidR="000B0B47" w:rsidRPr="008E4E0F" w:rsidRDefault="000B0B47" w:rsidP="003671DF">
            <w:pPr>
              <w:rPr>
                <w:b/>
                <w:sz w:val="20"/>
                <w:szCs w:val="20"/>
              </w:rPr>
            </w:pPr>
            <w:r w:rsidRPr="008E4E0F">
              <w:rPr>
                <w:b/>
                <w:sz w:val="20"/>
                <w:szCs w:val="20"/>
              </w:rPr>
              <w:t>Print Name</w:t>
            </w:r>
          </w:p>
          <w:p w14:paraId="3503C867" w14:textId="77777777" w:rsidR="000B0B47" w:rsidRPr="008E4E0F" w:rsidRDefault="000B0B47" w:rsidP="003671DF">
            <w:pPr>
              <w:rPr>
                <w:b/>
                <w:sz w:val="20"/>
                <w:szCs w:val="20"/>
              </w:rPr>
            </w:pPr>
          </w:p>
        </w:tc>
        <w:tc>
          <w:tcPr>
            <w:tcW w:w="3584" w:type="dxa"/>
            <w:gridSpan w:val="2"/>
            <w:shd w:val="clear" w:color="auto" w:fill="auto"/>
            <w:vAlign w:val="center"/>
          </w:tcPr>
          <w:p w14:paraId="6D2BDB73" w14:textId="77777777" w:rsidR="000B0B47" w:rsidRPr="008E4E0F" w:rsidRDefault="000B0B47" w:rsidP="003671DF">
            <w:pPr>
              <w:jc w:val="center"/>
              <w:rPr>
                <w:sz w:val="20"/>
                <w:szCs w:val="20"/>
              </w:rPr>
            </w:pPr>
          </w:p>
        </w:tc>
        <w:tc>
          <w:tcPr>
            <w:tcW w:w="1701" w:type="dxa"/>
            <w:shd w:val="clear" w:color="auto" w:fill="DBE5F1"/>
            <w:vAlign w:val="center"/>
          </w:tcPr>
          <w:p w14:paraId="468EC848" w14:textId="77777777" w:rsidR="000B0B47" w:rsidRPr="008E4E0F" w:rsidRDefault="000B0B47" w:rsidP="003671DF">
            <w:pPr>
              <w:rPr>
                <w:b/>
                <w:sz w:val="20"/>
                <w:szCs w:val="20"/>
              </w:rPr>
            </w:pPr>
          </w:p>
        </w:tc>
        <w:tc>
          <w:tcPr>
            <w:tcW w:w="2552" w:type="dxa"/>
            <w:shd w:val="clear" w:color="auto" w:fill="auto"/>
            <w:vAlign w:val="center"/>
          </w:tcPr>
          <w:p w14:paraId="6EA65595" w14:textId="77777777" w:rsidR="000B0B47" w:rsidRPr="008E4E0F" w:rsidRDefault="000B0B47" w:rsidP="003671DF">
            <w:pPr>
              <w:jc w:val="center"/>
              <w:rPr>
                <w:sz w:val="20"/>
                <w:szCs w:val="20"/>
              </w:rPr>
            </w:pPr>
          </w:p>
        </w:tc>
      </w:tr>
      <w:tr w:rsidR="00D06A2C" w:rsidRPr="008E4E0F" w14:paraId="34CECD9C" w14:textId="77777777" w:rsidTr="000B0B47">
        <w:tc>
          <w:tcPr>
            <w:tcW w:w="2937" w:type="dxa"/>
            <w:shd w:val="clear" w:color="auto" w:fill="DBE5F1"/>
            <w:vAlign w:val="center"/>
          </w:tcPr>
          <w:p w14:paraId="4DF76D3E" w14:textId="77777777" w:rsidR="000B0B47" w:rsidRPr="008E4E0F" w:rsidRDefault="000B0B47" w:rsidP="003671DF">
            <w:pPr>
              <w:rPr>
                <w:b/>
                <w:sz w:val="20"/>
                <w:szCs w:val="20"/>
              </w:rPr>
            </w:pPr>
            <w:r w:rsidRPr="008E4E0F">
              <w:rPr>
                <w:b/>
                <w:sz w:val="20"/>
                <w:szCs w:val="20"/>
              </w:rPr>
              <w:t>Manager’s signature</w:t>
            </w:r>
          </w:p>
          <w:p w14:paraId="2826C95A" w14:textId="77777777" w:rsidR="000B0B47" w:rsidRPr="008E4E0F" w:rsidRDefault="000B0B47" w:rsidP="003671DF">
            <w:pPr>
              <w:rPr>
                <w:b/>
                <w:sz w:val="20"/>
                <w:szCs w:val="20"/>
              </w:rPr>
            </w:pPr>
          </w:p>
        </w:tc>
        <w:tc>
          <w:tcPr>
            <w:tcW w:w="3584" w:type="dxa"/>
            <w:gridSpan w:val="2"/>
            <w:shd w:val="clear" w:color="auto" w:fill="auto"/>
            <w:vAlign w:val="center"/>
          </w:tcPr>
          <w:p w14:paraId="730755C3" w14:textId="77777777" w:rsidR="000B0B47" w:rsidRPr="008E4E0F" w:rsidRDefault="000B0B47" w:rsidP="003671DF">
            <w:pPr>
              <w:jc w:val="center"/>
              <w:rPr>
                <w:sz w:val="20"/>
                <w:szCs w:val="20"/>
              </w:rPr>
            </w:pPr>
          </w:p>
        </w:tc>
        <w:tc>
          <w:tcPr>
            <w:tcW w:w="1701" w:type="dxa"/>
            <w:shd w:val="clear" w:color="auto" w:fill="DBE5F1"/>
            <w:vAlign w:val="center"/>
          </w:tcPr>
          <w:p w14:paraId="7B721265" w14:textId="77777777" w:rsidR="000B0B47" w:rsidRPr="008E4E0F" w:rsidRDefault="000B0B47" w:rsidP="003671DF">
            <w:pPr>
              <w:rPr>
                <w:b/>
                <w:sz w:val="20"/>
                <w:szCs w:val="20"/>
              </w:rPr>
            </w:pPr>
            <w:r>
              <w:rPr>
                <w:b/>
                <w:sz w:val="20"/>
                <w:szCs w:val="20"/>
              </w:rPr>
              <w:t>Date signed</w:t>
            </w:r>
          </w:p>
        </w:tc>
        <w:tc>
          <w:tcPr>
            <w:tcW w:w="2552" w:type="dxa"/>
            <w:shd w:val="clear" w:color="auto" w:fill="auto"/>
            <w:vAlign w:val="center"/>
          </w:tcPr>
          <w:p w14:paraId="6238B6EF" w14:textId="77777777" w:rsidR="000B0B47" w:rsidRPr="008E4E0F" w:rsidRDefault="000B0B47" w:rsidP="003671DF">
            <w:pPr>
              <w:jc w:val="center"/>
              <w:rPr>
                <w:sz w:val="20"/>
                <w:szCs w:val="20"/>
              </w:rPr>
            </w:pPr>
          </w:p>
        </w:tc>
      </w:tr>
      <w:tr w:rsidR="00D06A2C" w:rsidRPr="008E4E0F" w14:paraId="3C4D0549" w14:textId="77777777" w:rsidTr="000B0B47">
        <w:tc>
          <w:tcPr>
            <w:tcW w:w="2937" w:type="dxa"/>
            <w:shd w:val="clear" w:color="auto" w:fill="DBE5F1"/>
            <w:vAlign w:val="center"/>
          </w:tcPr>
          <w:p w14:paraId="7CB2AAE4" w14:textId="77777777" w:rsidR="000B0B47" w:rsidRPr="008E4E0F" w:rsidRDefault="000B0B47" w:rsidP="003671DF">
            <w:pPr>
              <w:rPr>
                <w:b/>
                <w:sz w:val="20"/>
                <w:szCs w:val="20"/>
              </w:rPr>
            </w:pPr>
            <w:r w:rsidRPr="008E4E0F">
              <w:rPr>
                <w:b/>
                <w:sz w:val="20"/>
                <w:szCs w:val="20"/>
              </w:rPr>
              <w:t>Print Name</w:t>
            </w:r>
          </w:p>
          <w:p w14:paraId="6D52E922" w14:textId="77777777" w:rsidR="000B0B47" w:rsidRPr="008E4E0F" w:rsidRDefault="000B0B47" w:rsidP="003671DF">
            <w:pPr>
              <w:rPr>
                <w:b/>
                <w:sz w:val="20"/>
                <w:szCs w:val="20"/>
              </w:rPr>
            </w:pPr>
          </w:p>
        </w:tc>
        <w:tc>
          <w:tcPr>
            <w:tcW w:w="3584" w:type="dxa"/>
            <w:gridSpan w:val="2"/>
            <w:shd w:val="clear" w:color="auto" w:fill="auto"/>
            <w:vAlign w:val="center"/>
          </w:tcPr>
          <w:p w14:paraId="20C6A461" w14:textId="77777777" w:rsidR="000B0B47" w:rsidRPr="008E4E0F" w:rsidRDefault="000B0B47" w:rsidP="003671DF">
            <w:pPr>
              <w:jc w:val="center"/>
              <w:rPr>
                <w:sz w:val="20"/>
                <w:szCs w:val="20"/>
              </w:rPr>
            </w:pPr>
          </w:p>
        </w:tc>
        <w:tc>
          <w:tcPr>
            <w:tcW w:w="1701" w:type="dxa"/>
            <w:shd w:val="clear" w:color="auto" w:fill="DBE5F1"/>
            <w:vAlign w:val="center"/>
          </w:tcPr>
          <w:p w14:paraId="7F9CEDC8" w14:textId="77777777" w:rsidR="000B0B47" w:rsidRPr="008E4E0F" w:rsidRDefault="000B0B47" w:rsidP="003671DF">
            <w:pPr>
              <w:rPr>
                <w:b/>
                <w:sz w:val="20"/>
                <w:szCs w:val="20"/>
              </w:rPr>
            </w:pPr>
          </w:p>
        </w:tc>
        <w:tc>
          <w:tcPr>
            <w:tcW w:w="2552" w:type="dxa"/>
            <w:shd w:val="clear" w:color="auto" w:fill="auto"/>
            <w:vAlign w:val="center"/>
          </w:tcPr>
          <w:p w14:paraId="425B1BF9" w14:textId="77777777" w:rsidR="000B0B47" w:rsidRPr="008E4E0F" w:rsidRDefault="000B0B47" w:rsidP="003671DF">
            <w:pPr>
              <w:jc w:val="center"/>
              <w:rPr>
                <w:sz w:val="20"/>
                <w:szCs w:val="20"/>
              </w:rPr>
            </w:pPr>
          </w:p>
        </w:tc>
      </w:tr>
    </w:tbl>
    <w:p w14:paraId="4C271C1B" w14:textId="0A5D43EE" w:rsidR="002C2394" w:rsidRPr="00AF1BE8" w:rsidRDefault="000B0B47" w:rsidP="00AF1BE8">
      <w:pPr>
        <w:shd w:val="clear" w:color="auto" w:fill="FFFFFF"/>
        <w:tabs>
          <w:tab w:val="left" w:pos="1450"/>
        </w:tabs>
        <w:spacing w:before="75" w:after="300"/>
        <w:rPr>
          <w:color w:val="0B0C0C"/>
          <w:sz w:val="20"/>
          <w:szCs w:val="20"/>
        </w:rPr>
      </w:pPr>
      <w:r>
        <w:rPr>
          <w:color w:val="0B0C0C"/>
          <w:sz w:val="20"/>
          <w:szCs w:val="20"/>
        </w:rPr>
        <w:tab/>
      </w:r>
    </w:p>
    <w:sectPr w:rsidR="002C2394" w:rsidRPr="00AF1BE8" w:rsidSect="005C07E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3F612" w14:textId="77777777" w:rsidR="008621C1" w:rsidRDefault="008621C1" w:rsidP="000924AD">
      <w:r>
        <w:separator/>
      </w:r>
    </w:p>
  </w:endnote>
  <w:endnote w:type="continuationSeparator" w:id="0">
    <w:p w14:paraId="6C4FE5B4" w14:textId="77777777" w:rsidR="008621C1" w:rsidRDefault="008621C1" w:rsidP="000924AD">
      <w:r>
        <w:continuationSeparator/>
      </w:r>
    </w:p>
  </w:endnote>
  <w:endnote w:type="continuationNotice" w:id="1">
    <w:p w14:paraId="455A49C8" w14:textId="77777777" w:rsidR="008621C1" w:rsidRDefault="00862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FODC P+ Helvetica Neue">
    <w:altName w:val="Calibri"/>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E6F9" w14:textId="46CACCBD" w:rsidR="00AE39D8" w:rsidRDefault="002A2889" w:rsidP="006F4C5C">
    <w:pPr>
      <w:pStyle w:val="Footer"/>
      <w:rPr>
        <w:sz w:val="20"/>
        <w:szCs w:val="20"/>
      </w:rPr>
    </w:pPr>
    <w:r>
      <w:rPr>
        <w:sz w:val="20"/>
        <w:szCs w:val="20"/>
      </w:rPr>
      <w:t>Version 1.</w:t>
    </w:r>
    <w:r w:rsidR="00AE39D8">
      <w:rPr>
        <w:sz w:val="20"/>
        <w:szCs w:val="20"/>
      </w:rPr>
      <w:t>6</w:t>
    </w:r>
  </w:p>
  <w:p w14:paraId="0954025A" w14:textId="575BA6C0" w:rsidR="00660B91" w:rsidRPr="008B6693" w:rsidRDefault="00660B91" w:rsidP="00660B91">
    <w:pPr>
      <w:pStyle w:val="Foote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sdt>
      <w:sdtPr>
        <w:id w:val="-1014456828"/>
        <w:docPartObj>
          <w:docPartGallery w:val="Page Numbers (Bottom of Page)"/>
          <w:docPartUnique/>
        </w:docPartObj>
      </w:sdtPr>
      <w:sdtEndPr>
        <w:rPr>
          <w:sz w:val="20"/>
          <w:szCs w:val="20"/>
        </w:rPr>
      </w:sdtEndPr>
      <w:sdtContent>
        <w:r w:rsidRPr="008B6693">
          <w:rPr>
            <w:sz w:val="20"/>
            <w:szCs w:val="20"/>
          </w:rPr>
          <w:fldChar w:fldCharType="begin"/>
        </w:r>
        <w:r w:rsidRPr="008B6693">
          <w:rPr>
            <w:sz w:val="20"/>
            <w:szCs w:val="20"/>
          </w:rPr>
          <w:instrText xml:space="preserve"> PAGE   \* MERGEFORMAT </w:instrText>
        </w:r>
        <w:r w:rsidRPr="008B6693">
          <w:rPr>
            <w:sz w:val="20"/>
            <w:szCs w:val="20"/>
          </w:rPr>
          <w:fldChar w:fldCharType="separate"/>
        </w:r>
        <w:r>
          <w:rPr>
            <w:sz w:val="20"/>
            <w:szCs w:val="20"/>
          </w:rPr>
          <w:t>14</w:t>
        </w:r>
        <w:r w:rsidRPr="008B6693">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0919E" w14:textId="77777777" w:rsidR="008621C1" w:rsidRDefault="008621C1" w:rsidP="000924AD">
      <w:r>
        <w:separator/>
      </w:r>
    </w:p>
  </w:footnote>
  <w:footnote w:type="continuationSeparator" w:id="0">
    <w:p w14:paraId="05BC5A3D" w14:textId="77777777" w:rsidR="008621C1" w:rsidRDefault="008621C1" w:rsidP="000924AD">
      <w:r>
        <w:continuationSeparator/>
      </w:r>
    </w:p>
  </w:footnote>
  <w:footnote w:type="continuationNotice" w:id="1">
    <w:p w14:paraId="681BE3D0" w14:textId="77777777" w:rsidR="008621C1" w:rsidRDefault="00862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B2B5" w14:textId="5D2814EA" w:rsidR="002A2889" w:rsidRDefault="008621C1">
    <w:pPr>
      <w:pStyle w:val="Header"/>
    </w:pPr>
    <w:r>
      <w:rPr>
        <w:noProof/>
      </w:rPr>
      <w:pict w14:anchorId="2ED28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7141" o:spid="_x0000_s2055" type="#_x0000_t136" style="position:absolute;margin-left:0;margin-top:0;width:527pt;height:210.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88855" w14:textId="3374445D" w:rsidR="002A2889" w:rsidRDefault="008621C1">
    <w:pPr>
      <w:pStyle w:val="Header"/>
    </w:pPr>
    <w:r>
      <w:rPr>
        <w:noProof/>
      </w:rPr>
      <w:pict w14:anchorId="746DC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7142" o:spid="_x0000_s2056" type="#_x0000_t136" style="position:absolute;margin-left:0;margin-top:0;width:527pt;height:210.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EA368" w14:textId="158858A7" w:rsidR="002A2889" w:rsidRDefault="008621C1">
    <w:pPr>
      <w:pStyle w:val="Header"/>
    </w:pPr>
    <w:r>
      <w:rPr>
        <w:noProof/>
      </w:rPr>
      <w:pict w14:anchorId="467F1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7140" o:spid="_x0000_s2057" type="#_x0000_t136" style="position:absolute;margin-left:0;margin-top:0;width:527pt;height:210.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61F"/>
    <w:multiLevelType w:val="multilevel"/>
    <w:tmpl w:val="5D3A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500A"/>
    <w:multiLevelType w:val="hybridMultilevel"/>
    <w:tmpl w:val="A0BA8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B85194"/>
    <w:multiLevelType w:val="hybridMultilevel"/>
    <w:tmpl w:val="D534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1254D"/>
    <w:multiLevelType w:val="hybridMultilevel"/>
    <w:tmpl w:val="B2C847C8"/>
    <w:lvl w:ilvl="0" w:tplc="08090001">
      <w:start w:val="1"/>
      <w:numFmt w:val="bullet"/>
      <w:lvlText w:val=""/>
      <w:lvlJc w:val="left"/>
      <w:pPr>
        <w:ind w:left="614" w:hanging="360"/>
      </w:pPr>
      <w:rPr>
        <w:rFonts w:ascii="Symbol" w:hAnsi="Symbol" w:hint="default"/>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4" w15:restartNumberingAfterBreak="0">
    <w:nsid w:val="0ADB1D2F"/>
    <w:multiLevelType w:val="hybridMultilevel"/>
    <w:tmpl w:val="61DEE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8552E2"/>
    <w:multiLevelType w:val="hybridMultilevel"/>
    <w:tmpl w:val="BBB0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C592C"/>
    <w:multiLevelType w:val="hybridMultilevel"/>
    <w:tmpl w:val="4B881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479C3"/>
    <w:multiLevelType w:val="hybridMultilevel"/>
    <w:tmpl w:val="5D0C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115A2"/>
    <w:multiLevelType w:val="hybridMultilevel"/>
    <w:tmpl w:val="ECD4097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39A205A"/>
    <w:multiLevelType w:val="hybridMultilevel"/>
    <w:tmpl w:val="D6DE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77649"/>
    <w:multiLevelType w:val="hybridMultilevel"/>
    <w:tmpl w:val="8EE6A034"/>
    <w:lvl w:ilvl="0" w:tplc="DA84BC5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4834B2"/>
    <w:multiLevelType w:val="hybridMultilevel"/>
    <w:tmpl w:val="B4B88BA2"/>
    <w:lvl w:ilvl="0" w:tplc="67F6B1A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2A4B7A"/>
    <w:multiLevelType w:val="hybridMultilevel"/>
    <w:tmpl w:val="75A2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43467"/>
    <w:multiLevelType w:val="hybridMultilevel"/>
    <w:tmpl w:val="3A960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452BF"/>
    <w:multiLevelType w:val="hybridMultilevel"/>
    <w:tmpl w:val="2D0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80749"/>
    <w:multiLevelType w:val="hybridMultilevel"/>
    <w:tmpl w:val="56B6140C"/>
    <w:lvl w:ilvl="0" w:tplc="72440AFA">
      <w:start w:val="1"/>
      <w:numFmt w:val="bullet"/>
      <w:lvlText w:val=""/>
      <w:lvlJc w:val="left"/>
      <w:pPr>
        <w:ind w:left="720" w:hanging="360"/>
      </w:pPr>
      <w:rPr>
        <w:rFonts w:ascii="Symbol" w:hAnsi="Symbol" w:hint="default"/>
      </w:rPr>
    </w:lvl>
    <w:lvl w:ilvl="1" w:tplc="6D7EDA38">
      <w:start w:val="1"/>
      <w:numFmt w:val="bullet"/>
      <w:lvlText w:val="o"/>
      <w:lvlJc w:val="left"/>
      <w:pPr>
        <w:ind w:left="1440" w:hanging="360"/>
      </w:pPr>
      <w:rPr>
        <w:rFonts w:ascii="Courier New" w:hAnsi="Courier New" w:hint="default"/>
      </w:rPr>
    </w:lvl>
    <w:lvl w:ilvl="2" w:tplc="350430A4">
      <w:start w:val="1"/>
      <w:numFmt w:val="bullet"/>
      <w:lvlText w:val=""/>
      <w:lvlJc w:val="left"/>
      <w:pPr>
        <w:ind w:left="2160" w:hanging="360"/>
      </w:pPr>
      <w:rPr>
        <w:rFonts w:ascii="Wingdings" w:hAnsi="Wingdings" w:hint="default"/>
      </w:rPr>
    </w:lvl>
    <w:lvl w:ilvl="3" w:tplc="6EECB05E">
      <w:start w:val="1"/>
      <w:numFmt w:val="bullet"/>
      <w:lvlText w:val=""/>
      <w:lvlJc w:val="left"/>
      <w:pPr>
        <w:ind w:left="2880" w:hanging="360"/>
      </w:pPr>
      <w:rPr>
        <w:rFonts w:ascii="Symbol" w:hAnsi="Symbol" w:hint="default"/>
      </w:rPr>
    </w:lvl>
    <w:lvl w:ilvl="4" w:tplc="AC7A458C">
      <w:start w:val="1"/>
      <w:numFmt w:val="bullet"/>
      <w:lvlText w:val="o"/>
      <w:lvlJc w:val="left"/>
      <w:pPr>
        <w:ind w:left="3600" w:hanging="360"/>
      </w:pPr>
      <w:rPr>
        <w:rFonts w:ascii="Courier New" w:hAnsi="Courier New" w:hint="default"/>
      </w:rPr>
    </w:lvl>
    <w:lvl w:ilvl="5" w:tplc="98462516">
      <w:start w:val="1"/>
      <w:numFmt w:val="bullet"/>
      <w:lvlText w:val=""/>
      <w:lvlJc w:val="left"/>
      <w:pPr>
        <w:ind w:left="4320" w:hanging="360"/>
      </w:pPr>
      <w:rPr>
        <w:rFonts w:ascii="Wingdings" w:hAnsi="Wingdings" w:hint="default"/>
      </w:rPr>
    </w:lvl>
    <w:lvl w:ilvl="6" w:tplc="118A3928">
      <w:start w:val="1"/>
      <w:numFmt w:val="bullet"/>
      <w:lvlText w:val=""/>
      <w:lvlJc w:val="left"/>
      <w:pPr>
        <w:ind w:left="5040" w:hanging="360"/>
      </w:pPr>
      <w:rPr>
        <w:rFonts w:ascii="Symbol" w:hAnsi="Symbol" w:hint="default"/>
      </w:rPr>
    </w:lvl>
    <w:lvl w:ilvl="7" w:tplc="40C89A32">
      <w:start w:val="1"/>
      <w:numFmt w:val="bullet"/>
      <w:lvlText w:val="o"/>
      <w:lvlJc w:val="left"/>
      <w:pPr>
        <w:ind w:left="5760" w:hanging="360"/>
      </w:pPr>
      <w:rPr>
        <w:rFonts w:ascii="Courier New" w:hAnsi="Courier New" w:hint="default"/>
      </w:rPr>
    </w:lvl>
    <w:lvl w:ilvl="8" w:tplc="1BDC44A4">
      <w:start w:val="1"/>
      <w:numFmt w:val="bullet"/>
      <w:lvlText w:val=""/>
      <w:lvlJc w:val="left"/>
      <w:pPr>
        <w:ind w:left="6480" w:hanging="360"/>
      </w:pPr>
      <w:rPr>
        <w:rFonts w:ascii="Wingdings" w:hAnsi="Wingdings" w:hint="default"/>
      </w:rPr>
    </w:lvl>
  </w:abstractNum>
  <w:abstractNum w:abstractNumId="16" w15:restartNumberingAfterBreak="0">
    <w:nsid w:val="46DB7CD3"/>
    <w:multiLevelType w:val="hybridMultilevel"/>
    <w:tmpl w:val="D2801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004B7"/>
    <w:multiLevelType w:val="hybridMultilevel"/>
    <w:tmpl w:val="3152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51D94"/>
    <w:multiLevelType w:val="hybridMultilevel"/>
    <w:tmpl w:val="E44010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D1F5E68"/>
    <w:multiLevelType w:val="hybridMultilevel"/>
    <w:tmpl w:val="184EB47A"/>
    <w:lvl w:ilvl="0" w:tplc="2A7EA9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524324"/>
    <w:multiLevelType w:val="multilevel"/>
    <w:tmpl w:val="DC8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A4D6A"/>
    <w:multiLevelType w:val="multilevel"/>
    <w:tmpl w:val="6052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ED4581"/>
    <w:multiLevelType w:val="hybridMultilevel"/>
    <w:tmpl w:val="AABA2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93193"/>
    <w:multiLevelType w:val="hybridMultilevel"/>
    <w:tmpl w:val="442808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45C612E"/>
    <w:multiLevelType w:val="hybridMultilevel"/>
    <w:tmpl w:val="A9D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04527"/>
    <w:multiLevelType w:val="multilevel"/>
    <w:tmpl w:val="5D3A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92056"/>
    <w:multiLevelType w:val="hybridMultilevel"/>
    <w:tmpl w:val="99D6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E2F92"/>
    <w:multiLevelType w:val="multilevel"/>
    <w:tmpl w:val="5D3A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21F72"/>
    <w:multiLevelType w:val="hybridMultilevel"/>
    <w:tmpl w:val="12E677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5"/>
  </w:num>
  <w:num w:numId="3">
    <w:abstractNumId w:val="7"/>
  </w:num>
  <w:num w:numId="4">
    <w:abstractNumId w:val="14"/>
  </w:num>
  <w:num w:numId="5">
    <w:abstractNumId w:val="16"/>
  </w:num>
  <w:num w:numId="6">
    <w:abstractNumId w:val="17"/>
  </w:num>
  <w:num w:numId="7">
    <w:abstractNumId w:val="2"/>
  </w:num>
  <w:num w:numId="8">
    <w:abstractNumId w:val="13"/>
  </w:num>
  <w:num w:numId="9">
    <w:abstractNumId w:val="22"/>
  </w:num>
  <w:num w:numId="10">
    <w:abstractNumId w:val="24"/>
  </w:num>
  <w:num w:numId="11">
    <w:abstractNumId w:val="21"/>
  </w:num>
  <w:num w:numId="12">
    <w:abstractNumId w:val="20"/>
  </w:num>
  <w:num w:numId="13">
    <w:abstractNumId w:val="26"/>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8"/>
  </w:num>
  <w:num w:numId="18">
    <w:abstractNumId w:val="23"/>
  </w:num>
  <w:num w:numId="19">
    <w:abstractNumId w:val="18"/>
  </w:num>
  <w:num w:numId="20">
    <w:abstractNumId w:val="15"/>
  </w:num>
  <w:num w:numId="21">
    <w:abstractNumId w:val="25"/>
  </w:num>
  <w:num w:numId="22">
    <w:abstractNumId w:val="10"/>
  </w:num>
  <w:num w:numId="23">
    <w:abstractNumId w:val="0"/>
  </w:num>
  <w:num w:numId="24">
    <w:abstractNumId w:val="12"/>
  </w:num>
  <w:num w:numId="25">
    <w:abstractNumId w:val="19"/>
  </w:num>
  <w:num w:numId="26">
    <w:abstractNumId w:val="8"/>
  </w:num>
  <w:num w:numId="27">
    <w:abstractNumId w:val="11"/>
  </w:num>
  <w:num w:numId="28">
    <w:abstractNumId w:val="6"/>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drawingGridHorizontalSpacing w:val="120"/>
  <w:displayHorizontalDrawingGridEvery w:val="2"/>
  <w:characterSpacingControl w:val="doNotCompress"/>
  <w:savePreviewPicture/>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80"/>
    <w:rsid w:val="00000F6A"/>
    <w:rsid w:val="000013E0"/>
    <w:rsid w:val="00001EAE"/>
    <w:rsid w:val="000020FB"/>
    <w:rsid w:val="00002F8B"/>
    <w:rsid w:val="0000328E"/>
    <w:rsid w:val="0000519C"/>
    <w:rsid w:val="00010B8F"/>
    <w:rsid w:val="000122DA"/>
    <w:rsid w:val="00012467"/>
    <w:rsid w:val="000137F8"/>
    <w:rsid w:val="00017D94"/>
    <w:rsid w:val="00017E22"/>
    <w:rsid w:val="00021056"/>
    <w:rsid w:val="00021114"/>
    <w:rsid w:val="00021598"/>
    <w:rsid w:val="00022A03"/>
    <w:rsid w:val="00022B40"/>
    <w:rsid w:val="000236B6"/>
    <w:rsid w:val="00023924"/>
    <w:rsid w:val="00024A61"/>
    <w:rsid w:val="00025F39"/>
    <w:rsid w:val="00026E60"/>
    <w:rsid w:val="000301B7"/>
    <w:rsid w:val="00030319"/>
    <w:rsid w:val="0003179F"/>
    <w:rsid w:val="00031A69"/>
    <w:rsid w:val="000361A8"/>
    <w:rsid w:val="00040262"/>
    <w:rsid w:val="00041FDC"/>
    <w:rsid w:val="000428C0"/>
    <w:rsid w:val="00042DCC"/>
    <w:rsid w:val="00043A20"/>
    <w:rsid w:val="0004439F"/>
    <w:rsid w:val="00044458"/>
    <w:rsid w:val="00045293"/>
    <w:rsid w:val="000454E6"/>
    <w:rsid w:val="0004579C"/>
    <w:rsid w:val="00046F7F"/>
    <w:rsid w:val="00051A78"/>
    <w:rsid w:val="000530BC"/>
    <w:rsid w:val="00053E85"/>
    <w:rsid w:val="000542E9"/>
    <w:rsid w:val="00056685"/>
    <w:rsid w:val="00061346"/>
    <w:rsid w:val="0006136C"/>
    <w:rsid w:val="00061E17"/>
    <w:rsid w:val="00062193"/>
    <w:rsid w:val="00062208"/>
    <w:rsid w:val="00062B3E"/>
    <w:rsid w:val="000630A1"/>
    <w:rsid w:val="00064CD6"/>
    <w:rsid w:val="000662CA"/>
    <w:rsid w:val="00066754"/>
    <w:rsid w:val="00067EB0"/>
    <w:rsid w:val="00070F8B"/>
    <w:rsid w:val="00071E48"/>
    <w:rsid w:val="00073292"/>
    <w:rsid w:val="0007384E"/>
    <w:rsid w:val="000757B2"/>
    <w:rsid w:val="00076BD7"/>
    <w:rsid w:val="000777F7"/>
    <w:rsid w:val="00080EA4"/>
    <w:rsid w:val="00082697"/>
    <w:rsid w:val="0008459D"/>
    <w:rsid w:val="00085DAC"/>
    <w:rsid w:val="000865B6"/>
    <w:rsid w:val="000924AD"/>
    <w:rsid w:val="00092631"/>
    <w:rsid w:val="000940C9"/>
    <w:rsid w:val="00095989"/>
    <w:rsid w:val="000A103C"/>
    <w:rsid w:val="000A1F61"/>
    <w:rsid w:val="000A678D"/>
    <w:rsid w:val="000B0B47"/>
    <w:rsid w:val="000B12D9"/>
    <w:rsid w:val="000B164C"/>
    <w:rsid w:val="000B3E94"/>
    <w:rsid w:val="000B6636"/>
    <w:rsid w:val="000C286D"/>
    <w:rsid w:val="000C2B77"/>
    <w:rsid w:val="000C2B8E"/>
    <w:rsid w:val="000C536C"/>
    <w:rsid w:val="000C5BDE"/>
    <w:rsid w:val="000C5FC4"/>
    <w:rsid w:val="000C69F0"/>
    <w:rsid w:val="000C6F68"/>
    <w:rsid w:val="000C72DF"/>
    <w:rsid w:val="000C7C13"/>
    <w:rsid w:val="000D0082"/>
    <w:rsid w:val="000D07B6"/>
    <w:rsid w:val="000D3CF6"/>
    <w:rsid w:val="000D4BBC"/>
    <w:rsid w:val="000D53F4"/>
    <w:rsid w:val="000D5B20"/>
    <w:rsid w:val="000D6BC8"/>
    <w:rsid w:val="000E1951"/>
    <w:rsid w:val="000E2801"/>
    <w:rsid w:val="000E4342"/>
    <w:rsid w:val="000E64B4"/>
    <w:rsid w:val="000E7697"/>
    <w:rsid w:val="000F2EC1"/>
    <w:rsid w:val="000F3AA5"/>
    <w:rsid w:val="000F4D0F"/>
    <w:rsid w:val="000F50FF"/>
    <w:rsid w:val="00101355"/>
    <w:rsid w:val="001031B2"/>
    <w:rsid w:val="0010323F"/>
    <w:rsid w:val="00106617"/>
    <w:rsid w:val="00106959"/>
    <w:rsid w:val="0010723E"/>
    <w:rsid w:val="00107F4C"/>
    <w:rsid w:val="001132A0"/>
    <w:rsid w:val="00114F8B"/>
    <w:rsid w:val="00115D0C"/>
    <w:rsid w:val="00115EA1"/>
    <w:rsid w:val="00117640"/>
    <w:rsid w:val="001202A0"/>
    <w:rsid w:val="001206E9"/>
    <w:rsid w:val="00123E24"/>
    <w:rsid w:val="0012576F"/>
    <w:rsid w:val="00130394"/>
    <w:rsid w:val="001304A6"/>
    <w:rsid w:val="001307BA"/>
    <w:rsid w:val="00130B3C"/>
    <w:rsid w:val="0013118A"/>
    <w:rsid w:val="00133154"/>
    <w:rsid w:val="0013369D"/>
    <w:rsid w:val="0013376E"/>
    <w:rsid w:val="00133D5D"/>
    <w:rsid w:val="001349F9"/>
    <w:rsid w:val="00134BCA"/>
    <w:rsid w:val="00135127"/>
    <w:rsid w:val="00136F95"/>
    <w:rsid w:val="0013738A"/>
    <w:rsid w:val="00141B9A"/>
    <w:rsid w:val="00143F38"/>
    <w:rsid w:val="00144ED8"/>
    <w:rsid w:val="00144F38"/>
    <w:rsid w:val="00145422"/>
    <w:rsid w:val="001462BC"/>
    <w:rsid w:val="00147A78"/>
    <w:rsid w:val="00151961"/>
    <w:rsid w:val="00155D6E"/>
    <w:rsid w:val="00155FC3"/>
    <w:rsid w:val="001566A5"/>
    <w:rsid w:val="00156A60"/>
    <w:rsid w:val="00160DF5"/>
    <w:rsid w:val="00161C6E"/>
    <w:rsid w:val="00162501"/>
    <w:rsid w:val="001677D7"/>
    <w:rsid w:val="0016780E"/>
    <w:rsid w:val="00170975"/>
    <w:rsid w:val="00170AF4"/>
    <w:rsid w:val="001757B3"/>
    <w:rsid w:val="001770BB"/>
    <w:rsid w:val="00177D94"/>
    <w:rsid w:val="00180F1F"/>
    <w:rsid w:val="001848D5"/>
    <w:rsid w:val="00184A56"/>
    <w:rsid w:val="001853D9"/>
    <w:rsid w:val="00187F29"/>
    <w:rsid w:val="00192334"/>
    <w:rsid w:val="0019359F"/>
    <w:rsid w:val="001966AF"/>
    <w:rsid w:val="00197CE8"/>
    <w:rsid w:val="001A03CB"/>
    <w:rsid w:val="001A0C9A"/>
    <w:rsid w:val="001A3004"/>
    <w:rsid w:val="001A3421"/>
    <w:rsid w:val="001A3F7F"/>
    <w:rsid w:val="001A4251"/>
    <w:rsid w:val="001A65BD"/>
    <w:rsid w:val="001A7498"/>
    <w:rsid w:val="001B1478"/>
    <w:rsid w:val="001B19C7"/>
    <w:rsid w:val="001B1CEB"/>
    <w:rsid w:val="001B33CE"/>
    <w:rsid w:val="001B3965"/>
    <w:rsid w:val="001B593A"/>
    <w:rsid w:val="001B69C5"/>
    <w:rsid w:val="001C16EB"/>
    <w:rsid w:val="001C379F"/>
    <w:rsid w:val="001C4ACD"/>
    <w:rsid w:val="001C542B"/>
    <w:rsid w:val="001C585A"/>
    <w:rsid w:val="001C5CDD"/>
    <w:rsid w:val="001C78F4"/>
    <w:rsid w:val="001D06EE"/>
    <w:rsid w:val="001D140A"/>
    <w:rsid w:val="001D2667"/>
    <w:rsid w:val="001D2D5E"/>
    <w:rsid w:val="001D304A"/>
    <w:rsid w:val="001D3C34"/>
    <w:rsid w:val="001D422A"/>
    <w:rsid w:val="001D4CAD"/>
    <w:rsid w:val="001D57E9"/>
    <w:rsid w:val="001D6605"/>
    <w:rsid w:val="001D6A9F"/>
    <w:rsid w:val="001E0C05"/>
    <w:rsid w:val="001E1620"/>
    <w:rsid w:val="001E1F00"/>
    <w:rsid w:val="001E41FA"/>
    <w:rsid w:val="001E44E4"/>
    <w:rsid w:val="001F11B3"/>
    <w:rsid w:val="001F2C83"/>
    <w:rsid w:val="001F2C88"/>
    <w:rsid w:val="001F3BB1"/>
    <w:rsid w:val="001F4E06"/>
    <w:rsid w:val="001F4E42"/>
    <w:rsid w:val="001F5D88"/>
    <w:rsid w:val="0020100C"/>
    <w:rsid w:val="00201980"/>
    <w:rsid w:val="002025B4"/>
    <w:rsid w:val="00203C61"/>
    <w:rsid w:val="0020466D"/>
    <w:rsid w:val="002079AB"/>
    <w:rsid w:val="00210134"/>
    <w:rsid w:val="00210A8E"/>
    <w:rsid w:val="00211CF6"/>
    <w:rsid w:val="002129A3"/>
    <w:rsid w:val="0021386F"/>
    <w:rsid w:val="00214427"/>
    <w:rsid w:val="00214C2A"/>
    <w:rsid w:val="00214F7F"/>
    <w:rsid w:val="00215674"/>
    <w:rsid w:val="00217824"/>
    <w:rsid w:val="00217F1C"/>
    <w:rsid w:val="00220EB1"/>
    <w:rsid w:val="002212B8"/>
    <w:rsid w:val="0022232F"/>
    <w:rsid w:val="0022310D"/>
    <w:rsid w:val="00224A30"/>
    <w:rsid w:val="002251A8"/>
    <w:rsid w:val="002315AB"/>
    <w:rsid w:val="00233150"/>
    <w:rsid w:val="00233736"/>
    <w:rsid w:val="00236721"/>
    <w:rsid w:val="002376C7"/>
    <w:rsid w:val="00240AAA"/>
    <w:rsid w:val="00241067"/>
    <w:rsid w:val="0024127F"/>
    <w:rsid w:val="00242158"/>
    <w:rsid w:val="00243A4A"/>
    <w:rsid w:val="002447D9"/>
    <w:rsid w:val="00244E2A"/>
    <w:rsid w:val="00244E54"/>
    <w:rsid w:val="002455C6"/>
    <w:rsid w:val="0024711D"/>
    <w:rsid w:val="0025025E"/>
    <w:rsid w:val="00251930"/>
    <w:rsid w:val="0025441B"/>
    <w:rsid w:val="002546FC"/>
    <w:rsid w:val="00254FE0"/>
    <w:rsid w:val="00255072"/>
    <w:rsid w:val="00256915"/>
    <w:rsid w:val="0026115D"/>
    <w:rsid w:val="002622C2"/>
    <w:rsid w:val="00266330"/>
    <w:rsid w:val="002708C2"/>
    <w:rsid w:val="0027196F"/>
    <w:rsid w:val="002741C7"/>
    <w:rsid w:val="00274521"/>
    <w:rsid w:val="00275299"/>
    <w:rsid w:val="002753E4"/>
    <w:rsid w:val="00277B0A"/>
    <w:rsid w:val="002808A0"/>
    <w:rsid w:val="00280F38"/>
    <w:rsid w:val="002822FC"/>
    <w:rsid w:val="002840E8"/>
    <w:rsid w:val="002846E0"/>
    <w:rsid w:val="0029089A"/>
    <w:rsid w:val="002912C9"/>
    <w:rsid w:val="002913B8"/>
    <w:rsid w:val="002919B9"/>
    <w:rsid w:val="0029309C"/>
    <w:rsid w:val="00293826"/>
    <w:rsid w:val="0029585A"/>
    <w:rsid w:val="00297ED4"/>
    <w:rsid w:val="002A2889"/>
    <w:rsid w:val="002A2D4D"/>
    <w:rsid w:val="002A32E9"/>
    <w:rsid w:val="002A5727"/>
    <w:rsid w:val="002A59F6"/>
    <w:rsid w:val="002B2986"/>
    <w:rsid w:val="002B2F5C"/>
    <w:rsid w:val="002B4650"/>
    <w:rsid w:val="002B46BC"/>
    <w:rsid w:val="002C2394"/>
    <w:rsid w:val="002C4443"/>
    <w:rsid w:val="002C53F2"/>
    <w:rsid w:val="002D0595"/>
    <w:rsid w:val="002D3192"/>
    <w:rsid w:val="002D3591"/>
    <w:rsid w:val="002D51CE"/>
    <w:rsid w:val="002D51D6"/>
    <w:rsid w:val="002D54F9"/>
    <w:rsid w:val="002D6C06"/>
    <w:rsid w:val="002E037C"/>
    <w:rsid w:val="002E058C"/>
    <w:rsid w:val="002E1C58"/>
    <w:rsid w:val="002E45C5"/>
    <w:rsid w:val="002E65DF"/>
    <w:rsid w:val="002E6A0A"/>
    <w:rsid w:val="002E7C5C"/>
    <w:rsid w:val="002F01D7"/>
    <w:rsid w:val="002F0B11"/>
    <w:rsid w:val="002F1217"/>
    <w:rsid w:val="002F1788"/>
    <w:rsid w:val="002F1DCC"/>
    <w:rsid w:val="002F2367"/>
    <w:rsid w:val="002F51AC"/>
    <w:rsid w:val="002F56D4"/>
    <w:rsid w:val="002F7464"/>
    <w:rsid w:val="002F74B7"/>
    <w:rsid w:val="00301DFD"/>
    <w:rsid w:val="0030245A"/>
    <w:rsid w:val="003029E9"/>
    <w:rsid w:val="003051E8"/>
    <w:rsid w:val="00305203"/>
    <w:rsid w:val="0030554C"/>
    <w:rsid w:val="003059BB"/>
    <w:rsid w:val="00305DD5"/>
    <w:rsid w:val="00306AB0"/>
    <w:rsid w:val="003108C0"/>
    <w:rsid w:val="00310D08"/>
    <w:rsid w:val="00311C4A"/>
    <w:rsid w:val="003123A7"/>
    <w:rsid w:val="00312B45"/>
    <w:rsid w:val="00314259"/>
    <w:rsid w:val="00314450"/>
    <w:rsid w:val="0031467E"/>
    <w:rsid w:val="00314D93"/>
    <w:rsid w:val="00317B33"/>
    <w:rsid w:val="00317D95"/>
    <w:rsid w:val="003229D0"/>
    <w:rsid w:val="00323093"/>
    <w:rsid w:val="00323B32"/>
    <w:rsid w:val="003245F5"/>
    <w:rsid w:val="00327D24"/>
    <w:rsid w:val="00331B5F"/>
    <w:rsid w:val="003329C5"/>
    <w:rsid w:val="00333B58"/>
    <w:rsid w:val="0033642B"/>
    <w:rsid w:val="00337486"/>
    <w:rsid w:val="00337878"/>
    <w:rsid w:val="00337E0B"/>
    <w:rsid w:val="00340078"/>
    <w:rsid w:val="00340DA3"/>
    <w:rsid w:val="00342511"/>
    <w:rsid w:val="003437A3"/>
    <w:rsid w:val="00343CF6"/>
    <w:rsid w:val="0034525E"/>
    <w:rsid w:val="00345BAA"/>
    <w:rsid w:val="003465F9"/>
    <w:rsid w:val="0035043B"/>
    <w:rsid w:val="00351A12"/>
    <w:rsid w:val="003524BA"/>
    <w:rsid w:val="0035675F"/>
    <w:rsid w:val="003573A1"/>
    <w:rsid w:val="00360888"/>
    <w:rsid w:val="003610ED"/>
    <w:rsid w:val="00362B93"/>
    <w:rsid w:val="00362FFA"/>
    <w:rsid w:val="00363967"/>
    <w:rsid w:val="003662B2"/>
    <w:rsid w:val="003671DF"/>
    <w:rsid w:val="00370CDC"/>
    <w:rsid w:val="00371D6F"/>
    <w:rsid w:val="003721C9"/>
    <w:rsid w:val="003736DA"/>
    <w:rsid w:val="00374366"/>
    <w:rsid w:val="0037593A"/>
    <w:rsid w:val="0037645F"/>
    <w:rsid w:val="0037771F"/>
    <w:rsid w:val="00377AF7"/>
    <w:rsid w:val="00380AD4"/>
    <w:rsid w:val="00380C44"/>
    <w:rsid w:val="0038185C"/>
    <w:rsid w:val="003819B5"/>
    <w:rsid w:val="0038274E"/>
    <w:rsid w:val="003862E0"/>
    <w:rsid w:val="00386F8E"/>
    <w:rsid w:val="00390810"/>
    <w:rsid w:val="0039235F"/>
    <w:rsid w:val="003926F1"/>
    <w:rsid w:val="00392A80"/>
    <w:rsid w:val="00392ED0"/>
    <w:rsid w:val="00394B5A"/>
    <w:rsid w:val="00395886"/>
    <w:rsid w:val="00396676"/>
    <w:rsid w:val="003A01BB"/>
    <w:rsid w:val="003A13A3"/>
    <w:rsid w:val="003A2233"/>
    <w:rsid w:val="003A2DF5"/>
    <w:rsid w:val="003A4A02"/>
    <w:rsid w:val="003A6A15"/>
    <w:rsid w:val="003A7BB9"/>
    <w:rsid w:val="003B3BD5"/>
    <w:rsid w:val="003B447F"/>
    <w:rsid w:val="003B67CF"/>
    <w:rsid w:val="003C0428"/>
    <w:rsid w:val="003C051E"/>
    <w:rsid w:val="003C0CBB"/>
    <w:rsid w:val="003C36D4"/>
    <w:rsid w:val="003C4312"/>
    <w:rsid w:val="003C5271"/>
    <w:rsid w:val="003C5FC5"/>
    <w:rsid w:val="003C628E"/>
    <w:rsid w:val="003C65EE"/>
    <w:rsid w:val="003C6739"/>
    <w:rsid w:val="003C685F"/>
    <w:rsid w:val="003C6B6E"/>
    <w:rsid w:val="003C7522"/>
    <w:rsid w:val="003D0C1B"/>
    <w:rsid w:val="003D1D7F"/>
    <w:rsid w:val="003D31FC"/>
    <w:rsid w:val="003D368E"/>
    <w:rsid w:val="003D452F"/>
    <w:rsid w:val="003D71B6"/>
    <w:rsid w:val="003E1BBD"/>
    <w:rsid w:val="003E3077"/>
    <w:rsid w:val="003E45EA"/>
    <w:rsid w:val="003E5A90"/>
    <w:rsid w:val="003E5B71"/>
    <w:rsid w:val="003E674D"/>
    <w:rsid w:val="003E70F8"/>
    <w:rsid w:val="003F06A0"/>
    <w:rsid w:val="003F1ABC"/>
    <w:rsid w:val="003F23A5"/>
    <w:rsid w:val="003F5D40"/>
    <w:rsid w:val="004001ED"/>
    <w:rsid w:val="00400646"/>
    <w:rsid w:val="00400954"/>
    <w:rsid w:val="004018A1"/>
    <w:rsid w:val="004030A4"/>
    <w:rsid w:val="004039A0"/>
    <w:rsid w:val="00403B1C"/>
    <w:rsid w:val="00406361"/>
    <w:rsid w:val="004110C6"/>
    <w:rsid w:val="00412132"/>
    <w:rsid w:val="00412663"/>
    <w:rsid w:val="004133D5"/>
    <w:rsid w:val="00413744"/>
    <w:rsid w:val="00413890"/>
    <w:rsid w:val="004143B8"/>
    <w:rsid w:val="00414A0F"/>
    <w:rsid w:val="004153CB"/>
    <w:rsid w:val="00416272"/>
    <w:rsid w:val="0041731C"/>
    <w:rsid w:val="004205DC"/>
    <w:rsid w:val="00421699"/>
    <w:rsid w:val="00423540"/>
    <w:rsid w:val="004235A3"/>
    <w:rsid w:val="00426100"/>
    <w:rsid w:val="00426DD4"/>
    <w:rsid w:val="0042746D"/>
    <w:rsid w:val="00427D6E"/>
    <w:rsid w:val="00431824"/>
    <w:rsid w:val="00432617"/>
    <w:rsid w:val="00432838"/>
    <w:rsid w:val="0043502D"/>
    <w:rsid w:val="00435B9C"/>
    <w:rsid w:val="0043689A"/>
    <w:rsid w:val="004404FF"/>
    <w:rsid w:val="004420C7"/>
    <w:rsid w:val="00442CE4"/>
    <w:rsid w:val="004431F3"/>
    <w:rsid w:val="004443B2"/>
    <w:rsid w:val="00446356"/>
    <w:rsid w:val="00450B9D"/>
    <w:rsid w:val="00451E5C"/>
    <w:rsid w:val="00452A40"/>
    <w:rsid w:val="0045395A"/>
    <w:rsid w:val="00453C64"/>
    <w:rsid w:val="0045401F"/>
    <w:rsid w:val="00455383"/>
    <w:rsid w:val="00456821"/>
    <w:rsid w:val="00460676"/>
    <w:rsid w:val="00460A17"/>
    <w:rsid w:val="00460E18"/>
    <w:rsid w:val="00461B17"/>
    <w:rsid w:val="004627A7"/>
    <w:rsid w:val="00462F3D"/>
    <w:rsid w:val="004633BB"/>
    <w:rsid w:val="00464801"/>
    <w:rsid w:val="004652DE"/>
    <w:rsid w:val="00465703"/>
    <w:rsid w:val="00466046"/>
    <w:rsid w:val="00466B23"/>
    <w:rsid w:val="00467C86"/>
    <w:rsid w:val="004708C2"/>
    <w:rsid w:val="00470BB1"/>
    <w:rsid w:val="00470F2D"/>
    <w:rsid w:val="00472641"/>
    <w:rsid w:val="00473003"/>
    <w:rsid w:val="00473B31"/>
    <w:rsid w:val="00476273"/>
    <w:rsid w:val="00476DB4"/>
    <w:rsid w:val="00476F7D"/>
    <w:rsid w:val="00477040"/>
    <w:rsid w:val="0047741A"/>
    <w:rsid w:val="00477E5A"/>
    <w:rsid w:val="00480CA2"/>
    <w:rsid w:val="00480F1D"/>
    <w:rsid w:val="004823B9"/>
    <w:rsid w:val="00482B1B"/>
    <w:rsid w:val="00483DA4"/>
    <w:rsid w:val="00484661"/>
    <w:rsid w:val="00484835"/>
    <w:rsid w:val="004848C7"/>
    <w:rsid w:val="00486272"/>
    <w:rsid w:val="00490831"/>
    <w:rsid w:val="00490D35"/>
    <w:rsid w:val="00490E17"/>
    <w:rsid w:val="00493C46"/>
    <w:rsid w:val="004944DB"/>
    <w:rsid w:val="004972C8"/>
    <w:rsid w:val="0049759D"/>
    <w:rsid w:val="004A46DB"/>
    <w:rsid w:val="004A5FD1"/>
    <w:rsid w:val="004A65BB"/>
    <w:rsid w:val="004B00F2"/>
    <w:rsid w:val="004B1038"/>
    <w:rsid w:val="004B1864"/>
    <w:rsid w:val="004B1B2F"/>
    <w:rsid w:val="004B30F3"/>
    <w:rsid w:val="004B3961"/>
    <w:rsid w:val="004B58D4"/>
    <w:rsid w:val="004B679D"/>
    <w:rsid w:val="004C0813"/>
    <w:rsid w:val="004C0F1F"/>
    <w:rsid w:val="004C13EF"/>
    <w:rsid w:val="004D0EEC"/>
    <w:rsid w:val="004D15F3"/>
    <w:rsid w:val="004D2683"/>
    <w:rsid w:val="004D37D8"/>
    <w:rsid w:val="004D46B0"/>
    <w:rsid w:val="004D46DF"/>
    <w:rsid w:val="004D756C"/>
    <w:rsid w:val="004D770C"/>
    <w:rsid w:val="004D7B6A"/>
    <w:rsid w:val="004E0D61"/>
    <w:rsid w:val="004E0E18"/>
    <w:rsid w:val="004E2F67"/>
    <w:rsid w:val="004E4E6C"/>
    <w:rsid w:val="004E59D2"/>
    <w:rsid w:val="004E75DB"/>
    <w:rsid w:val="004E7711"/>
    <w:rsid w:val="004E7E92"/>
    <w:rsid w:val="004F0850"/>
    <w:rsid w:val="004F0F76"/>
    <w:rsid w:val="004F15AE"/>
    <w:rsid w:val="004F2286"/>
    <w:rsid w:val="004F4A55"/>
    <w:rsid w:val="004F4BF6"/>
    <w:rsid w:val="004F5CDC"/>
    <w:rsid w:val="004F6621"/>
    <w:rsid w:val="004F7569"/>
    <w:rsid w:val="00501842"/>
    <w:rsid w:val="00502BC9"/>
    <w:rsid w:val="00503187"/>
    <w:rsid w:val="005036AA"/>
    <w:rsid w:val="00505ECF"/>
    <w:rsid w:val="0051009E"/>
    <w:rsid w:val="00511272"/>
    <w:rsid w:val="005116A5"/>
    <w:rsid w:val="0051445C"/>
    <w:rsid w:val="00516127"/>
    <w:rsid w:val="00516AA3"/>
    <w:rsid w:val="005173B8"/>
    <w:rsid w:val="00523F19"/>
    <w:rsid w:val="00526A92"/>
    <w:rsid w:val="00527BE8"/>
    <w:rsid w:val="0053187E"/>
    <w:rsid w:val="00534493"/>
    <w:rsid w:val="00535792"/>
    <w:rsid w:val="005360E2"/>
    <w:rsid w:val="00536A9B"/>
    <w:rsid w:val="00540486"/>
    <w:rsid w:val="005425D8"/>
    <w:rsid w:val="00543AE9"/>
    <w:rsid w:val="00545627"/>
    <w:rsid w:val="005462FC"/>
    <w:rsid w:val="00550D88"/>
    <w:rsid w:val="00551527"/>
    <w:rsid w:val="0055424D"/>
    <w:rsid w:val="00555015"/>
    <w:rsid w:val="00555FEF"/>
    <w:rsid w:val="00560394"/>
    <w:rsid w:val="00562049"/>
    <w:rsid w:val="005630E5"/>
    <w:rsid w:val="00566A71"/>
    <w:rsid w:val="0057066D"/>
    <w:rsid w:val="0057272F"/>
    <w:rsid w:val="00572A52"/>
    <w:rsid w:val="005731B2"/>
    <w:rsid w:val="005741F7"/>
    <w:rsid w:val="005752FB"/>
    <w:rsid w:val="00575F63"/>
    <w:rsid w:val="005763B8"/>
    <w:rsid w:val="0057796E"/>
    <w:rsid w:val="00585A92"/>
    <w:rsid w:val="00585C75"/>
    <w:rsid w:val="00587C6B"/>
    <w:rsid w:val="005909FF"/>
    <w:rsid w:val="005921C2"/>
    <w:rsid w:val="00595C76"/>
    <w:rsid w:val="00595F12"/>
    <w:rsid w:val="00596C96"/>
    <w:rsid w:val="005978C5"/>
    <w:rsid w:val="00597FDE"/>
    <w:rsid w:val="005A0FD6"/>
    <w:rsid w:val="005A26B5"/>
    <w:rsid w:val="005A3792"/>
    <w:rsid w:val="005A7F66"/>
    <w:rsid w:val="005B0579"/>
    <w:rsid w:val="005B3F07"/>
    <w:rsid w:val="005B504F"/>
    <w:rsid w:val="005B6688"/>
    <w:rsid w:val="005B6812"/>
    <w:rsid w:val="005B6B35"/>
    <w:rsid w:val="005B7AEF"/>
    <w:rsid w:val="005C059A"/>
    <w:rsid w:val="005C07EC"/>
    <w:rsid w:val="005C36FE"/>
    <w:rsid w:val="005C60F6"/>
    <w:rsid w:val="005D07ED"/>
    <w:rsid w:val="005D0AE4"/>
    <w:rsid w:val="005D0B32"/>
    <w:rsid w:val="005D2A25"/>
    <w:rsid w:val="005D2F58"/>
    <w:rsid w:val="005D2F7A"/>
    <w:rsid w:val="005D3F0F"/>
    <w:rsid w:val="005D404A"/>
    <w:rsid w:val="005D52CE"/>
    <w:rsid w:val="005E236C"/>
    <w:rsid w:val="005E2E73"/>
    <w:rsid w:val="005E5731"/>
    <w:rsid w:val="005E60AC"/>
    <w:rsid w:val="005F172E"/>
    <w:rsid w:val="005F18B7"/>
    <w:rsid w:val="005F4C4C"/>
    <w:rsid w:val="005F6277"/>
    <w:rsid w:val="005F6683"/>
    <w:rsid w:val="005F6F57"/>
    <w:rsid w:val="005F72D3"/>
    <w:rsid w:val="006019BD"/>
    <w:rsid w:val="00602122"/>
    <w:rsid w:val="00603879"/>
    <w:rsid w:val="00607AD1"/>
    <w:rsid w:val="00611D34"/>
    <w:rsid w:val="00613098"/>
    <w:rsid w:val="006172D5"/>
    <w:rsid w:val="00617698"/>
    <w:rsid w:val="0062027A"/>
    <w:rsid w:val="00624F1D"/>
    <w:rsid w:val="006256C2"/>
    <w:rsid w:val="00627884"/>
    <w:rsid w:val="00630C6A"/>
    <w:rsid w:val="00631058"/>
    <w:rsid w:val="006319E5"/>
    <w:rsid w:val="00632511"/>
    <w:rsid w:val="006353CC"/>
    <w:rsid w:val="006413C8"/>
    <w:rsid w:val="00641BE9"/>
    <w:rsid w:val="00643495"/>
    <w:rsid w:val="006462CB"/>
    <w:rsid w:val="006519B2"/>
    <w:rsid w:val="00651BA4"/>
    <w:rsid w:val="006551B5"/>
    <w:rsid w:val="00655577"/>
    <w:rsid w:val="006556DD"/>
    <w:rsid w:val="0065580F"/>
    <w:rsid w:val="006570B4"/>
    <w:rsid w:val="00660B91"/>
    <w:rsid w:val="00661B10"/>
    <w:rsid w:val="00662452"/>
    <w:rsid w:val="0066290A"/>
    <w:rsid w:val="00664B1D"/>
    <w:rsid w:val="006655B2"/>
    <w:rsid w:val="00667380"/>
    <w:rsid w:val="00667F66"/>
    <w:rsid w:val="006717ED"/>
    <w:rsid w:val="00671BF6"/>
    <w:rsid w:val="00673182"/>
    <w:rsid w:val="006733A0"/>
    <w:rsid w:val="006737A9"/>
    <w:rsid w:val="006751FA"/>
    <w:rsid w:val="0067599C"/>
    <w:rsid w:val="00675DEE"/>
    <w:rsid w:val="00676927"/>
    <w:rsid w:val="00680AB7"/>
    <w:rsid w:val="00681069"/>
    <w:rsid w:val="00682030"/>
    <w:rsid w:val="0068241D"/>
    <w:rsid w:val="00682453"/>
    <w:rsid w:val="00682FD1"/>
    <w:rsid w:val="00685B30"/>
    <w:rsid w:val="00685F36"/>
    <w:rsid w:val="0068673B"/>
    <w:rsid w:val="006870DB"/>
    <w:rsid w:val="0069006F"/>
    <w:rsid w:val="00691531"/>
    <w:rsid w:val="00691A30"/>
    <w:rsid w:val="00692149"/>
    <w:rsid w:val="00692CEF"/>
    <w:rsid w:val="00693810"/>
    <w:rsid w:val="0069455D"/>
    <w:rsid w:val="00694794"/>
    <w:rsid w:val="00695A45"/>
    <w:rsid w:val="006A2FF2"/>
    <w:rsid w:val="006A4824"/>
    <w:rsid w:val="006A5453"/>
    <w:rsid w:val="006A6B64"/>
    <w:rsid w:val="006B024F"/>
    <w:rsid w:val="006B1955"/>
    <w:rsid w:val="006B1D20"/>
    <w:rsid w:val="006B27F4"/>
    <w:rsid w:val="006B37A5"/>
    <w:rsid w:val="006B39DE"/>
    <w:rsid w:val="006B632F"/>
    <w:rsid w:val="006C110D"/>
    <w:rsid w:val="006C177A"/>
    <w:rsid w:val="006C17FC"/>
    <w:rsid w:val="006C1962"/>
    <w:rsid w:val="006C1B0C"/>
    <w:rsid w:val="006C2629"/>
    <w:rsid w:val="006C3C29"/>
    <w:rsid w:val="006C4DCD"/>
    <w:rsid w:val="006C6E75"/>
    <w:rsid w:val="006C7712"/>
    <w:rsid w:val="006D1F90"/>
    <w:rsid w:val="006D1FED"/>
    <w:rsid w:val="006D2BCE"/>
    <w:rsid w:val="006D43EA"/>
    <w:rsid w:val="006D626D"/>
    <w:rsid w:val="006D65E6"/>
    <w:rsid w:val="006D6642"/>
    <w:rsid w:val="006D6EC4"/>
    <w:rsid w:val="006D7C2B"/>
    <w:rsid w:val="006E0A35"/>
    <w:rsid w:val="006E0EE3"/>
    <w:rsid w:val="006E2A29"/>
    <w:rsid w:val="006E31E8"/>
    <w:rsid w:val="006E36AA"/>
    <w:rsid w:val="006E4D8E"/>
    <w:rsid w:val="006E5254"/>
    <w:rsid w:val="006E7E7B"/>
    <w:rsid w:val="006F133B"/>
    <w:rsid w:val="006F2083"/>
    <w:rsid w:val="006F4C5C"/>
    <w:rsid w:val="006F6A31"/>
    <w:rsid w:val="006F6DE7"/>
    <w:rsid w:val="00701D04"/>
    <w:rsid w:val="0070321A"/>
    <w:rsid w:val="00703B79"/>
    <w:rsid w:val="00704073"/>
    <w:rsid w:val="007046F2"/>
    <w:rsid w:val="00710AEA"/>
    <w:rsid w:val="00710D50"/>
    <w:rsid w:val="00711DB9"/>
    <w:rsid w:val="00714F07"/>
    <w:rsid w:val="007155BE"/>
    <w:rsid w:val="00723996"/>
    <w:rsid w:val="00724F1E"/>
    <w:rsid w:val="00725CF6"/>
    <w:rsid w:val="00725D5D"/>
    <w:rsid w:val="00726046"/>
    <w:rsid w:val="00727A1F"/>
    <w:rsid w:val="00727C77"/>
    <w:rsid w:val="007304EC"/>
    <w:rsid w:val="0073276E"/>
    <w:rsid w:val="00732F2C"/>
    <w:rsid w:val="007334C7"/>
    <w:rsid w:val="00733C25"/>
    <w:rsid w:val="00734109"/>
    <w:rsid w:val="007347BB"/>
    <w:rsid w:val="00734F85"/>
    <w:rsid w:val="007352D3"/>
    <w:rsid w:val="00737035"/>
    <w:rsid w:val="00737DAD"/>
    <w:rsid w:val="00741959"/>
    <w:rsid w:val="00743007"/>
    <w:rsid w:val="00744E2F"/>
    <w:rsid w:val="007505E0"/>
    <w:rsid w:val="007527EC"/>
    <w:rsid w:val="0075352D"/>
    <w:rsid w:val="00754880"/>
    <w:rsid w:val="00754E22"/>
    <w:rsid w:val="00756D1E"/>
    <w:rsid w:val="00757CAA"/>
    <w:rsid w:val="00761CF0"/>
    <w:rsid w:val="00762284"/>
    <w:rsid w:val="00762A70"/>
    <w:rsid w:val="0076381A"/>
    <w:rsid w:val="007649A9"/>
    <w:rsid w:val="0076579E"/>
    <w:rsid w:val="00766C3A"/>
    <w:rsid w:val="00767DB0"/>
    <w:rsid w:val="00771104"/>
    <w:rsid w:val="00771492"/>
    <w:rsid w:val="007726C3"/>
    <w:rsid w:val="0077415A"/>
    <w:rsid w:val="00774240"/>
    <w:rsid w:val="00774356"/>
    <w:rsid w:val="0077511F"/>
    <w:rsid w:val="00776080"/>
    <w:rsid w:val="00776886"/>
    <w:rsid w:val="00777082"/>
    <w:rsid w:val="0077714E"/>
    <w:rsid w:val="007774C6"/>
    <w:rsid w:val="00781C5F"/>
    <w:rsid w:val="0078294C"/>
    <w:rsid w:val="00784C55"/>
    <w:rsid w:val="00785906"/>
    <w:rsid w:val="007861B6"/>
    <w:rsid w:val="007863FA"/>
    <w:rsid w:val="007907BB"/>
    <w:rsid w:val="00790C21"/>
    <w:rsid w:val="007924E0"/>
    <w:rsid w:val="00792F16"/>
    <w:rsid w:val="007932C5"/>
    <w:rsid w:val="00793B86"/>
    <w:rsid w:val="007948D9"/>
    <w:rsid w:val="00794F3F"/>
    <w:rsid w:val="00795136"/>
    <w:rsid w:val="0079566E"/>
    <w:rsid w:val="00796A6F"/>
    <w:rsid w:val="007A1BE7"/>
    <w:rsid w:val="007A223C"/>
    <w:rsid w:val="007A242A"/>
    <w:rsid w:val="007A28F6"/>
    <w:rsid w:val="007A299B"/>
    <w:rsid w:val="007A2FB8"/>
    <w:rsid w:val="007A3B79"/>
    <w:rsid w:val="007A3C96"/>
    <w:rsid w:val="007A4135"/>
    <w:rsid w:val="007A4318"/>
    <w:rsid w:val="007A4B24"/>
    <w:rsid w:val="007A4BD9"/>
    <w:rsid w:val="007A630E"/>
    <w:rsid w:val="007B02B9"/>
    <w:rsid w:val="007B2451"/>
    <w:rsid w:val="007B37A9"/>
    <w:rsid w:val="007B3805"/>
    <w:rsid w:val="007B474D"/>
    <w:rsid w:val="007B4794"/>
    <w:rsid w:val="007B502C"/>
    <w:rsid w:val="007B6B38"/>
    <w:rsid w:val="007B7535"/>
    <w:rsid w:val="007B7580"/>
    <w:rsid w:val="007B7834"/>
    <w:rsid w:val="007C0D01"/>
    <w:rsid w:val="007C1BD0"/>
    <w:rsid w:val="007C28D7"/>
    <w:rsid w:val="007C4AEF"/>
    <w:rsid w:val="007C5650"/>
    <w:rsid w:val="007C5E19"/>
    <w:rsid w:val="007C62FB"/>
    <w:rsid w:val="007C6515"/>
    <w:rsid w:val="007C72E2"/>
    <w:rsid w:val="007D00B2"/>
    <w:rsid w:val="007D01E3"/>
    <w:rsid w:val="007D03DC"/>
    <w:rsid w:val="007D2832"/>
    <w:rsid w:val="007D2B02"/>
    <w:rsid w:val="007D588D"/>
    <w:rsid w:val="007D73B5"/>
    <w:rsid w:val="007D7E02"/>
    <w:rsid w:val="007E14C6"/>
    <w:rsid w:val="007E1957"/>
    <w:rsid w:val="007E350D"/>
    <w:rsid w:val="007F2F10"/>
    <w:rsid w:val="007F3783"/>
    <w:rsid w:val="007F38EC"/>
    <w:rsid w:val="007F4363"/>
    <w:rsid w:val="007F6341"/>
    <w:rsid w:val="007F72F0"/>
    <w:rsid w:val="007F7549"/>
    <w:rsid w:val="008010DC"/>
    <w:rsid w:val="008015A4"/>
    <w:rsid w:val="0080240C"/>
    <w:rsid w:val="0080370A"/>
    <w:rsid w:val="00803C8A"/>
    <w:rsid w:val="00804C46"/>
    <w:rsid w:val="008103B3"/>
    <w:rsid w:val="008110D7"/>
    <w:rsid w:val="008119BC"/>
    <w:rsid w:val="00811D3B"/>
    <w:rsid w:val="008131D9"/>
    <w:rsid w:val="0081396D"/>
    <w:rsid w:val="008140C3"/>
    <w:rsid w:val="008149BC"/>
    <w:rsid w:val="0081663A"/>
    <w:rsid w:val="00817625"/>
    <w:rsid w:val="00824104"/>
    <w:rsid w:val="0082410B"/>
    <w:rsid w:val="008253C0"/>
    <w:rsid w:val="00825D50"/>
    <w:rsid w:val="008261A1"/>
    <w:rsid w:val="00826299"/>
    <w:rsid w:val="00826551"/>
    <w:rsid w:val="008368E7"/>
    <w:rsid w:val="00840CD1"/>
    <w:rsid w:val="00843D2B"/>
    <w:rsid w:val="00843D37"/>
    <w:rsid w:val="00843DA8"/>
    <w:rsid w:val="00843DB8"/>
    <w:rsid w:val="008450E6"/>
    <w:rsid w:val="00846DB9"/>
    <w:rsid w:val="008470CA"/>
    <w:rsid w:val="008479C0"/>
    <w:rsid w:val="00847B75"/>
    <w:rsid w:val="00850586"/>
    <w:rsid w:val="00850608"/>
    <w:rsid w:val="00851963"/>
    <w:rsid w:val="00852605"/>
    <w:rsid w:val="00853147"/>
    <w:rsid w:val="00853872"/>
    <w:rsid w:val="00854CE9"/>
    <w:rsid w:val="0085731F"/>
    <w:rsid w:val="00862035"/>
    <w:rsid w:val="008621C1"/>
    <w:rsid w:val="00863FB9"/>
    <w:rsid w:val="0086522C"/>
    <w:rsid w:val="00865D86"/>
    <w:rsid w:val="00867F94"/>
    <w:rsid w:val="008713E1"/>
    <w:rsid w:val="00871AEA"/>
    <w:rsid w:val="00871B8E"/>
    <w:rsid w:val="00872175"/>
    <w:rsid w:val="00872FE9"/>
    <w:rsid w:val="008742FC"/>
    <w:rsid w:val="00876836"/>
    <w:rsid w:val="0087742D"/>
    <w:rsid w:val="00877999"/>
    <w:rsid w:val="008808BD"/>
    <w:rsid w:val="00880CF6"/>
    <w:rsid w:val="008872E1"/>
    <w:rsid w:val="00887A8A"/>
    <w:rsid w:val="008906BE"/>
    <w:rsid w:val="00892283"/>
    <w:rsid w:val="00893D35"/>
    <w:rsid w:val="00893F6C"/>
    <w:rsid w:val="00895265"/>
    <w:rsid w:val="008961ED"/>
    <w:rsid w:val="00896277"/>
    <w:rsid w:val="00896D47"/>
    <w:rsid w:val="008973D2"/>
    <w:rsid w:val="008A0C00"/>
    <w:rsid w:val="008A209A"/>
    <w:rsid w:val="008A2516"/>
    <w:rsid w:val="008A2C68"/>
    <w:rsid w:val="008A3118"/>
    <w:rsid w:val="008A4A3B"/>
    <w:rsid w:val="008A5244"/>
    <w:rsid w:val="008A643A"/>
    <w:rsid w:val="008B07C0"/>
    <w:rsid w:val="008B10FD"/>
    <w:rsid w:val="008B18B9"/>
    <w:rsid w:val="008B230B"/>
    <w:rsid w:val="008B415F"/>
    <w:rsid w:val="008B6108"/>
    <w:rsid w:val="008C1479"/>
    <w:rsid w:val="008C1CF2"/>
    <w:rsid w:val="008C1FFF"/>
    <w:rsid w:val="008C27D7"/>
    <w:rsid w:val="008C356F"/>
    <w:rsid w:val="008C377B"/>
    <w:rsid w:val="008C5BE4"/>
    <w:rsid w:val="008C5F13"/>
    <w:rsid w:val="008C660E"/>
    <w:rsid w:val="008D08B4"/>
    <w:rsid w:val="008D11F0"/>
    <w:rsid w:val="008D2462"/>
    <w:rsid w:val="008D3161"/>
    <w:rsid w:val="008D3A00"/>
    <w:rsid w:val="008D42CF"/>
    <w:rsid w:val="008D4467"/>
    <w:rsid w:val="008D490F"/>
    <w:rsid w:val="008D58F5"/>
    <w:rsid w:val="008D6250"/>
    <w:rsid w:val="008D7CA9"/>
    <w:rsid w:val="008E0C62"/>
    <w:rsid w:val="008E1000"/>
    <w:rsid w:val="008E2849"/>
    <w:rsid w:val="008E456C"/>
    <w:rsid w:val="008E6CEC"/>
    <w:rsid w:val="008F0FD6"/>
    <w:rsid w:val="008F2B8D"/>
    <w:rsid w:val="008F2DAE"/>
    <w:rsid w:val="008F3290"/>
    <w:rsid w:val="008F6B08"/>
    <w:rsid w:val="008F6E69"/>
    <w:rsid w:val="00900E7F"/>
    <w:rsid w:val="0090416F"/>
    <w:rsid w:val="00905FD1"/>
    <w:rsid w:val="009063E8"/>
    <w:rsid w:val="009064BF"/>
    <w:rsid w:val="00906D83"/>
    <w:rsid w:val="009074AA"/>
    <w:rsid w:val="00911CFA"/>
    <w:rsid w:val="009121D5"/>
    <w:rsid w:val="00912B60"/>
    <w:rsid w:val="00915A74"/>
    <w:rsid w:val="00915CC2"/>
    <w:rsid w:val="00921C4F"/>
    <w:rsid w:val="00923148"/>
    <w:rsid w:val="00923AA1"/>
    <w:rsid w:val="00926366"/>
    <w:rsid w:val="0093064E"/>
    <w:rsid w:val="00930FA9"/>
    <w:rsid w:val="0093197C"/>
    <w:rsid w:val="009321D2"/>
    <w:rsid w:val="00932406"/>
    <w:rsid w:val="00932DA6"/>
    <w:rsid w:val="00934EEC"/>
    <w:rsid w:val="009354C5"/>
    <w:rsid w:val="009366A4"/>
    <w:rsid w:val="009366D2"/>
    <w:rsid w:val="00936C7C"/>
    <w:rsid w:val="00937438"/>
    <w:rsid w:val="00941979"/>
    <w:rsid w:val="00942C79"/>
    <w:rsid w:val="009435A5"/>
    <w:rsid w:val="0094382F"/>
    <w:rsid w:val="009459CD"/>
    <w:rsid w:val="00946B89"/>
    <w:rsid w:val="009511FD"/>
    <w:rsid w:val="00951EDF"/>
    <w:rsid w:val="0095290C"/>
    <w:rsid w:val="009532AE"/>
    <w:rsid w:val="009539FB"/>
    <w:rsid w:val="0096146C"/>
    <w:rsid w:val="009617F8"/>
    <w:rsid w:val="00962DF9"/>
    <w:rsid w:val="009636B8"/>
    <w:rsid w:val="00964556"/>
    <w:rsid w:val="00964CC1"/>
    <w:rsid w:val="009658A4"/>
    <w:rsid w:val="009660E5"/>
    <w:rsid w:val="00972E65"/>
    <w:rsid w:val="0097357A"/>
    <w:rsid w:val="0098036D"/>
    <w:rsid w:val="009807F7"/>
    <w:rsid w:val="00980A2B"/>
    <w:rsid w:val="009814C1"/>
    <w:rsid w:val="00990322"/>
    <w:rsid w:val="009907F1"/>
    <w:rsid w:val="009919FB"/>
    <w:rsid w:val="00993BA1"/>
    <w:rsid w:val="009948ED"/>
    <w:rsid w:val="0099673A"/>
    <w:rsid w:val="00996B19"/>
    <w:rsid w:val="0099738E"/>
    <w:rsid w:val="00997558"/>
    <w:rsid w:val="009A13AF"/>
    <w:rsid w:val="009A36D2"/>
    <w:rsid w:val="009A3CC9"/>
    <w:rsid w:val="009A6BBA"/>
    <w:rsid w:val="009A76B7"/>
    <w:rsid w:val="009A7BF6"/>
    <w:rsid w:val="009B23D4"/>
    <w:rsid w:val="009B2FB7"/>
    <w:rsid w:val="009B39C7"/>
    <w:rsid w:val="009B53E1"/>
    <w:rsid w:val="009B5944"/>
    <w:rsid w:val="009B5D7C"/>
    <w:rsid w:val="009C0235"/>
    <w:rsid w:val="009C0A17"/>
    <w:rsid w:val="009C214E"/>
    <w:rsid w:val="009C25BB"/>
    <w:rsid w:val="009C4A25"/>
    <w:rsid w:val="009C57FB"/>
    <w:rsid w:val="009C7013"/>
    <w:rsid w:val="009C76B3"/>
    <w:rsid w:val="009D0AEF"/>
    <w:rsid w:val="009D3618"/>
    <w:rsid w:val="009D609C"/>
    <w:rsid w:val="009D7F21"/>
    <w:rsid w:val="009E0FC7"/>
    <w:rsid w:val="009E11DD"/>
    <w:rsid w:val="009E2CF8"/>
    <w:rsid w:val="009E4C99"/>
    <w:rsid w:val="009E5281"/>
    <w:rsid w:val="009E5598"/>
    <w:rsid w:val="009E61A6"/>
    <w:rsid w:val="009E6D0E"/>
    <w:rsid w:val="009E6D39"/>
    <w:rsid w:val="009F23F9"/>
    <w:rsid w:val="009F3A0F"/>
    <w:rsid w:val="009F3D6B"/>
    <w:rsid w:val="009F5374"/>
    <w:rsid w:val="009F5BEA"/>
    <w:rsid w:val="009F5FDE"/>
    <w:rsid w:val="009F60FA"/>
    <w:rsid w:val="009F7421"/>
    <w:rsid w:val="00A007B9"/>
    <w:rsid w:val="00A013D5"/>
    <w:rsid w:val="00A01F50"/>
    <w:rsid w:val="00A0392E"/>
    <w:rsid w:val="00A03BE0"/>
    <w:rsid w:val="00A042AF"/>
    <w:rsid w:val="00A04331"/>
    <w:rsid w:val="00A049D0"/>
    <w:rsid w:val="00A05015"/>
    <w:rsid w:val="00A07648"/>
    <w:rsid w:val="00A076E4"/>
    <w:rsid w:val="00A10D1B"/>
    <w:rsid w:val="00A11672"/>
    <w:rsid w:val="00A14572"/>
    <w:rsid w:val="00A14BF9"/>
    <w:rsid w:val="00A15281"/>
    <w:rsid w:val="00A164D2"/>
    <w:rsid w:val="00A16D7B"/>
    <w:rsid w:val="00A2005B"/>
    <w:rsid w:val="00A21319"/>
    <w:rsid w:val="00A221B6"/>
    <w:rsid w:val="00A22B48"/>
    <w:rsid w:val="00A23DF1"/>
    <w:rsid w:val="00A24BBE"/>
    <w:rsid w:val="00A24BC2"/>
    <w:rsid w:val="00A259A4"/>
    <w:rsid w:val="00A26C34"/>
    <w:rsid w:val="00A2761F"/>
    <w:rsid w:val="00A27FD7"/>
    <w:rsid w:val="00A3098B"/>
    <w:rsid w:val="00A31246"/>
    <w:rsid w:val="00A374A9"/>
    <w:rsid w:val="00A40014"/>
    <w:rsid w:val="00A40719"/>
    <w:rsid w:val="00A41B99"/>
    <w:rsid w:val="00A43D37"/>
    <w:rsid w:val="00A4516A"/>
    <w:rsid w:val="00A45419"/>
    <w:rsid w:val="00A47674"/>
    <w:rsid w:val="00A47C06"/>
    <w:rsid w:val="00A5180F"/>
    <w:rsid w:val="00A51BAB"/>
    <w:rsid w:val="00A52DFC"/>
    <w:rsid w:val="00A53819"/>
    <w:rsid w:val="00A5536C"/>
    <w:rsid w:val="00A5565F"/>
    <w:rsid w:val="00A55BCC"/>
    <w:rsid w:val="00A578B9"/>
    <w:rsid w:val="00A57F85"/>
    <w:rsid w:val="00A60A69"/>
    <w:rsid w:val="00A61521"/>
    <w:rsid w:val="00A621DF"/>
    <w:rsid w:val="00A628E6"/>
    <w:rsid w:val="00A64BE3"/>
    <w:rsid w:val="00A6563F"/>
    <w:rsid w:val="00A67690"/>
    <w:rsid w:val="00A704CA"/>
    <w:rsid w:val="00A70B9D"/>
    <w:rsid w:val="00A71F39"/>
    <w:rsid w:val="00A71F91"/>
    <w:rsid w:val="00A720A1"/>
    <w:rsid w:val="00A730CF"/>
    <w:rsid w:val="00A7347A"/>
    <w:rsid w:val="00A73691"/>
    <w:rsid w:val="00A74131"/>
    <w:rsid w:val="00A744F5"/>
    <w:rsid w:val="00A74FAA"/>
    <w:rsid w:val="00A754C7"/>
    <w:rsid w:val="00A82FE9"/>
    <w:rsid w:val="00A83D27"/>
    <w:rsid w:val="00A8552A"/>
    <w:rsid w:val="00A8654D"/>
    <w:rsid w:val="00A87107"/>
    <w:rsid w:val="00A877B0"/>
    <w:rsid w:val="00A90189"/>
    <w:rsid w:val="00A9092F"/>
    <w:rsid w:val="00A91BD8"/>
    <w:rsid w:val="00A936E5"/>
    <w:rsid w:val="00A93997"/>
    <w:rsid w:val="00A93B16"/>
    <w:rsid w:val="00A94434"/>
    <w:rsid w:val="00A959C7"/>
    <w:rsid w:val="00AA0419"/>
    <w:rsid w:val="00AA1DF3"/>
    <w:rsid w:val="00AA20BD"/>
    <w:rsid w:val="00AA3F6E"/>
    <w:rsid w:val="00AA4031"/>
    <w:rsid w:val="00AA4959"/>
    <w:rsid w:val="00AA497A"/>
    <w:rsid w:val="00AA4D52"/>
    <w:rsid w:val="00AA54FB"/>
    <w:rsid w:val="00AA5895"/>
    <w:rsid w:val="00AA7534"/>
    <w:rsid w:val="00AB01B3"/>
    <w:rsid w:val="00AB0EAE"/>
    <w:rsid w:val="00AB290A"/>
    <w:rsid w:val="00AB2EF5"/>
    <w:rsid w:val="00AB4B5D"/>
    <w:rsid w:val="00AB50F9"/>
    <w:rsid w:val="00AB7587"/>
    <w:rsid w:val="00AC1348"/>
    <w:rsid w:val="00AC2EB6"/>
    <w:rsid w:val="00AC3DA7"/>
    <w:rsid w:val="00AC5039"/>
    <w:rsid w:val="00AC6940"/>
    <w:rsid w:val="00AC7D5E"/>
    <w:rsid w:val="00AD2579"/>
    <w:rsid w:val="00AD2944"/>
    <w:rsid w:val="00AD2FF5"/>
    <w:rsid w:val="00AD4307"/>
    <w:rsid w:val="00AD4725"/>
    <w:rsid w:val="00AD5439"/>
    <w:rsid w:val="00AD77AC"/>
    <w:rsid w:val="00AE148B"/>
    <w:rsid w:val="00AE2425"/>
    <w:rsid w:val="00AE24CB"/>
    <w:rsid w:val="00AE2535"/>
    <w:rsid w:val="00AE2D29"/>
    <w:rsid w:val="00AE39D8"/>
    <w:rsid w:val="00AE49DC"/>
    <w:rsid w:val="00AE6CC0"/>
    <w:rsid w:val="00AE7E11"/>
    <w:rsid w:val="00AF1BE8"/>
    <w:rsid w:val="00AF1DA0"/>
    <w:rsid w:val="00AF21F2"/>
    <w:rsid w:val="00AF34AC"/>
    <w:rsid w:val="00AF41A9"/>
    <w:rsid w:val="00AF4441"/>
    <w:rsid w:val="00AF470F"/>
    <w:rsid w:val="00AF48B0"/>
    <w:rsid w:val="00AF7F18"/>
    <w:rsid w:val="00B00127"/>
    <w:rsid w:val="00B0043B"/>
    <w:rsid w:val="00B018D4"/>
    <w:rsid w:val="00B0217D"/>
    <w:rsid w:val="00B03370"/>
    <w:rsid w:val="00B04064"/>
    <w:rsid w:val="00B063D4"/>
    <w:rsid w:val="00B06DC8"/>
    <w:rsid w:val="00B07A32"/>
    <w:rsid w:val="00B07A8E"/>
    <w:rsid w:val="00B07EAD"/>
    <w:rsid w:val="00B12F9D"/>
    <w:rsid w:val="00B17D63"/>
    <w:rsid w:val="00B21538"/>
    <w:rsid w:val="00B22C05"/>
    <w:rsid w:val="00B2380C"/>
    <w:rsid w:val="00B24C61"/>
    <w:rsid w:val="00B252EB"/>
    <w:rsid w:val="00B26259"/>
    <w:rsid w:val="00B264D4"/>
    <w:rsid w:val="00B3116A"/>
    <w:rsid w:val="00B32110"/>
    <w:rsid w:val="00B32A89"/>
    <w:rsid w:val="00B3396E"/>
    <w:rsid w:val="00B344DE"/>
    <w:rsid w:val="00B34983"/>
    <w:rsid w:val="00B3627A"/>
    <w:rsid w:val="00B40505"/>
    <w:rsid w:val="00B41B64"/>
    <w:rsid w:val="00B420C3"/>
    <w:rsid w:val="00B42E51"/>
    <w:rsid w:val="00B4315E"/>
    <w:rsid w:val="00B43A89"/>
    <w:rsid w:val="00B44430"/>
    <w:rsid w:val="00B45F01"/>
    <w:rsid w:val="00B475E4"/>
    <w:rsid w:val="00B4767E"/>
    <w:rsid w:val="00B47A30"/>
    <w:rsid w:val="00B51129"/>
    <w:rsid w:val="00B5151F"/>
    <w:rsid w:val="00B51998"/>
    <w:rsid w:val="00B52E7B"/>
    <w:rsid w:val="00B53BE3"/>
    <w:rsid w:val="00B53FF5"/>
    <w:rsid w:val="00B544CB"/>
    <w:rsid w:val="00B55069"/>
    <w:rsid w:val="00B556D1"/>
    <w:rsid w:val="00B56B66"/>
    <w:rsid w:val="00B57B19"/>
    <w:rsid w:val="00B57EE0"/>
    <w:rsid w:val="00B6042B"/>
    <w:rsid w:val="00B60B6F"/>
    <w:rsid w:val="00B62D86"/>
    <w:rsid w:val="00B65427"/>
    <w:rsid w:val="00B6570B"/>
    <w:rsid w:val="00B65F71"/>
    <w:rsid w:val="00B67BC7"/>
    <w:rsid w:val="00B70BC8"/>
    <w:rsid w:val="00B72334"/>
    <w:rsid w:val="00B72EE7"/>
    <w:rsid w:val="00B7391E"/>
    <w:rsid w:val="00B75DBF"/>
    <w:rsid w:val="00B77906"/>
    <w:rsid w:val="00B80072"/>
    <w:rsid w:val="00B80AB9"/>
    <w:rsid w:val="00B80EFE"/>
    <w:rsid w:val="00B82D64"/>
    <w:rsid w:val="00B8316D"/>
    <w:rsid w:val="00B85260"/>
    <w:rsid w:val="00B854A6"/>
    <w:rsid w:val="00B8661D"/>
    <w:rsid w:val="00B86A39"/>
    <w:rsid w:val="00B876C3"/>
    <w:rsid w:val="00B876CA"/>
    <w:rsid w:val="00B94294"/>
    <w:rsid w:val="00B94D17"/>
    <w:rsid w:val="00B95523"/>
    <w:rsid w:val="00B9614B"/>
    <w:rsid w:val="00BA1E0B"/>
    <w:rsid w:val="00BA3B43"/>
    <w:rsid w:val="00BA5BDD"/>
    <w:rsid w:val="00BA64D3"/>
    <w:rsid w:val="00BA7F58"/>
    <w:rsid w:val="00BB04C6"/>
    <w:rsid w:val="00BB320A"/>
    <w:rsid w:val="00BB3F67"/>
    <w:rsid w:val="00BB404F"/>
    <w:rsid w:val="00BB4210"/>
    <w:rsid w:val="00BB4CFA"/>
    <w:rsid w:val="00BB5940"/>
    <w:rsid w:val="00BB602F"/>
    <w:rsid w:val="00BB6F54"/>
    <w:rsid w:val="00BB734B"/>
    <w:rsid w:val="00BC0279"/>
    <w:rsid w:val="00BC0A0A"/>
    <w:rsid w:val="00BC1709"/>
    <w:rsid w:val="00BC204E"/>
    <w:rsid w:val="00BC782C"/>
    <w:rsid w:val="00BD0103"/>
    <w:rsid w:val="00BD0C8A"/>
    <w:rsid w:val="00BD103D"/>
    <w:rsid w:val="00BD125E"/>
    <w:rsid w:val="00BD2A5F"/>
    <w:rsid w:val="00BD34A8"/>
    <w:rsid w:val="00BD376F"/>
    <w:rsid w:val="00BD7B49"/>
    <w:rsid w:val="00BE1222"/>
    <w:rsid w:val="00BE1C2F"/>
    <w:rsid w:val="00BE37CE"/>
    <w:rsid w:val="00BE3838"/>
    <w:rsid w:val="00BE4939"/>
    <w:rsid w:val="00BE7C3E"/>
    <w:rsid w:val="00BF05FE"/>
    <w:rsid w:val="00BF1D80"/>
    <w:rsid w:val="00BF234C"/>
    <w:rsid w:val="00BF2D59"/>
    <w:rsid w:val="00BF3969"/>
    <w:rsid w:val="00BF64F7"/>
    <w:rsid w:val="00BF6676"/>
    <w:rsid w:val="00BF7839"/>
    <w:rsid w:val="00C00C84"/>
    <w:rsid w:val="00C01445"/>
    <w:rsid w:val="00C01C2E"/>
    <w:rsid w:val="00C02758"/>
    <w:rsid w:val="00C035D4"/>
    <w:rsid w:val="00C05301"/>
    <w:rsid w:val="00C055F9"/>
    <w:rsid w:val="00C05A83"/>
    <w:rsid w:val="00C05E6C"/>
    <w:rsid w:val="00C10221"/>
    <w:rsid w:val="00C1076F"/>
    <w:rsid w:val="00C111DB"/>
    <w:rsid w:val="00C114D7"/>
    <w:rsid w:val="00C130EB"/>
    <w:rsid w:val="00C136AF"/>
    <w:rsid w:val="00C139C6"/>
    <w:rsid w:val="00C13A01"/>
    <w:rsid w:val="00C166D3"/>
    <w:rsid w:val="00C20481"/>
    <w:rsid w:val="00C207DA"/>
    <w:rsid w:val="00C20A0A"/>
    <w:rsid w:val="00C245A0"/>
    <w:rsid w:val="00C2486E"/>
    <w:rsid w:val="00C25F9D"/>
    <w:rsid w:val="00C30127"/>
    <w:rsid w:val="00C3271D"/>
    <w:rsid w:val="00C3311A"/>
    <w:rsid w:val="00C33509"/>
    <w:rsid w:val="00C34065"/>
    <w:rsid w:val="00C345D7"/>
    <w:rsid w:val="00C35FE6"/>
    <w:rsid w:val="00C371E5"/>
    <w:rsid w:val="00C40988"/>
    <w:rsid w:val="00C42690"/>
    <w:rsid w:val="00C42DF0"/>
    <w:rsid w:val="00C43FD1"/>
    <w:rsid w:val="00C4420E"/>
    <w:rsid w:val="00C47309"/>
    <w:rsid w:val="00C50335"/>
    <w:rsid w:val="00C53529"/>
    <w:rsid w:val="00C5462C"/>
    <w:rsid w:val="00C547C2"/>
    <w:rsid w:val="00C55B0D"/>
    <w:rsid w:val="00C55B10"/>
    <w:rsid w:val="00C55DAF"/>
    <w:rsid w:val="00C561F4"/>
    <w:rsid w:val="00C57D90"/>
    <w:rsid w:val="00C606A2"/>
    <w:rsid w:val="00C632F7"/>
    <w:rsid w:val="00C6570C"/>
    <w:rsid w:val="00C67BA3"/>
    <w:rsid w:val="00C71A53"/>
    <w:rsid w:val="00C766A8"/>
    <w:rsid w:val="00C778E4"/>
    <w:rsid w:val="00C80C3A"/>
    <w:rsid w:val="00C80D54"/>
    <w:rsid w:val="00C810B4"/>
    <w:rsid w:val="00C832A9"/>
    <w:rsid w:val="00C83BB6"/>
    <w:rsid w:val="00C84165"/>
    <w:rsid w:val="00C853C4"/>
    <w:rsid w:val="00C85F61"/>
    <w:rsid w:val="00C865DC"/>
    <w:rsid w:val="00C867DA"/>
    <w:rsid w:val="00C9068C"/>
    <w:rsid w:val="00C91889"/>
    <w:rsid w:val="00C92AFD"/>
    <w:rsid w:val="00C93459"/>
    <w:rsid w:val="00C9375E"/>
    <w:rsid w:val="00C9427F"/>
    <w:rsid w:val="00C942E8"/>
    <w:rsid w:val="00C94722"/>
    <w:rsid w:val="00C96CB1"/>
    <w:rsid w:val="00CA07CE"/>
    <w:rsid w:val="00CA12E7"/>
    <w:rsid w:val="00CA1D77"/>
    <w:rsid w:val="00CA21F0"/>
    <w:rsid w:val="00CA22D1"/>
    <w:rsid w:val="00CA3346"/>
    <w:rsid w:val="00CA3442"/>
    <w:rsid w:val="00CA4B18"/>
    <w:rsid w:val="00CA5316"/>
    <w:rsid w:val="00CB0F46"/>
    <w:rsid w:val="00CB39A2"/>
    <w:rsid w:val="00CB5044"/>
    <w:rsid w:val="00CB61AD"/>
    <w:rsid w:val="00CC265D"/>
    <w:rsid w:val="00CC4779"/>
    <w:rsid w:val="00CC5ED4"/>
    <w:rsid w:val="00CC7C5D"/>
    <w:rsid w:val="00CD001B"/>
    <w:rsid w:val="00CD0C22"/>
    <w:rsid w:val="00CD1805"/>
    <w:rsid w:val="00CD1E80"/>
    <w:rsid w:val="00CD2522"/>
    <w:rsid w:val="00CD3100"/>
    <w:rsid w:val="00CD3665"/>
    <w:rsid w:val="00CD4A1F"/>
    <w:rsid w:val="00CD5B5E"/>
    <w:rsid w:val="00CD5D86"/>
    <w:rsid w:val="00CD6013"/>
    <w:rsid w:val="00CE0EBC"/>
    <w:rsid w:val="00CE113B"/>
    <w:rsid w:val="00CE2BDF"/>
    <w:rsid w:val="00CE4623"/>
    <w:rsid w:val="00CE53D2"/>
    <w:rsid w:val="00CE6546"/>
    <w:rsid w:val="00CE66E6"/>
    <w:rsid w:val="00CE6F38"/>
    <w:rsid w:val="00CF1F60"/>
    <w:rsid w:val="00CF2BCF"/>
    <w:rsid w:val="00CF2DC9"/>
    <w:rsid w:val="00CF312A"/>
    <w:rsid w:val="00CF3511"/>
    <w:rsid w:val="00CF36BE"/>
    <w:rsid w:val="00CF3BAF"/>
    <w:rsid w:val="00CF5790"/>
    <w:rsid w:val="00CF5F7D"/>
    <w:rsid w:val="00CF62EE"/>
    <w:rsid w:val="00CF7847"/>
    <w:rsid w:val="00D019C4"/>
    <w:rsid w:val="00D01DCB"/>
    <w:rsid w:val="00D05D6C"/>
    <w:rsid w:val="00D05FAC"/>
    <w:rsid w:val="00D06A2C"/>
    <w:rsid w:val="00D07C2B"/>
    <w:rsid w:val="00D11821"/>
    <w:rsid w:val="00D11FC8"/>
    <w:rsid w:val="00D122C8"/>
    <w:rsid w:val="00D128A6"/>
    <w:rsid w:val="00D1391A"/>
    <w:rsid w:val="00D13C14"/>
    <w:rsid w:val="00D157A6"/>
    <w:rsid w:val="00D17D06"/>
    <w:rsid w:val="00D20234"/>
    <w:rsid w:val="00D207D7"/>
    <w:rsid w:val="00D22D69"/>
    <w:rsid w:val="00D23174"/>
    <w:rsid w:val="00D2327B"/>
    <w:rsid w:val="00D237F5"/>
    <w:rsid w:val="00D263F5"/>
    <w:rsid w:val="00D269B2"/>
    <w:rsid w:val="00D2772F"/>
    <w:rsid w:val="00D27D64"/>
    <w:rsid w:val="00D30170"/>
    <w:rsid w:val="00D30EF3"/>
    <w:rsid w:val="00D31506"/>
    <w:rsid w:val="00D329D7"/>
    <w:rsid w:val="00D32A41"/>
    <w:rsid w:val="00D33484"/>
    <w:rsid w:val="00D33519"/>
    <w:rsid w:val="00D33D82"/>
    <w:rsid w:val="00D33F7E"/>
    <w:rsid w:val="00D34DF9"/>
    <w:rsid w:val="00D3500E"/>
    <w:rsid w:val="00D359A0"/>
    <w:rsid w:val="00D36675"/>
    <w:rsid w:val="00D37A48"/>
    <w:rsid w:val="00D406B7"/>
    <w:rsid w:val="00D4143A"/>
    <w:rsid w:val="00D4203F"/>
    <w:rsid w:val="00D438C6"/>
    <w:rsid w:val="00D440D9"/>
    <w:rsid w:val="00D4700A"/>
    <w:rsid w:val="00D477EE"/>
    <w:rsid w:val="00D47F89"/>
    <w:rsid w:val="00D51190"/>
    <w:rsid w:val="00D51CAF"/>
    <w:rsid w:val="00D52FDC"/>
    <w:rsid w:val="00D5330D"/>
    <w:rsid w:val="00D547DB"/>
    <w:rsid w:val="00D55458"/>
    <w:rsid w:val="00D565CF"/>
    <w:rsid w:val="00D567FF"/>
    <w:rsid w:val="00D57053"/>
    <w:rsid w:val="00D573E3"/>
    <w:rsid w:val="00D577FC"/>
    <w:rsid w:val="00D60F8C"/>
    <w:rsid w:val="00D61117"/>
    <w:rsid w:val="00D62EFF"/>
    <w:rsid w:val="00D63CB6"/>
    <w:rsid w:val="00D646FB"/>
    <w:rsid w:val="00D6701D"/>
    <w:rsid w:val="00D67AA2"/>
    <w:rsid w:val="00D7291E"/>
    <w:rsid w:val="00D73DED"/>
    <w:rsid w:val="00D74686"/>
    <w:rsid w:val="00D748AC"/>
    <w:rsid w:val="00D74AB7"/>
    <w:rsid w:val="00D75BE4"/>
    <w:rsid w:val="00D75EB9"/>
    <w:rsid w:val="00D76A4E"/>
    <w:rsid w:val="00D77100"/>
    <w:rsid w:val="00D8169B"/>
    <w:rsid w:val="00D81E06"/>
    <w:rsid w:val="00D821CB"/>
    <w:rsid w:val="00D84508"/>
    <w:rsid w:val="00D85C73"/>
    <w:rsid w:val="00D864C1"/>
    <w:rsid w:val="00D8700B"/>
    <w:rsid w:val="00D90A30"/>
    <w:rsid w:val="00D92052"/>
    <w:rsid w:val="00D92D90"/>
    <w:rsid w:val="00D952DA"/>
    <w:rsid w:val="00DA1119"/>
    <w:rsid w:val="00DA1776"/>
    <w:rsid w:val="00DA1DD8"/>
    <w:rsid w:val="00DA28E2"/>
    <w:rsid w:val="00DA32F3"/>
    <w:rsid w:val="00DA3352"/>
    <w:rsid w:val="00DA5F68"/>
    <w:rsid w:val="00DA62F9"/>
    <w:rsid w:val="00DA6AF9"/>
    <w:rsid w:val="00DB0C46"/>
    <w:rsid w:val="00DB305D"/>
    <w:rsid w:val="00DB4E95"/>
    <w:rsid w:val="00DB64AF"/>
    <w:rsid w:val="00DB64E2"/>
    <w:rsid w:val="00DC09BA"/>
    <w:rsid w:val="00DC19D9"/>
    <w:rsid w:val="00DC1BD6"/>
    <w:rsid w:val="00DC220F"/>
    <w:rsid w:val="00DC58E2"/>
    <w:rsid w:val="00DC6A09"/>
    <w:rsid w:val="00DD09B6"/>
    <w:rsid w:val="00DD412C"/>
    <w:rsid w:val="00DD4351"/>
    <w:rsid w:val="00DD44A9"/>
    <w:rsid w:val="00DD481E"/>
    <w:rsid w:val="00DD4B58"/>
    <w:rsid w:val="00DD53C8"/>
    <w:rsid w:val="00DE0E55"/>
    <w:rsid w:val="00DE1D92"/>
    <w:rsid w:val="00DE20B5"/>
    <w:rsid w:val="00DE292F"/>
    <w:rsid w:val="00DE32F9"/>
    <w:rsid w:val="00DE379D"/>
    <w:rsid w:val="00DE4C33"/>
    <w:rsid w:val="00DE661D"/>
    <w:rsid w:val="00DE6C67"/>
    <w:rsid w:val="00DF04BF"/>
    <w:rsid w:val="00DF1063"/>
    <w:rsid w:val="00DF2475"/>
    <w:rsid w:val="00DF4D7E"/>
    <w:rsid w:val="00DF57FF"/>
    <w:rsid w:val="00DF606D"/>
    <w:rsid w:val="00E038CF"/>
    <w:rsid w:val="00E03D83"/>
    <w:rsid w:val="00E0440E"/>
    <w:rsid w:val="00E05037"/>
    <w:rsid w:val="00E068E1"/>
    <w:rsid w:val="00E06B48"/>
    <w:rsid w:val="00E10531"/>
    <w:rsid w:val="00E119CC"/>
    <w:rsid w:val="00E123D8"/>
    <w:rsid w:val="00E13DE6"/>
    <w:rsid w:val="00E140BC"/>
    <w:rsid w:val="00E1473C"/>
    <w:rsid w:val="00E14840"/>
    <w:rsid w:val="00E151CD"/>
    <w:rsid w:val="00E1659C"/>
    <w:rsid w:val="00E16EC6"/>
    <w:rsid w:val="00E20559"/>
    <w:rsid w:val="00E21B1F"/>
    <w:rsid w:val="00E2264A"/>
    <w:rsid w:val="00E22904"/>
    <w:rsid w:val="00E23A02"/>
    <w:rsid w:val="00E24C26"/>
    <w:rsid w:val="00E253E0"/>
    <w:rsid w:val="00E26A7D"/>
    <w:rsid w:val="00E27D92"/>
    <w:rsid w:val="00E27EE7"/>
    <w:rsid w:val="00E27EF2"/>
    <w:rsid w:val="00E27FBD"/>
    <w:rsid w:val="00E3044A"/>
    <w:rsid w:val="00E31926"/>
    <w:rsid w:val="00E356F7"/>
    <w:rsid w:val="00E37BC2"/>
    <w:rsid w:val="00E37F78"/>
    <w:rsid w:val="00E4104F"/>
    <w:rsid w:val="00E41EDE"/>
    <w:rsid w:val="00E42DCF"/>
    <w:rsid w:val="00E47066"/>
    <w:rsid w:val="00E47D58"/>
    <w:rsid w:val="00E50147"/>
    <w:rsid w:val="00E501F5"/>
    <w:rsid w:val="00E506BF"/>
    <w:rsid w:val="00E508EA"/>
    <w:rsid w:val="00E512FC"/>
    <w:rsid w:val="00E52112"/>
    <w:rsid w:val="00E522CC"/>
    <w:rsid w:val="00E5282B"/>
    <w:rsid w:val="00E52BF8"/>
    <w:rsid w:val="00E5476B"/>
    <w:rsid w:val="00E547E1"/>
    <w:rsid w:val="00E556C5"/>
    <w:rsid w:val="00E55BB8"/>
    <w:rsid w:val="00E566F0"/>
    <w:rsid w:val="00E56999"/>
    <w:rsid w:val="00E57D4C"/>
    <w:rsid w:val="00E6094B"/>
    <w:rsid w:val="00E60C03"/>
    <w:rsid w:val="00E6233B"/>
    <w:rsid w:val="00E63F05"/>
    <w:rsid w:val="00E67436"/>
    <w:rsid w:val="00E67B8D"/>
    <w:rsid w:val="00E70085"/>
    <w:rsid w:val="00E711BD"/>
    <w:rsid w:val="00E7196A"/>
    <w:rsid w:val="00E724DC"/>
    <w:rsid w:val="00E7255D"/>
    <w:rsid w:val="00E733D1"/>
    <w:rsid w:val="00E7369E"/>
    <w:rsid w:val="00E73A18"/>
    <w:rsid w:val="00E73BCD"/>
    <w:rsid w:val="00E7622D"/>
    <w:rsid w:val="00E800C2"/>
    <w:rsid w:val="00E809AB"/>
    <w:rsid w:val="00E818AD"/>
    <w:rsid w:val="00E82434"/>
    <w:rsid w:val="00E82C60"/>
    <w:rsid w:val="00E83B9D"/>
    <w:rsid w:val="00E83F9B"/>
    <w:rsid w:val="00E84B20"/>
    <w:rsid w:val="00E86909"/>
    <w:rsid w:val="00E87621"/>
    <w:rsid w:val="00E8799D"/>
    <w:rsid w:val="00E90F96"/>
    <w:rsid w:val="00E91DD6"/>
    <w:rsid w:val="00E92520"/>
    <w:rsid w:val="00E92D77"/>
    <w:rsid w:val="00E931E3"/>
    <w:rsid w:val="00E93501"/>
    <w:rsid w:val="00E94D27"/>
    <w:rsid w:val="00E95435"/>
    <w:rsid w:val="00E96BD8"/>
    <w:rsid w:val="00E976C8"/>
    <w:rsid w:val="00E97A38"/>
    <w:rsid w:val="00E97C3D"/>
    <w:rsid w:val="00E97DF1"/>
    <w:rsid w:val="00EA224F"/>
    <w:rsid w:val="00EA447C"/>
    <w:rsid w:val="00EA6483"/>
    <w:rsid w:val="00EA64A1"/>
    <w:rsid w:val="00EA6545"/>
    <w:rsid w:val="00EA6AA0"/>
    <w:rsid w:val="00EA6E69"/>
    <w:rsid w:val="00EA7004"/>
    <w:rsid w:val="00EB017A"/>
    <w:rsid w:val="00EB0632"/>
    <w:rsid w:val="00EB2601"/>
    <w:rsid w:val="00EB2B3B"/>
    <w:rsid w:val="00EB5609"/>
    <w:rsid w:val="00EB5780"/>
    <w:rsid w:val="00EC2E56"/>
    <w:rsid w:val="00EC3612"/>
    <w:rsid w:val="00EC40E7"/>
    <w:rsid w:val="00EC41A9"/>
    <w:rsid w:val="00EC4FB0"/>
    <w:rsid w:val="00EC6504"/>
    <w:rsid w:val="00ED02A7"/>
    <w:rsid w:val="00ED2567"/>
    <w:rsid w:val="00ED2F6E"/>
    <w:rsid w:val="00ED54A8"/>
    <w:rsid w:val="00ED7F3C"/>
    <w:rsid w:val="00EE0A25"/>
    <w:rsid w:val="00EE1BA5"/>
    <w:rsid w:val="00EE1D5C"/>
    <w:rsid w:val="00EE1FD5"/>
    <w:rsid w:val="00EE4188"/>
    <w:rsid w:val="00EE6A4E"/>
    <w:rsid w:val="00EE6AF1"/>
    <w:rsid w:val="00EF091A"/>
    <w:rsid w:val="00EF2C9D"/>
    <w:rsid w:val="00EF32F5"/>
    <w:rsid w:val="00EF350D"/>
    <w:rsid w:val="00EF59BC"/>
    <w:rsid w:val="00EF7AE4"/>
    <w:rsid w:val="00F049D6"/>
    <w:rsid w:val="00F04FEA"/>
    <w:rsid w:val="00F06F05"/>
    <w:rsid w:val="00F07BAA"/>
    <w:rsid w:val="00F1133B"/>
    <w:rsid w:val="00F11ED5"/>
    <w:rsid w:val="00F16B37"/>
    <w:rsid w:val="00F17461"/>
    <w:rsid w:val="00F2140A"/>
    <w:rsid w:val="00F2175B"/>
    <w:rsid w:val="00F21B11"/>
    <w:rsid w:val="00F2268E"/>
    <w:rsid w:val="00F228CE"/>
    <w:rsid w:val="00F234BE"/>
    <w:rsid w:val="00F2418D"/>
    <w:rsid w:val="00F24A58"/>
    <w:rsid w:val="00F24E71"/>
    <w:rsid w:val="00F250BD"/>
    <w:rsid w:val="00F253D6"/>
    <w:rsid w:val="00F260DF"/>
    <w:rsid w:val="00F26878"/>
    <w:rsid w:val="00F269E8"/>
    <w:rsid w:val="00F326E6"/>
    <w:rsid w:val="00F338A7"/>
    <w:rsid w:val="00F33900"/>
    <w:rsid w:val="00F35326"/>
    <w:rsid w:val="00F35876"/>
    <w:rsid w:val="00F35A0F"/>
    <w:rsid w:val="00F35E50"/>
    <w:rsid w:val="00F35F16"/>
    <w:rsid w:val="00F363E6"/>
    <w:rsid w:val="00F36712"/>
    <w:rsid w:val="00F40C29"/>
    <w:rsid w:val="00F40CFE"/>
    <w:rsid w:val="00F42A9C"/>
    <w:rsid w:val="00F42D4D"/>
    <w:rsid w:val="00F459F4"/>
    <w:rsid w:val="00F45C32"/>
    <w:rsid w:val="00F46062"/>
    <w:rsid w:val="00F46A87"/>
    <w:rsid w:val="00F47C19"/>
    <w:rsid w:val="00F51552"/>
    <w:rsid w:val="00F51F71"/>
    <w:rsid w:val="00F5250C"/>
    <w:rsid w:val="00F530F6"/>
    <w:rsid w:val="00F5493B"/>
    <w:rsid w:val="00F550B6"/>
    <w:rsid w:val="00F56833"/>
    <w:rsid w:val="00F56D1D"/>
    <w:rsid w:val="00F61034"/>
    <w:rsid w:val="00F632B2"/>
    <w:rsid w:val="00F643AB"/>
    <w:rsid w:val="00F66E45"/>
    <w:rsid w:val="00F703DE"/>
    <w:rsid w:val="00F7145C"/>
    <w:rsid w:val="00F71B3D"/>
    <w:rsid w:val="00F7242D"/>
    <w:rsid w:val="00F7351F"/>
    <w:rsid w:val="00F74A1A"/>
    <w:rsid w:val="00F74FA6"/>
    <w:rsid w:val="00F75E77"/>
    <w:rsid w:val="00F76DFD"/>
    <w:rsid w:val="00F7755B"/>
    <w:rsid w:val="00F808D0"/>
    <w:rsid w:val="00F81863"/>
    <w:rsid w:val="00F81B16"/>
    <w:rsid w:val="00F827DD"/>
    <w:rsid w:val="00F82CEC"/>
    <w:rsid w:val="00F82FCF"/>
    <w:rsid w:val="00F84129"/>
    <w:rsid w:val="00F8666E"/>
    <w:rsid w:val="00F86769"/>
    <w:rsid w:val="00F86CFF"/>
    <w:rsid w:val="00F902A0"/>
    <w:rsid w:val="00F91BB5"/>
    <w:rsid w:val="00F94BAB"/>
    <w:rsid w:val="00F966C4"/>
    <w:rsid w:val="00FA1196"/>
    <w:rsid w:val="00FA15AE"/>
    <w:rsid w:val="00FA1B55"/>
    <w:rsid w:val="00FA238B"/>
    <w:rsid w:val="00FA2466"/>
    <w:rsid w:val="00FA2986"/>
    <w:rsid w:val="00FA2EE6"/>
    <w:rsid w:val="00FA4590"/>
    <w:rsid w:val="00FA5720"/>
    <w:rsid w:val="00FA6478"/>
    <w:rsid w:val="00FA7C98"/>
    <w:rsid w:val="00FB04CC"/>
    <w:rsid w:val="00FB06E9"/>
    <w:rsid w:val="00FB285E"/>
    <w:rsid w:val="00FB3EDB"/>
    <w:rsid w:val="00FB41DE"/>
    <w:rsid w:val="00FB63F3"/>
    <w:rsid w:val="00FB6AE0"/>
    <w:rsid w:val="00FB6C02"/>
    <w:rsid w:val="00FB70EF"/>
    <w:rsid w:val="00FB7240"/>
    <w:rsid w:val="00FB781A"/>
    <w:rsid w:val="00FB7A85"/>
    <w:rsid w:val="00FB7DA3"/>
    <w:rsid w:val="00FB7EA8"/>
    <w:rsid w:val="00FC0094"/>
    <w:rsid w:val="00FC045C"/>
    <w:rsid w:val="00FC36F2"/>
    <w:rsid w:val="00FC414A"/>
    <w:rsid w:val="00FC4DC6"/>
    <w:rsid w:val="00FC6D4D"/>
    <w:rsid w:val="00FD01FF"/>
    <w:rsid w:val="00FD19BB"/>
    <w:rsid w:val="00FD2C61"/>
    <w:rsid w:val="00FD3239"/>
    <w:rsid w:val="00FD5319"/>
    <w:rsid w:val="00FD6A78"/>
    <w:rsid w:val="00FD77EC"/>
    <w:rsid w:val="00FD7B8A"/>
    <w:rsid w:val="00FE031B"/>
    <w:rsid w:val="00FE251D"/>
    <w:rsid w:val="00FE2D72"/>
    <w:rsid w:val="00FE388C"/>
    <w:rsid w:val="00FE3EC9"/>
    <w:rsid w:val="00FE5F2B"/>
    <w:rsid w:val="00FE669A"/>
    <w:rsid w:val="00FE6B68"/>
    <w:rsid w:val="00FE712F"/>
    <w:rsid w:val="00FE717B"/>
    <w:rsid w:val="00FE7493"/>
    <w:rsid w:val="00FF0F1E"/>
    <w:rsid w:val="00FF11E9"/>
    <w:rsid w:val="00FF1433"/>
    <w:rsid w:val="00FF419D"/>
    <w:rsid w:val="08A06BB1"/>
    <w:rsid w:val="0B68DE4A"/>
    <w:rsid w:val="111F9047"/>
    <w:rsid w:val="127E6FBC"/>
    <w:rsid w:val="16A6113E"/>
    <w:rsid w:val="1F9A2DCF"/>
    <w:rsid w:val="33BF5170"/>
    <w:rsid w:val="35F16774"/>
    <w:rsid w:val="3BC1F81E"/>
    <w:rsid w:val="5DEC8B32"/>
    <w:rsid w:val="64A708B0"/>
    <w:rsid w:val="68EBC21F"/>
    <w:rsid w:val="705B1850"/>
    <w:rsid w:val="71079F40"/>
    <w:rsid w:val="72135D3E"/>
    <w:rsid w:val="7D28A2CD"/>
    <w:rsid w:val="7D75BD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E7AE0F3"/>
  <w15:docId w15:val="{07DCFE65-1DE5-43E8-B7B7-CBD4AC35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9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01980"/>
    <w:rPr>
      <w:rFonts w:ascii="Tahoma" w:hAnsi="Tahoma" w:cs="Tahoma"/>
      <w:sz w:val="16"/>
      <w:szCs w:val="16"/>
    </w:rPr>
  </w:style>
  <w:style w:type="character" w:customStyle="1" w:styleId="BalloonTextChar">
    <w:name w:val="Balloon Text Char"/>
    <w:basedOn w:val="DefaultParagraphFont"/>
    <w:link w:val="BalloonText"/>
    <w:uiPriority w:val="99"/>
    <w:semiHidden/>
    <w:rsid w:val="00201980"/>
    <w:rPr>
      <w:rFonts w:ascii="Tahoma" w:hAnsi="Tahoma" w:cs="Tahoma"/>
      <w:sz w:val="16"/>
      <w:szCs w:val="16"/>
    </w:rPr>
  </w:style>
  <w:style w:type="paragraph" w:styleId="Header">
    <w:name w:val="header"/>
    <w:basedOn w:val="Normal"/>
    <w:link w:val="HeaderChar"/>
    <w:uiPriority w:val="99"/>
    <w:unhideWhenUsed/>
    <w:rsid w:val="000924AD"/>
    <w:pPr>
      <w:tabs>
        <w:tab w:val="center" w:pos="4513"/>
        <w:tab w:val="right" w:pos="9026"/>
      </w:tabs>
    </w:pPr>
  </w:style>
  <w:style w:type="character" w:customStyle="1" w:styleId="HeaderChar">
    <w:name w:val="Header Char"/>
    <w:basedOn w:val="DefaultParagraphFont"/>
    <w:link w:val="Header"/>
    <w:uiPriority w:val="99"/>
    <w:rsid w:val="000924AD"/>
  </w:style>
  <w:style w:type="paragraph" w:styleId="Footer">
    <w:name w:val="footer"/>
    <w:basedOn w:val="Normal"/>
    <w:link w:val="FooterChar"/>
    <w:uiPriority w:val="99"/>
    <w:unhideWhenUsed/>
    <w:rsid w:val="000924AD"/>
    <w:pPr>
      <w:tabs>
        <w:tab w:val="center" w:pos="4513"/>
        <w:tab w:val="right" w:pos="9026"/>
      </w:tabs>
    </w:pPr>
  </w:style>
  <w:style w:type="character" w:customStyle="1" w:styleId="FooterChar">
    <w:name w:val="Footer Char"/>
    <w:basedOn w:val="DefaultParagraphFont"/>
    <w:link w:val="Footer"/>
    <w:uiPriority w:val="99"/>
    <w:rsid w:val="000924AD"/>
  </w:style>
  <w:style w:type="paragraph" w:styleId="ListParagraph">
    <w:name w:val="List Paragraph"/>
    <w:basedOn w:val="Normal"/>
    <w:uiPriority w:val="34"/>
    <w:qFormat/>
    <w:rsid w:val="000361A8"/>
    <w:pPr>
      <w:ind w:left="720"/>
      <w:contextualSpacing/>
    </w:pPr>
  </w:style>
  <w:style w:type="character" w:styleId="Hyperlink">
    <w:name w:val="Hyperlink"/>
    <w:basedOn w:val="DefaultParagraphFont"/>
    <w:uiPriority w:val="99"/>
    <w:unhideWhenUsed/>
    <w:rsid w:val="00867F94"/>
    <w:rPr>
      <w:color w:val="0000FF" w:themeColor="hyperlink"/>
      <w:u w:val="single"/>
    </w:rPr>
  </w:style>
  <w:style w:type="character" w:styleId="UnresolvedMention">
    <w:name w:val="Unresolved Mention"/>
    <w:basedOn w:val="DefaultParagraphFont"/>
    <w:uiPriority w:val="99"/>
    <w:unhideWhenUsed/>
    <w:rsid w:val="00867F94"/>
    <w:rPr>
      <w:color w:val="605E5C"/>
      <w:shd w:val="clear" w:color="auto" w:fill="E1DFDD"/>
    </w:rPr>
  </w:style>
  <w:style w:type="character" w:styleId="FollowedHyperlink">
    <w:name w:val="FollowedHyperlink"/>
    <w:basedOn w:val="DefaultParagraphFont"/>
    <w:uiPriority w:val="99"/>
    <w:semiHidden/>
    <w:unhideWhenUsed/>
    <w:rsid w:val="003A2DF5"/>
    <w:rPr>
      <w:color w:val="800080" w:themeColor="followedHyperlink"/>
      <w:u w:val="single"/>
    </w:rPr>
  </w:style>
  <w:style w:type="paragraph" w:customStyle="1" w:styleId="Default">
    <w:name w:val="Default"/>
    <w:rsid w:val="00220EB1"/>
    <w:pPr>
      <w:autoSpaceDE w:val="0"/>
      <w:autoSpaceDN w:val="0"/>
      <w:adjustRightInd w:val="0"/>
    </w:pPr>
    <w:rPr>
      <w:rFonts w:ascii="OFODC P+ Helvetica Neue" w:hAnsi="OFODC P+ Helvetica Neue" w:cs="OFODC P+ Helvetica Neue"/>
      <w:color w:val="000000"/>
    </w:rPr>
  </w:style>
  <w:style w:type="paragraph" w:styleId="NormalWeb">
    <w:name w:val="Normal (Web)"/>
    <w:basedOn w:val="Normal"/>
    <w:uiPriority w:val="99"/>
    <w:unhideWhenUsed/>
    <w:rsid w:val="00E5476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122DA"/>
    <w:rPr>
      <w:sz w:val="16"/>
      <w:szCs w:val="16"/>
    </w:rPr>
  </w:style>
  <w:style w:type="paragraph" w:styleId="CommentText">
    <w:name w:val="annotation text"/>
    <w:basedOn w:val="Normal"/>
    <w:link w:val="CommentTextChar"/>
    <w:uiPriority w:val="99"/>
    <w:semiHidden/>
    <w:unhideWhenUsed/>
    <w:rsid w:val="000122DA"/>
    <w:rPr>
      <w:sz w:val="20"/>
      <w:szCs w:val="20"/>
    </w:rPr>
  </w:style>
  <w:style w:type="character" w:customStyle="1" w:styleId="CommentTextChar">
    <w:name w:val="Comment Text Char"/>
    <w:basedOn w:val="DefaultParagraphFont"/>
    <w:link w:val="CommentText"/>
    <w:uiPriority w:val="99"/>
    <w:semiHidden/>
    <w:rsid w:val="000122DA"/>
    <w:rPr>
      <w:sz w:val="20"/>
      <w:szCs w:val="20"/>
    </w:rPr>
  </w:style>
  <w:style w:type="paragraph" w:styleId="CommentSubject">
    <w:name w:val="annotation subject"/>
    <w:basedOn w:val="CommentText"/>
    <w:next w:val="CommentText"/>
    <w:link w:val="CommentSubjectChar"/>
    <w:uiPriority w:val="99"/>
    <w:semiHidden/>
    <w:unhideWhenUsed/>
    <w:rsid w:val="000122DA"/>
    <w:rPr>
      <w:b/>
      <w:bCs/>
    </w:rPr>
  </w:style>
  <w:style w:type="character" w:customStyle="1" w:styleId="CommentSubjectChar">
    <w:name w:val="Comment Subject Char"/>
    <w:basedOn w:val="CommentTextChar"/>
    <w:link w:val="CommentSubject"/>
    <w:uiPriority w:val="99"/>
    <w:semiHidden/>
    <w:rsid w:val="000122DA"/>
    <w:rPr>
      <w:b/>
      <w:bCs/>
      <w:sz w:val="20"/>
      <w:szCs w:val="20"/>
    </w:rPr>
  </w:style>
  <w:style w:type="character" w:styleId="Mention">
    <w:name w:val="Mention"/>
    <w:basedOn w:val="DefaultParagraphFont"/>
    <w:uiPriority w:val="99"/>
    <w:unhideWhenUsed/>
    <w:rsid w:val="000122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514909">
      <w:bodyDiv w:val="1"/>
      <w:marLeft w:val="0"/>
      <w:marRight w:val="0"/>
      <w:marTop w:val="0"/>
      <w:marBottom w:val="0"/>
      <w:divBdr>
        <w:top w:val="none" w:sz="0" w:space="0" w:color="auto"/>
        <w:left w:val="none" w:sz="0" w:space="0" w:color="auto"/>
        <w:bottom w:val="none" w:sz="0" w:space="0" w:color="auto"/>
        <w:right w:val="none" w:sz="0" w:space="0" w:color="auto"/>
      </w:divBdr>
      <w:divsChild>
        <w:div w:id="1350335208">
          <w:marLeft w:val="0"/>
          <w:marRight w:val="0"/>
          <w:marTop w:val="0"/>
          <w:marBottom w:val="0"/>
          <w:divBdr>
            <w:top w:val="none" w:sz="0" w:space="0" w:color="auto"/>
            <w:left w:val="none" w:sz="0" w:space="0" w:color="auto"/>
            <w:bottom w:val="none" w:sz="0" w:space="0" w:color="auto"/>
            <w:right w:val="none" w:sz="0" w:space="0" w:color="auto"/>
          </w:divBdr>
          <w:divsChild>
            <w:div w:id="753353401">
              <w:marLeft w:val="0"/>
              <w:marRight w:val="0"/>
              <w:marTop w:val="0"/>
              <w:marBottom w:val="0"/>
              <w:divBdr>
                <w:top w:val="none" w:sz="0" w:space="0" w:color="auto"/>
                <w:left w:val="none" w:sz="0" w:space="0" w:color="auto"/>
                <w:bottom w:val="none" w:sz="0" w:space="0" w:color="auto"/>
                <w:right w:val="none" w:sz="0" w:space="0" w:color="auto"/>
              </w:divBdr>
              <w:divsChild>
                <w:div w:id="39483338">
                  <w:marLeft w:val="0"/>
                  <w:marRight w:val="0"/>
                  <w:marTop w:val="0"/>
                  <w:marBottom w:val="0"/>
                  <w:divBdr>
                    <w:top w:val="none" w:sz="0" w:space="0" w:color="auto"/>
                    <w:left w:val="none" w:sz="0" w:space="0" w:color="auto"/>
                    <w:bottom w:val="none" w:sz="0" w:space="0" w:color="auto"/>
                    <w:right w:val="none" w:sz="0" w:space="0" w:color="auto"/>
                  </w:divBdr>
                  <w:divsChild>
                    <w:div w:id="1643919727">
                      <w:marLeft w:val="0"/>
                      <w:marRight w:val="0"/>
                      <w:marTop w:val="0"/>
                      <w:marBottom w:val="0"/>
                      <w:divBdr>
                        <w:top w:val="none" w:sz="0" w:space="0" w:color="auto"/>
                        <w:left w:val="none" w:sz="0" w:space="0" w:color="auto"/>
                        <w:bottom w:val="none" w:sz="0" w:space="0" w:color="auto"/>
                        <w:right w:val="none" w:sz="0" w:space="0" w:color="auto"/>
                      </w:divBdr>
                      <w:divsChild>
                        <w:div w:id="485777888">
                          <w:marLeft w:val="0"/>
                          <w:marRight w:val="0"/>
                          <w:marTop w:val="0"/>
                          <w:marBottom w:val="0"/>
                          <w:divBdr>
                            <w:top w:val="none" w:sz="0" w:space="0" w:color="auto"/>
                            <w:left w:val="none" w:sz="0" w:space="0" w:color="auto"/>
                            <w:bottom w:val="none" w:sz="0" w:space="0" w:color="auto"/>
                            <w:right w:val="none" w:sz="0" w:space="0" w:color="auto"/>
                          </w:divBdr>
                          <w:divsChild>
                            <w:div w:id="6368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312">
      <w:bodyDiv w:val="1"/>
      <w:marLeft w:val="0"/>
      <w:marRight w:val="0"/>
      <w:marTop w:val="0"/>
      <w:marBottom w:val="0"/>
      <w:divBdr>
        <w:top w:val="none" w:sz="0" w:space="0" w:color="auto"/>
        <w:left w:val="none" w:sz="0" w:space="0" w:color="auto"/>
        <w:bottom w:val="none" w:sz="0" w:space="0" w:color="auto"/>
        <w:right w:val="none" w:sz="0" w:space="0" w:color="auto"/>
      </w:divBdr>
    </w:div>
    <w:div w:id="1091387045">
      <w:bodyDiv w:val="1"/>
      <w:marLeft w:val="0"/>
      <w:marRight w:val="0"/>
      <w:marTop w:val="0"/>
      <w:marBottom w:val="0"/>
      <w:divBdr>
        <w:top w:val="none" w:sz="0" w:space="0" w:color="auto"/>
        <w:left w:val="none" w:sz="0" w:space="0" w:color="auto"/>
        <w:bottom w:val="none" w:sz="0" w:space="0" w:color="auto"/>
        <w:right w:val="none" w:sz="0" w:space="0" w:color="auto"/>
      </w:divBdr>
    </w:div>
    <w:div w:id="1363702791">
      <w:bodyDiv w:val="1"/>
      <w:marLeft w:val="0"/>
      <w:marRight w:val="0"/>
      <w:marTop w:val="0"/>
      <w:marBottom w:val="0"/>
      <w:divBdr>
        <w:top w:val="none" w:sz="0" w:space="0" w:color="auto"/>
        <w:left w:val="none" w:sz="0" w:space="0" w:color="auto"/>
        <w:bottom w:val="none" w:sz="0" w:space="0" w:color="auto"/>
        <w:right w:val="none" w:sz="0" w:space="0" w:color="auto"/>
      </w:divBdr>
      <w:divsChild>
        <w:div w:id="666251887">
          <w:marLeft w:val="0"/>
          <w:marRight w:val="0"/>
          <w:marTop w:val="0"/>
          <w:marBottom w:val="0"/>
          <w:divBdr>
            <w:top w:val="none" w:sz="0" w:space="0" w:color="auto"/>
            <w:left w:val="none" w:sz="0" w:space="0" w:color="auto"/>
            <w:bottom w:val="none" w:sz="0" w:space="0" w:color="auto"/>
            <w:right w:val="none" w:sz="0" w:space="0" w:color="auto"/>
          </w:divBdr>
          <w:divsChild>
            <w:div w:id="2092895244">
              <w:marLeft w:val="0"/>
              <w:marRight w:val="0"/>
              <w:marTop w:val="0"/>
              <w:marBottom w:val="0"/>
              <w:divBdr>
                <w:top w:val="none" w:sz="0" w:space="0" w:color="auto"/>
                <w:left w:val="none" w:sz="0" w:space="0" w:color="auto"/>
                <w:bottom w:val="none" w:sz="0" w:space="0" w:color="auto"/>
                <w:right w:val="none" w:sz="0" w:space="0" w:color="auto"/>
              </w:divBdr>
              <w:divsChild>
                <w:div w:id="157428001">
                  <w:marLeft w:val="0"/>
                  <w:marRight w:val="0"/>
                  <w:marTop w:val="0"/>
                  <w:marBottom w:val="0"/>
                  <w:divBdr>
                    <w:top w:val="none" w:sz="0" w:space="0" w:color="auto"/>
                    <w:left w:val="none" w:sz="0" w:space="0" w:color="auto"/>
                    <w:bottom w:val="none" w:sz="0" w:space="0" w:color="auto"/>
                    <w:right w:val="none" w:sz="0" w:space="0" w:color="auto"/>
                  </w:divBdr>
                  <w:divsChild>
                    <w:div w:id="1998722320">
                      <w:marLeft w:val="0"/>
                      <w:marRight w:val="0"/>
                      <w:marTop w:val="0"/>
                      <w:marBottom w:val="0"/>
                      <w:divBdr>
                        <w:top w:val="none" w:sz="0" w:space="0" w:color="auto"/>
                        <w:left w:val="none" w:sz="0" w:space="0" w:color="auto"/>
                        <w:bottom w:val="none" w:sz="0" w:space="0" w:color="auto"/>
                        <w:right w:val="none" w:sz="0" w:space="0" w:color="auto"/>
                      </w:divBdr>
                      <w:divsChild>
                        <w:div w:id="1955749471">
                          <w:marLeft w:val="0"/>
                          <w:marRight w:val="0"/>
                          <w:marTop w:val="0"/>
                          <w:marBottom w:val="0"/>
                          <w:divBdr>
                            <w:top w:val="none" w:sz="0" w:space="0" w:color="auto"/>
                            <w:left w:val="none" w:sz="0" w:space="0" w:color="auto"/>
                            <w:bottom w:val="none" w:sz="0" w:space="0" w:color="auto"/>
                            <w:right w:val="none" w:sz="0" w:space="0" w:color="auto"/>
                          </w:divBdr>
                          <w:divsChild>
                            <w:div w:id="5929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874267">
      <w:bodyDiv w:val="1"/>
      <w:marLeft w:val="0"/>
      <w:marRight w:val="0"/>
      <w:marTop w:val="0"/>
      <w:marBottom w:val="0"/>
      <w:divBdr>
        <w:top w:val="none" w:sz="0" w:space="0" w:color="auto"/>
        <w:left w:val="none" w:sz="0" w:space="0" w:color="auto"/>
        <w:bottom w:val="none" w:sz="0" w:space="0" w:color="auto"/>
        <w:right w:val="none" w:sz="0" w:space="0" w:color="auto"/>
      </w:divBdr>
    </w:div>
    <w:div w:id="1580212564">
      <w:bodyDiv w:val="1"/>
      <w:marLeft w:val="0"/>
      <w:marRight w:val="0"/>
      <w:marTop w:val="0"/>
      <w:marBottom w:val="0"/>
      <w:divBdr>
        <w:top w:val="none" w:sz="0" w:space="0" w:color="auto"/>
        <w:left w:val="none" w:sz="0" w:space="0" w:color="auto"/>
        <w:bottom w:val="none" w:sz="0" w:space="0" w:color="auto"/>
        <w:right w:val="none" w:sz="0" w:space="0" w:color="auto"/>
      </w:divBdr>
    </w:div>
    <w:div w:id="1593272229">
      <w:bodyDiv w:val="1"/>
      <w:marLeft w:val="0"/>
      <w:marRight w:val="0"/>
      <w:marTop w:val="0"/>
      <w:marBottom w:val="0"/>
      <w:divBdr>
        <w:top w:val="none" w:sz="0" w:space="0" w:color="auto"/>
        <w:left w:val="none" w:sz="0" w:space="0" w:color="auto"/>
        <w:bottom w:val="none" w:sz="0" w:space="0" w:color="auto"/>
        <w:right w:val="none" w:sz="0" w:space="0" w:color="auto"/>
      </w:divBdr>
      <w:divsChild>
        <w:div w:id="422534013">
          <w:marLeft w:val="0"/>
          <w:marRight w:val="0"/>
          <w:marTop w:val="0"/>
          <w:marBottom w:val="0"/>
          <w:divBdr>
            <w:top w:val="none" w:sz="0" w:space="0" w:color="auto"/>
            <w:left w:val="none" w:sz="0" w:space="0" w:color="auto"/>
            <w:bottom w:val="none" w:sz="0" w:space="0" w:color="auto"/>
            <w:right w:val="none" w:sz="0" w:space="0" w:color="auto"/>
          </w:divBdr>
          <w:divsChild>
            <w:div w:id="2139837536">
              <w:marLeft w:val="0"/>
              <w:marRight w:val="0"/>
              <w:marTop w:val="0"/>
              <w:marBottom w:val="0"/>
              <w:divBdr>
                <w:top w:val="none" w:sz="0" w:space="0" w:color="auto"/>
                <w:left w:val="none" w:sz="0" w:space="0" w:color="auto"/>
                <w:bottom w:val="none" w:sz="0" w:space="0" w:color="auto"/>
                <w:right w:val="none" w:sz="0" w:space="0" w:color="auto"/>
              </w:divBdr>
              <w:divsChild>
                <w:div w:id="1589381721">
                  <w:marLeft w:val="0"/>
                  <w:marRight w:val="0"/>
                  <w:marTop w:val="0"/>
                  <w:marBottom w:val="0"/>
                  <w:divBdr>
                    <w:top w:val="none" w:sz="0" w:space="0" w:color="auto"/>
                    <w:left w:val="none" w:sz="0" w:space="0" w:color="auto"/>
                    <w:bottom w:val="none" w:sz="0" w:space="0" w:color="auto"/>
                    <w:right w:val="none" w:sz="0" w:space="0" w:color="auto"/>
                  </w:divBdr>
                  <w:divsChild>
                    <w:div w:id="1375696930">
                      <w:marLeft w:val="0"/>
                      <w:marRight w:val="0"/>
                      <w:marTop w:val="0"/>
                      <w:marBottom w:val="0"/>
                      <w:divBdr>
                        <w:top w:val="none" w:sz="0" w:space="0" w:color="auto"/>
                        <w:left w:val="none" w:sz="0" w:space="0" w:color="auto"/>
                        <w:bottom w:val="none" w:sz="0" w:space="0" w:color="auto"/>
                        <w:right w:val="none" w:sz="0" w:space="0" w:color="auto"/>
                      </w:divBdr>
                      <w:divsChild>
                        <w:div w:id="1568108614">
                          <w:marLeft w:val="0"/>
                          <w:marRight w:val="0"/>
                          <w:marTop w:val="0"/>
                          <w:marBottom w:val="0"/>
                          <w:divBdr>
                            <w:top w:val="none" w:sz="0" w:space="0" w:color="auto"/>
                            <w:left w:val="none" w:sz="0" w:space="0" w:color="auto"/>
                            <w:bottom w:val="none" w:sz="0" w:space="0" w:color="auto"/>
                            <w:right w:val="none" w:sz="0" w:space="0" w:color="auto"/>
                          </w:divBdr>
                          <w:divsChild>
                            <w:div w:id="19076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34300">
      <w:bodyDiv w:val="1"/>
      <w:marLeft w:val="0"/>
      <w:marRight w:val="0"/>
      <w:marTop w:val="0"/>
      <w:marBottom w:val="0"/>
      <w:divBdr>
        <w:top w:val="none" w:sz="0" w:space="0" w:color="auto"/>
        <w:left w:val="none" w:sz="0" w:space="0" w:color="auto"/>
        <w:bottom w:val="none" w:sz="0" w:space="0" w:color="auto"/>
        <w:right w:val="none" w:sz="0" w:space="0" w:color="auto"/>
      </w:divBdr>
    </w:div>
    <w:div w:id="1650671908">
      <w:bodyDiv w:val="1"/>
      <w:marLeft w:val="0"/>
      <w:marRight w:val="0"/>
      <w:marTop w:val="0"/>
      <w:marBottom w:val="0"/>
      <w:divBdr>
        <w:top w:val="none" w:sz="0" w:space="0" w:color="auto"/>
        <w:left w:val="none" w:sz="0" w:space="0" w:color="auto"/>
        <w:bottom w:val="none" w:sz="0" w:space="0" w:color="auto"/>
        <w:right w:val="none" w:sz="0" w:space="0" w:color="auto"/>
      </w:divBdr>
    </w:div>
    <w:div w:id="1718092049">
      <w:bodyDiv w:val="1"/>
      <w:marLeft w:val="0"/>
      <w:marRight w:val="0"/>
      <w:marTop w:val="0"/>
      <w:marBottom w:val="0"/>
      <w:divBdr>
        <w:top w:val="none" w:sz="0" w:space="0" w:color="auto"/>
        <w:left w:val="none" w:sz="0" w:space="0" w:color="auto"/>
        <w:bottom w:val="none" w:sz="0" w:space="0" w:color="auto"/>
        <w:right w:val="none" w:sz="0" w:space="0" w:color="auto"/>
      </w:divBdr>
      <w:divsChild>
        <w:div w:id="2029214005">
          <w:marLeft w:val="0"/>
          <w:marRight w:val="0"/>
          <w:marTop w:val="0"/>
          <w:marBottom w:val="0"/>
          <w:divBdr>
            <w:top w:val="none" w:sz="0" w:space="0" w:color="auto"/>
            <w:left w:val="none" w:sz="0" w:space="0" w:color="auto"/>
            <w:bottom w:val="none" w:sz="0" w:space="0" w:color="auto"/>
            <w:right w:val="none" w:sz="0" w:space="0" w:color="auto"/>
          </w:divBdr>
          <w:divsChild>
            <w:div w:id="1209877749">
              <w:marLeft w:val="0"/>
              <w:marRight w:val="0"/>
              <w:marTop w:val="0"/>
              <w:marBottom w:val="0"/>
              <w:divBdr>
                <w:top w:val="none" w:sz="0" w:space="0" w:color="auto"/>
                <w:left w:val="none" w:sz="0" w:space="0" w:color="auto"/>
                <w:bottom w:val="none" w:sz="0" w:space="0" w:color="auto"/>
                <w:right w:val="none" w:sz="0" w:space="0" w:color="auto"/>
              </w:divBdr>
              <w:divsChild>
                <w:div w:id="12538984">
                  <w:marLeft w:val="0"/>
                  <w:marRight w:val="0"/>
                  <w:marTop w:val="0"/>
                  <w:marBottom w:val="0"/>
                  <w:divBdr>
                    <w:top w:val="none" w:sz="0" w:space="0" w:color="auto"/>
                    <w:left w:val="none" w:sz="0" w:space="0" w:color="auto"/>
                    <w:bottom w:val="none" w:sz="0" w:space="0" w:color="auto"/>
                    <w:right w:val="none" w:sz="0" w:space="0" w:color="auto"/>
                  </w:divBdr>
                  <w:divsChild>
                    <w:div w:id="632372402">
                      <w:marLeft w:val="0"/>
                      <w:marRight w:val="0"/>
                      <w:marTop w:val="0"/>
                      <w:marBottom w:val="0"/>
                      <w:divBdr>
                        <w:top w:val="none" w:sz="0" w:space="0" w:color="auto"/>
                        <w:left w:val="none" w:sz="0" w:space="0" w:color="auto"/>
                        <w:bottom w:val="none" w:sz="0" w:space="0" w:color="auto"/>
                        <w:right w:val="none" w:sz="0" w:space="0" w:color="auto"/>
                      </w:divBdr>
                      <w:divsChild>
                        <w:div w:id="1921871163">
                          <w:marLeft w:val="0"/>
                          <w:marRight w:val="0"/>
                          <w:marTop w:val="0"/>
                          <w:marBottom w:val="0"/>
                          <w:divBdr>
                            <w:top w:val="none" w:sz="0" w:space="0" w:color="auto"/>
                            <w:left w:val="none" w:sz="0" w:space="0" w:color="auto"/>
                            <w:bottom w:val="none" w:sz="0" w:space="0" w:color="auto"/>
                            <w:right w:val="none" w:sz="0" w:space="0" w:color="auto"/>
                          </w:divBdr>
                          <w:divsChild>
                            <w:div w:id="9211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572487">
      <w:bodyDiv w:val="1"/>
      <w:marLeft w:val="0"/>
      <w:marRight w:val="0"/>
      <w:marTop w:val="0"/>
      <w:marBottom w:val="0"/>
      <w:divBdr>
        <w:top w:val="none" w:sz="0" w:space="0" w:color="auto"/>
        <w:left w:val="none" w:sz="0" w:space="0" w:color="auto"/>
        <w:bottom w:val="none" w:sz="0" w:space="0" w:color="auto"/>
        <w:right w:val="none" w:sz="0" w:space="0" w:color="auto"/>
      </w:divBdr>
      <w:divsChild>
        <w:div w:id="1012299293">
          <w:marLeft w:val="0"/>
          <w:marRight w:val="0"/>
          <w:marTop w:val="0"/>
          <w:marBottom w:val="0"/>
          <w:divBdr>
            <w:top w:val="none" w:sz="0" w:space="0" w:color="auto"/>
            <w:left w:val="none" w:sz="0" w:space="0" w:color="auto"/>
            <w:bottom w:val="none" w:sz="0" w:space="0" w:color="auto"/>
            <w:right w:val="none" w:sz="0" w:space="0" w:color="auto"/>
          </w:divBdr>
          <w:divsChild>
            <w:div w:id="795216191">
              <w:marLeft w:val="0"/>
              <w:marRight w:val="0"/>
              <w:marTop w:val="0"/>
              <w:marBottom w:val="0"/>
              <w:divBdr>
                <w:top w:val="none" w:sz="0" w:space="0" w:color="auto"/>
                <w:left w:val="none" w:sz="0" w:space="0" w:color="auto"/>
                <w:bottom w:val="none" w:sz="0" w:space="0" w:color="auto"/>
                <w:right w:val="none" w:sz="0" w:space="0" w:color="auto"/>
              </w:divBdr>
              <w:divsChild>
                <w:div w:id="1945191049">
                  <w:marLeft w:val="0"/>
                  <w:marRight w:val="0"/>
                  <w:marTop w:val="0"/>
                  <w:marBottom w:val="0"/>
                  <w:divBdr>
                    <w:top w:val="none" w:sz="0" w:space="0" w:color="auto"/>
                    <w:left w:val="none" w:sz="0" w:space="0" w:color="auto"/>
                    <w:bottom w:val="none" w:sz="0" w:space="0" w:color="auto"/>
                    <w:right w:val="none" w:sz="0" w:space="0" w:color="auto"/>
                  </w:divBdr>
                  <w:divsChild>
                    <w:div w:id="628364816">
                      <w:marLeft w:val="0"/>
                      <w:marRight w:val="0"/>
                      <w:marTop w:val="0"/>
                      <w:marBottom w:val="0"/>
                      <w:divBdr>
                        <w:top w:val="none" w:sz="0" w:space="0" w:color="auto"/>
                        <w:left w:val="none" w:sz="0" w:space="0" w:color="auto"/>
                        <w:bottom w:val="none" w:sz="0" w:space="0" w:color="auto"/>
                        <w:right w:val="none" w:sz="0" w:space="0" w:color="auto"/>
                      </w:divBdr>
                      <w:divsChild>
                        <w:div w:id="1558928231">
                          <w:marLeft w:val="0"/>
                          <w:marRight w:val="0"/>
                          <w:marTop w:val="0"/>
                          <w:marBottom w:val="0"/>
                          <w:divBdr>
                            <w:top w:val="none" w:sz="0" w:space="0" w:color="auto"/>
                            <w:left w:val="none" w:sz="0" w:space="0" w:color="auto"/>
                            <w:bottom w:val="none" w:sz="0" w:space="0" w:color="auto"/>
                            <w:right w:val="none" w:sz="0" w:space="0" w:color="auto"/>
                          </w:divBdr>
                          <w:divsChild>
                            <w:div w:id="21118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934021">
      <w:bodyDiv w:val="1"/>
      <w:marLeft w:val="0"/>
      <w:marRight w:val="0"/>
      <w:marTop w:val="0"/>
      <w:marBottom w:val="0"/>
      <w:divBdr>
        <w:top w:val="none" w:sz="0" w:space="0" w:color="auto"/>
        <w:left w:val="none" w:sz="0" w:space="0" w:color="auto"/>
        <w:bottom w:val="none" w:sz="0" w:space="0" w:color="auto"/>
        <w:right w:val="none" w:sz="0" w:space="0" w:color="auto"/>
      </w:divBdr>
    </w:div>
    <w:div w:id="210838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svg"/><Relationship Id="rId26" Type="http://schemas.openxmlformats.org/officeDocument/2006/relationships/hyperlink" Target="https://www.gov.uk/government/publications/covid-19-stay-at-home-guidance" TargetMode="External"/><Relationship Id="rId39" Type="http://schemas.openxmlformats.org/officeDocument/2006/relationships/hyperlink" Target="https://www.gov.uk/government/publications/preparing-for-the-wider-opening-of-schools-from-1-june/planning-guide-for-primary-schoolsm"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s://www.gov.uk/government/publications/preparing-for-the-wider-opening-of-schools-from-1-june/planning-guide-for-primary-schools" TargetMode="External"/><Relationship Id="rId42" Type="http://schemas.openxmlformats.org/officeDocument/2006/relationships/image" Target="media/image8.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coronavirus-covid-19-implementing-protective-measures-in-education-and-childcare-settings" TargetMode="External"/><Relationship Id="rId17" Type="http://schemas.openxmlformats.org/officeDocument/2006/relationships/image" Target="media/image2.png"/><Relationship Id="rId25" Type="http://schemas.openxmlformats.org/officeDocument/2006/relationships/hyperlink" Target="http://www.nhs.uk/coronavirus" TargetMode="External"/><Relationship Id="rId33" Type="http://schemas.openxmlformats.org/officeDocument/2006/relationships/hyperlink" Target="https://www.gov.uk/government/publications/covid-19-decontamination-in-non-healthcare-settings" TargetMode="External"/><Relationship Id="rId38" Type="http://schemas.openxmlformats.org/officeDocument/2006/relationships/hyperlink" Target="https://www.gov.uk/government/publications/covid-19-decontamination-in-non-healthcare-settings" TargetMode="External"/><Relationship Id="rId46" Type="http://schemas.openxmlformats.org/officeDocument/2006/relationships/hyperlink" Target="mailto:occupationalhealth@lbbd.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svg"/><Relationship Id="rId29" Type="http://schemas.openxmlformats.org/officeDocument/2006/relationships/hyperlink" Target="https://www.gov.uk/government/publications/guidance-on-shielding-and-protecting-extremely-vulnerable-persons-from-covid-19" TargetMode="External"/><Relationship Id="rId41" Type="http://schemas.openxmlformats.org/officeDocument/2006/relationships/hyperlink" Target="https://www.gov.uk/government/publications/actions-for-educational-and-childcare-settings-to-prepare-for-wider-opening-from-1-june-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guidance-to-educational-settings-about-covid-19" TargetMode="External"/><Relationship Id="rId32" Type="http://schemas.openxmlformats.org/officeDocument/2006/relationships/hyperlink" Target="https://www.gov.uk/government/publications/covid-19-decontamination-in-non-healthcare-settings" TargetMode="External"/><Relationship Id="rId37" Type="http://schemas.openxmlformats.org/officeDocument/2006/relationships/hyperlink" Target="https://www.gov.uk/government/publications/covid-19-stay-at-home-guidance" TargetMode="External"/><Relationship Id="rId40" Type="http://schemas.openxmlformats.org/officeDocument/2006/relationships/hyperlink" Target="https://www.gov.uk/guidance/coronavirus-covid-19-safer-travel-guidance-for-passengers" TargetMode="External"/><Relationship Id="rId45" Type="http://schemas.openxmlformats.org/officeDocument/2006/relationships/hyperlink" Target="https://lbbd.sharepoint.com/sites/IntTp/HR/Pages/Occupational-Health.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8" Type="http://schemas.openxmlformats.org/officeDocument/2006/relationships/hyperlink" Target="https://www.gov.uk/government/publications/guidance-on-shielding-and-protecting-extremely-vulnerable-persons-from-covid-19/covid-19-guidance-on-protecting-people-most-likely-to-get-unwell-from-coronavirus-shielding-young-peoples-version" TargetMode="External"/><Relationship Id="rId36" Type="http://schemas.openxmlformats.org/officeDocument/2006/relationships/hyperlink" Target="https://www.gov.uk/government/publications/coronavirus-covid-19-implementing-protective-measures-in-education-and-childcare-setting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4" Type="http://schemas.openxmlformats.org/officeDocument/2006/relationships/hyperlink" Target="https://www.gov.uk/government/publications/staying-alert-and-safe-social-distancing/staying-alert-and-safe-social-distan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svg"/><Relationship Id="rId27" Type="http://schemas.openxmlformats.org/officeDocument/2006/relationships/hyperlink" Target="https://www.gov.uk/government/publications/coronavirus-covid-19-implementing-protective-measures-in-education-and-childcare-settings" TargetMode="External"/><Relationship Id="rId30" Type="http://schemas.openxmlformats.org/officeDocument/2006/relationships/hyperlink" Target="https://www.gov.uk/government/publications/staying-alert-and-safe-social-distancing/staying-alert-and-safe-social-distancing" TargetMode="External"/><Relationship Id="rId35" Type="http://schemas.openxmlformats.org/officeDocument/2006/relationships/hyperlink" Target="https://www.gov.uk/government/publications/coronavirus-covid-19-implementing-protective-measures-in-education-and-childcare-settings" TargetMode="External"/><Relationship Id="rId43" Type="http://schemas.openxmlformats.org/officeDocument/2006/relationships/hyperlink" Target="https://www.gov.uk/government/publications/guidance-on-shielding-and-protecting-extremely-vulnerable-persons-from-covid-19"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c8002de4-d045-48ed-b102-597a9d10f707">
      <UserInfo>
        <DisplayName>Clark Gail</DisplayName>
        <AccountId>15</AccountId>
        <AccountType/>
      </UserInfo>
      <UserInfo>
        <DisplayName>Rice Simon</DisplayName>
        <AccountId>641</AccountId>
        <AccountType/>
      </UserInfo>
      <UserInfo>
        <DisplayName>Lille Leanne</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7B23-65B3-4D82-BC26-708C0A248365}">
  <ds:schemaRefs>
    <ds:schemaRef ds:uri="http://schemas.microsoft.com/sharepoint/v3/contenttype/forms"/>
  </ds:schemaRefs>
</ds:datastoreItem>
</file>

<file path=customXml/itemProps2.xml><?xml version="1.0" encoding="utf-8"?>
<ds:datastoreItem xmlns:ds="http://schemas.openxmlformats.org/officeDocument/2006/customXml" ds:itemID="{3BE040F6-F768-421B-B9AA-23F1398C2C74}">
  <ds:schemaRefs>
    <ds:schemaRef ds:uri="http://schemas.microsoft.com/office/2006/metadata/properties"/>
    <ds:schemaRef ds:uri="f2246d44-6f4b-4c5e-bb0d-fc8c3f6d8cc9"/>
    <ds:schemaRef ds:uri="abcafba7-0bc6-42dc-b896-51222f8aab36"/>
  </ds:schemaRefs>
</ds:datastoreItem>
</file>

<file path=customXml/itemProps3.xml><?xml version="1.0" encoding="utf-8"?>
<ds:datastoreItem xmlns:ds="http://schemas.openxmlformats.org/officeDocument/2006/customXml" ds:itemID="{69E4DC12-6299-4732-B156-BE552E0EF245}"/>
</file>

<file path=customXml/itemProps4.xml><?xml version="1.0" encoding="utf-8"?>
<ds:datastoreItem xmlns:ds="http://schemas.openxmlformats.org/officeDocument/2006/customXml" ds:itemID="{42A7215E-98EE-4226-9714-DC585214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42344</CharactersWithSpaces>
  <SharedDoc>false</SharedDoc>
  <HLinks>
    <vt:vector size="144" baseType="variant">
      <vt:variant>
        <vt:i4>3866710</vt:i4>
      </vt:variant>
      <vt:variant>
        <vt:i4>69</vt:i4>
      </vt:variant>
      <vt:variant>
        <vt:i4>0</vt:i4>
      </vt:variant>
      <vt:variant>
        <vt:i4>5</vt:i4>
      </vt:variant>
      <vt:variant>
        <vt:lpwstr>mailto:occupationalhealth@lbbd.gov.uk</vt:lpwstr>
      </vt:variant>
      <vt:variant>
        <vt:lpwstr/>
      </vt:variant>
      <vt:variant>
        <vt:i4>5505104</vt:i4>
      </vt:variant>
      <vt:variant>
        <vt:i4>66</vt:i4>
      </vt:variant>
      <vt:variant>
        <vt:i4>0</vt:i4>
      </vt:variant>
      <vt:variant>
        <vt:i4>5</vt:i4>
      </vt:variant>
      <vt:variant>
        <vt:lpwstr>https://lbbd.sharepoint.com/sites/IntTp/HR/Pages/Occupational-Health.aspx</vt:lpwstr>
      </vt:variant>
      <vt:variant>
        <vt:lpwstr/>
      </vt:variant>
      <vt:variant>
        <vt:i4>1048649</vt:i4>
      </vt:variant>
      <vt:variant>
        <vt:i4>63</vt:i4>
      </vt:variant>
      <vt:variant>
        <vt:i4>0</vt:i4>
      </vt:variant>
      <vt:variant>
        <vt:i4>5</vt:i4>
      </vt:variant>
      <vt:variant>
        <vt:lpwstr>https://www.gov.uk/government/publications/staying-alert-and-safe-social-distancing/staying-alert-and-safe-social-distancing</vt:lpwstr>
      </vt:variant>
      <vt:variant>
        <vt:lpwstr>clinically-vulnerable-people</vt:lpwstr>
      </vt:variant>
      <vt:variant>
        <vt:i4>2097195</vt:i4>
      </vt:variant>
      <vt:variant>
        <vt:i4>60</vt:i4>
      </vt:variant>
      <vt:variant>
        <vt:i4>0</vt:i4>
      </vt:variant>
      <vt:variant>
        <vt:i4>5</vt:i4>
      </vt:variant>
      <vt:variant>
        <vt:lpwstr>https://www.gov.uk/government/publications/guidance-on-shielding-and-protecting-extremely-vulnerable-persons-from-covid-19</vt:lpwstr>
      </vt:variant>
      <vt:variant>
        <vt:lpwstr/>
      </vt:variant>
      <vt:variant>
        <vt:i4>6619245</vt:i4>
      </vt:variant>
      <vt:variant>
        <vt:i4>57</vt:i4>
      </vt:variant>
      <vt:variant>
        <vt:i4>0</vt:i4>
      </vt:variant>
      <vt:variant>
        <vt:i4>5</vt:i4>
      </vt:variant>
      <vt:variant>
        <vt:lpwstr>https://www.gov.uk/government/publications/actions-for-educational-and-childcare-settings-to-prepare-for-wider-opening-from-1-june-2020</vt:lpwstr>
      </vt:variant>
      <vt:variant>
        <vt:lpwstr/>
      </vt:variant>
      <vt:variant>
        <vt:i4>4456527</vt:i4>
      </vt:variant>
      <vt:variant>
        <vt:i4>54</vt:i4>
      </vt:variant>
      <vt:variant>
        <vt:i4>0</vt:i4>
      </vt:variant>
      <vt:variant>
        <vt:i4>5</vt:i4>
      </vt:variant>
      <vt:variant>
        <vt:lpwstr>https://www.gov.uk/guidance/coronavirus-covid-19-safer-travel-guidance-for-passengers</vt:lpwstr>
      </vt:variant>
      <vt:variant>
        <vt:lpwstr/>
      </vt:variant>
      <vt:variant>
        <vt:i4>5898270</vt:i4>
      </vt:variant>
      <vt:variant>
        <vt:i4>51</vt:i4>
      </vt:variant>
      <vt:variant>
        <vt:i4>0</vt:i4>
      </vt:variant>
      <vt:variant>
        <vt:i4>5</vt:i4>
      </vt:variant>
      <vt:variant>
        <vt:lpwstr>https://www.gov.uk/government/publications/preparing-for-the-wider-opening-of-schools-from-1-june/planning-guide-for-primary-schoolsm</vt:lpwstr>
      </vt:variant>
      <vt:variant>
        <vt:lpwstr/>
      </vt:variant>
      <vt:variant>
        <vt:i4>3801139</vt:i4>
      </vt:variant>
      <vt:variant>
        <vt:i4>48</vt:i4>
      </vt:variant>
      <vt:variant>
        <vt:i4>0</vt:i4>
      </vt:variant>
      <vt:variant>
        <vt:i4>5</vt:i4>
      </vt:variant>
      <vt:variant>
        <vt:lpwstr>https://www.gov.uk/government/publications/covid-19-decontamination-in-non-healthcare-settings</vt:lpwstr>
      </vt:variant>
      <vt:variant>
        <vt:lpwstr/>
      </vt:variant>
      <vt:variant>
        <vt:i4>1376322</vt:i4>
      </vt:variant>
      <vt:variant>
        <vt:i4>45</vt:i4>
      </vt:variant>
      <vt:variant>
        <vt:i4>0</vt:i4>
      </vt:variant>
      <vt:variant>
        <vt:i4>5</vt:i4>
      </vt:variant>
      <vt:variant>
        <vt:lpwstr>https://www.gov.uk/government/publications/covid-19-stay-at-home-guidance</vt:lpwstr>
      </vt:variant>
      <vt:variant>
        <vt:lpwstr/>
      </vt:variant>
      <vt:variant>
        <vt:i4>1441798</vt:i4>
      </vt:variant>
      <vt:variant>
        <vt:i4>42</vt:i4>
      </vt:variant>
      <vt:variant>
        <vt:i4>0</vt:i4>
      </vt:variant>
      <vt:variant>
        <vt:i4>5</vt:i4>
      </vt:variant>
      <vt:variant>
        <vt:lpwstr>https://www.gov.uk/government/publications/coronavirus-covid-19-implementing-protective-measures-in-education-and-childcare-settings</vt:lpwstr>
      </vt:variant>
      <vt:variant>
        <vt:lpwstr/>
      </vt:variant>
      <vt:variant>
        <vt:i4>1441798</vt:i4>
      </vt:variant>
      <vt:variant>
        <vt:i4>39</vt:i4>
      </vt:variant>
      <vt:variant>
        <vt:i4>0</vt:i4>
      </vt:variant>
      <vt:variant>
        <vt:i4>5</vt:i4>
      </vt:variant>
      <vt:variant>
        <vt:lpwstr>https://www.gov.uk/government/publications/coronavirus-covid-19-implementing-protective-measures-in-education-and-childcare-settings</vt:lpwstr>
      </vt:variant>
      <vt:variant>
        <vt:lpwstr/>
      </vt:variant>
      <vt:variant>
        <vt:i4>5898270</vt:i4>
      </vt:variant>
      <vt:variant>
        <vt:i4>36</vt:i4>
      </vt:variant>
      <vt:variant>
        <vt:i4>0</vt:i4>
      </vt:variant>
      <vt:variant>
        <vt:i4>5</vt:i4>
      </vt:variant>
      <vt:variant>
        <vt:lpwstr>https://www.gov.uk/government/publications/preparing-for-the-wider-opening-of-schools-from-1-june/planning-guide-for-primary-schools</vt:lpwstr>
      </vt:variant>
      <vt:variant>
        <vt:lpwstr/>
      </vt:variant>
      <vt:variant>
        <vt:i4>3801139</vt:i4>
      </vt:variant>
      <vt:variant>
        <vt:i4>33</vt:i4>
      </vt:variant>
      <vt:variant>
        <vt:i4>0</vt:i4>
      </vt:variant>
      <vt:variant>
        <vt:i4>5</vt:i4>
      </vt:variant>
      <vt:variant>
        <vt:lpwstr>https://www.gov.uk/government/publications/covid-19-decontamination-in-non-healthcare-settings</vt:lpwstr>
      </vt:variant>
      <vt:variant>
        <vt:lpwstr/>
      </vt:variant>
      <vt:variant>
        <vt:i4>3801139</vt:i4>
      </vt:variant>
      <vt:variant>
        <vt:i4>30</vt:i4>
      </vt:variant>
      <vt:variant>
        <vt:i4>0</vt:i4>
      </vt:variant>
      <vt:variant>
        <vt:i4>5</vt:i4>
      </vt:variant>
      <vt:variant>
        <vt:lpwstr>https://www.gov.uk/government/publications/covid-19-decontamination-in-non-healthcare-settings</vt:lpwstr>
      </vt:variant>
      <vt:variant>
        <vt:lpwstr/>
      </vt:variant>
      <vt:variant>
        <vt:i4>7733371</vt:i4>
      </vt:variant>
      <vt:variant>
        <vt:i4>27</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how-should-ppe-and-face-coverings-be-disposed-of</vt:lpwstr>
      </vt:variant>
      <vt:variant>
        <vt:i4>1048649</vt:i4>
      </vt:variant>
      <vt:variant>
        <vt:i4>24</vt:i4>
      </vt:variant>
      <vt:variant>
        <vt:i4>0</vt:i4>
      </vt:variant>
      <vt:variant>
        <vt:i4>5</vt:i4>
      </vt:variant>
      <vt:variant>
        <vt:lpwstr>https://www.gov.uk/government/publications/staying-alert-and-safe-social-distancing/staying-alert-and-safe-social-distancing</vt:lpwstr>
      </vt:variant>
      <vt:variant>
        <vt:lpwstr>clinically-vulnerable-people</vt:lpwstr>
      </vt:variant>
      <vt:variant>
        <vt:i4>2097195</vt:i4>
      </vt:variant>
      <vt:variant>
        <vt:i4>21</vt:i4>
      </vt:variant>
      <vt:variant>
        <vt:i4>0</vt:i4>
      </vt:variant>
      <vt:variant>
        <vt:i4>5</vt:i4>
      </vt:variant>
      <vt:variant>
        <vt:lpwstr>https://www.gov.uk/government/publications/guidance-on-shielding-and-protecting-extremely-vulnerable-persons-from-covid-19</vt:lpwstr>
      </vt:variant>
      <vt:variant>
        <vt:lpwstr/>
      </vt:variant>
      <vt:variant>
        <vt:i4>4521986</vt:i4>
      </vt:variant>
      <vt:variant>
        <vt:i4>18</vt:i4>
      </vt:variant>
      <vt:variant>
        <vt:i4>0</vt:i4>
      </vt:variant>
      <vt:variant>
        <vt:i4>5</vt:i4>
      </vt:variant>
      <vt:variant>
        <vt:lpwstr>https://www.gov.uk/government/publications/guidance-on-shielding-and-protecting-extremely-vulnerable-persons-from-covid-19/covid-19-guidance-on-protecting-people-most-likely-to-get-unwell-from-coronavirus-shielding-young-peoples-version</vt:lpwstr>
      </vt:variant>
      <vt:variant>
        <vt:lpwstr/>
      </vt:variant>
      <vt:variant>
        <vt:i4>1441798</vt:i4>
      </vt:variant>
      <vt:variant>
        <vt:i4>15</vt:i4>
      </vt:variant>
      <vt:variant>
        <vt:i4>0</vt:i4>
      </vt:variant>
      <vt:variant>
        <vt:i4>5</vt:i4>
      </vt:variant>
      <vt:variant>
        <vt:lpwstr>https://www.gov.uk/government/publications/coronavirus-covid-19-implementing-protective-measures-in-education-and-childcare-settings</vt:lpwstr>
      </vt:variant>
      <vt:variant>
        <vt:lpwstr/>
      </vt:variant>
      <vt:variant>
        <vt:i4>1376322</vt:i4>
      </vt:variant>
      <vt:variant>
        <vt:i4>12</vt:i4>
      </vt:variant>
      <vt:variant>
        <vt:i4>0</vt:i4>
      </vt:variant>
      <vt:variant>
        <vt:i4>5</vt:i4>
      </vt:variant>
      <vt:variant>
        <vt:lpwstr>https://www.gov.uk/government/publications/covid-19-stay-at-home-guidance</vt:lpwstr>
      </vt:variant>
      <vt:variant>
        <vt:lpwstr/>
      </vt:variant>
      <vt:variant>
        <vt:i4>1114118</vt:i4>
      </vt:variant>
      <vt:variant>
        <vt:i4>9</vt:i4>
      </vt:variant>
      <vt:variant>
        <vt:i4>0</vt:i4>
      </vt:variant>
      <vt:variant>
        <vt:i4>5</vt:i4>
      </vt:variant>
      <vt:variant>
        <vt:lpwstr>http://www.nhs.uk/coronavirus</vt:lpwstr>
      </vt:variant>
      <vt:variant>
        <vt:lpwstr/>
      </vt:variant>
      <vt:variant>
        <vt:i4>6750313</vt:i4>
      </vt:variant>
      <vt:variant>
        <vt:i4>6</vt:i4>
      </vt:variant>
      <vt:variant>
        <vt:i4>0</vt:i4>
      </vt:variant>
      <vt:variant>
        <vt:i4>5</vt:i4>
      </vt:variant>
      <vt:variant>
        <vt:lpwstr>https://www.gov.uk/government/publications/guidance-to-educational-settings-about-covid-19</vt:lpwstr>
      </vt:variant>
      <vt:variant>
        <vt:lpwstr/>
      </vt:variant>
      <vt:variant>
        <vt:i4>4128867</vt:i4>
      </vt:variant>
      <vt:variant>
        <vt:i4>3</vt:i4>
      </vt:variant>
      <vt:variant>
        <vt:i4>0</vt:i4>
      </vt:variant>
      <vt:variant>
        <vt:i4>5</vt:i4>
      </vt:variant>
      <vt:variant>
        <vt:lpwstr>https://www.gov.uk/government/publications/coronavirus-covid-19-implementing-protective-measures-in-education-and-childcare-settings/coronavirus-covid-19-implementing-protective-measures-in-education-and-childcare-settings</vt:lpwstr>
      </vt:variant>
      <vt:variant>
        <vt:lpwstr/>
      </vt:variant>
      <vt:variant>
        <vt:i4>1441798</vt:i4>
      </vt:variant>
      <vt:variant>
        <vt:i4>0</vt:i4>
      </vt:variant>
      <vt:variant>
        <vt:i4>0</vt:i4>
      </vt:variant>
      <vt:variant>
        <vt:i4>5</vt:i4>
      </vt:variant>
      <vt:variant>
        <vt:lpwstr>https://www.gov.uk/government/publications/coronavirus-covid-19-implementing-protective-measures-in-education-and-childcare-settings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lmahoney</dc:creator>
  <cp:keywords/>
  <dc:description/>
  <cp:lastModifiedBy>Paris Bradley</cp:lastModifiedBy>
  <cp:revision>250</cp:revision>
  <dcterms:created xsi:type="dcterms:W3CDTF">2020-05-18T11:39:00Z</dcterms:created>
  <dcterms:modified xsi:type="dcterms:W3CDTF">2020-05-20T08:20:00Z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Impact Level">
    <vt:lpwstr>Protected</vt:lpwstr>
  </property>
</Properties>
</file>