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74" w:rsidRDefault="00403374"/>
    <w:p w:rsidR="003456D0" w:rsidRDefault="00444D45">
      <w:pPr>
        <w:rPr>
          <w:b/>
        </w:rPr>
      </w:pPr>
      <w:r>
        <w:rPr>
          <w:b/>
        </w:rPr>
        <w:t>Protecting our staff – returning to work and health risk assessments</w:t>
      </w:r>
    </w:p>
    <w:p w:rsidR="00C336E8" w:rsidRDefault="00C336E8">
      <w:pPr>
        <w:rPr>
          <w:b/>
        </w:rPr>
      </w:pPr>
    </w:p>
    <w:p w:rsidR="00C336E8" w:rsidRDefault="00C336E8">
      <w:pPr>
        <w:rPr>
          <w:b/>
          <w:sz w:val="20"/>
          <w:szCs w:val="20"/>
        </w:rPr>
      </w:pPr>
      <w:r w:rsidRPr="00C336E8">
        <w:rPr>
          <w:b/>
          <w:sz w:val="20"/>
          <w:szCs w:val="20"/>
        </w:rPr>
        <w:t>Individuals with vulnerable medical concerns working during COVID-19</w:t>
      </w:r>
    </w:p>
    <w:p w:rsidR="00C336E8" w:rsidRPr="00C336E8" w:rsidRDefault="00C336E8">
      <w:pPr>
        <w:rPr>
          <w:b/>
          <w:sz w:val="20"/>
          <w:szCs w:val="20"/>
        </w:rPr>
      </w:pPr>
    </w:p>
    <w:p w:rsidR="00CE7EE0" w:rsidRPr="00580D48" w:rsidRDefault="003456D0" w:rsidP="00CE7EE0">
      <w:pPr>
        <w:spacing w:line="276" w:lineRule="auto"/>
        <w:rPr>
          <w:sz w:val="20"/>
          <w:szCs w:val="20"/>
        </w:rPr>
      </w:pPr>
      <w:r w:rsidRPr="00580D48">
        <w:rPr>
          <w:sz w:val="20"/>
          <w:szCs w:val="20"/>
        </w:rPr>
        <w:t xml:space="preserve">For some employees, additional support or adjustment etc. may be required to </w:t>
      </w:r>
      <w:r w:rsidR="0066574D" w:rsidRPr="00580D48">
        <w:rPr>
          <w:sz w:val="20"/>
          <w:szCs w:val="20"/>
        </w:rPr>
        <w:t xml:space="preserve">enable them to </w:t>
      </w:r>
      <w:r w:rsidRPr="00580D48">
        <w:rPr>
          <w:sz w:val="20"/>
          <w:szCs w:val="20"/>
        </w:rPr>
        <w:t xml:space="preserve">undertake their role. </w:t>
      </w:r>
      <w:r w:rsidRPr="0075239A">
        <w:rPr>
          <w:sz w:val="20"/>
          <w:szCs w:val="20"/>
        </w:rPr>
        <w:t>This</w:t>
      </w:r>
      <w:r w:rsidR="00444D45" w:rsidRPr="0075239A">
        <w:rPr>
          <w:sz w:val="20"/>
          <w:szCs w:val="20"/>
        </w:rPr>
        <w:t xml:space="preserve"> checklist has been devised as a </w:t>
      </w:r>
      <w:r w:rsidRPr="0075239A">
        <w:rPr>
          <w:sz w:val="20"/>
          <w:szCs w:val="20"/>
        </w:rPr>
        <w:t>way to record individual-specific adjustment</w:t>
      </w:r>
      <w:r w:rsidR="00444D45" w:rsidRPr="0075239A">
        <w:rPr>
          <w:sz w:val="20"/>
          <w:szCs w:val="20"/>
        </w:rPr>
        <w:t>s for named individuals on a case-by-case basis.</w:t>
      </w:r>
      <w:r w:rsidR="0075239A" w:rsidRPr="0075239A">
        <w:rPr>
          <w:lang w:val="en"/>
        </w:rPr>
        <w:t xml:space="preserve"> </w:t>
      </w:r>
      <w:r w:rsidR="0075239A" w:rsidRPr="0075239A">
        <w:rPr>
          <w:sz w:val="20"/>
          <w:szCs w:val="20"/>
          <w:lang w:val="en"/>
        </w:rPr>
        <w:t>Any details about the employee or worker's medical condition must be kept confidential</w:t>
      </w:r>
      <w:r w:rsidR="0075239A">
        <w:rPr>
          <w:sz w:val="20"/>
          <w:szCs w:val="20"/>
          <w:lang w:val="en"/>
        </w:rPr>
        <w:t>.</w:t>
      </w:r>
    </w:p>
    <w:p w:rsidR="003456D0" w:rsidRPr="003456D0" w:rsidRDefault="003456D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3803"/>
        <w:gridCol w:w="1410"/>
        <w:gridCol w:w="3898"/>
      </w:tblGrid>
      <w:tr w:rsidR="00115A44" w:rsidTr="00115A44">
        <w:tc>
          <w:tcPr>
            <w:tcW w:w="1571" w:type="dxa"/>
            <w:shd w:val="clear" w:color="auto" w:fill="17365D" w:themeFill="text2" w:themeFillShade="BF"/>
          </w:tcPr>
          <w:p w:rsidR="0066574D" w:rsidRPr="0066574D" w:rsidRDefault="0066574D" w:rsidP="0066574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66574D">
              <w:rPr>
                <w:sz w:val="20"/>
                <w:szCs w:val="20"/>
              </w:rPr>
              <w:t>Name</w:t>
            </w:r>
          </w:p>
        </w:tc>
        <w:tc>
          <w:tcPr>
            <w:tcW w:w="3803" w:type="dxa"/>
          </w:tcPr>
          <w:p w:rsidR="0066574D" w:rsidRDefault="0066574D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17365D" w:themeFill="text2" w:themeFillShade="BF"/>
          </w:tcPr>
          <w:p w:rsidR="0066574D" w:rsidRPr="0066574D" w:rsidRDefault="0066574D" w:rsidP="0066574D">
            <w:pPr>
              <w:jc w:val="right"/>
              <w:rPr>
                <w:sz w:val="20"/>
                <w:szCs w:val="20"/>
              </w:rPr>
            </w:pPr>
            <w:r w:rsidRPr="0066574D">
              <w:rPr>
                <w:sz w:val="20"/>
                <w:szCs w:val="20"/>
              </w:rPr>
              <w:t xml:space="preserve">Job </w:t>
            </w:r>
            <w:r w:rsidR="00115A44">
              <w:rPr>
                <w:sz w:val="20"/>
                <w:szCs w:val="20"/>
              </w:rPr>
              <w:t>title</w:t>
            </w:r>
          </w:p>
        </w:tc>
        <w:tc>
          <w:tcPr>
            <w:tcW w:w="3898" w:type="dxa"/>
          </w:tcPr>
          <w:p w:rsidR="0066574D" w:rsidRDefault="0066574D">
            <w:pPr>
              <w:rPr>
                <w:sz w:val="22"/>
                <w:szCs w:val="22"/>
              </w:rPr>
            </w:pPr>
          </w:p>
        </w:tc>
      </w:tr>
      <w:tr w:rsidR="00115A44" w:rsidTr="00115A44">
        <w:tc>
          <w:tcPr>
            <w:tcW w:w="1571" w:type="dxa"/>
            <w:shd w:val="clear" w:color="auto" w:fill="17365D" w:themeFill="text2" w:themeFillShade="BF"/>
          </w:tcPr>
          <w:p w:rsidR="0066574D" w:rsidRPr="0066574D" w:rsidRDefault="0066574D" w:rsidP="0066574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66574D">
              <w:rPr>
                <w:sz w:val="20"/>
                <w:szCs w:val="20"/>
              </w:rPr>
              <w:t>Work location</w:t>
            </w:r>
          </w:p>
        </w:tc>
        <w:tc>
          <w:tcPr>
            <w:tcW w:w="3803" w:type="dxa"/>
          </w:tcPr>
          <w:p w:rsidR="0066574D" w:rsidRDefault="0066574D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17365D" w:themeFill="text2" w:themeFillShade="BF"/>
          </w:tcPr>
          <w:p w:rsidR="0066574D" w:rsidRPr="0066574D" w:rsidRDefault="00115A44" w:rsidP="006657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</w:tc>
        <w:tc>
          <w:tcPr>
            <w:tcW w:w="3898" w:type="dxa"/>
          </w:tcPr>
          <w:p w:rsidR="0066574D" w:rsidRDefault="0066574D">
            <w:pPr>
              <w:rPr>
                <w:sz w:val="22"/>
                <w:szCs w:val="22"/>
              </w:rPr>
            </w:pPr>
          </w:p>
        </w:tc>
      </w:tr>
      <w:tr w:rsidR="00115A44" w:rsidTr="00115A44">
        <w:tc>
          <w:tcPr>
            <w:tcW w:w="10682" w:type="dxa"/>
            <w:gridSpan w:val="4"/>
            <w:shd w:val="clear" w:color="auto" w:fill="FFFFFF" w:themeFill="background1"/>
          </w:tcPr>
          <w:p w:rsidR="00115A44" w:rsidRDefault="00115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role</w:t>
            </w:r>
          </w:p>
          <w:p w:rsidR="00115A44" w:rsidRDefault="00115A44">
            <w:pPr>
              <w:rPr>
                <w:sz w:val="20"/>
                <w:szCs w:val="20"/>
              </w:rPr>
            </w:pPr>
          </w:p>
          <w:p w:rsidR="00115A44" w:rsidRDefault="00115A44" w:rsidP="00A41203">
            <w:pPr>
              <w:rPr>
                <w:sz w:val="20"/>
                <w:szCs w:val="20"/>
              </w:rPr>
            </w:pPr>
          </w:p>
          <w:p w:rsidR="00A41203" w:rsidRDefault="00A41203" w:rsidP="00A41203">
            <w:pPr>
              <w:rPr>
                <w:sz w:val="22"/>
                <w:szCs w:val="22"/>
              </w:rPr>
            </w:pPr>
          </w:p>
        </w:tc>
      </w:tr>
    </w:tbl>
    <w:p w:rsidR="00874AB6" w:rsidRDefault="003456D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3AAE" w:rsidRPr="00A41203" w:rsidRDefault="000E3AAE">
      <w:pPr>
        <w:rPr>
          <w:b/>
          <w:sz w:val="22"/>
          <w:szCs w:val="22"/>
        </w:rPr>
      </w:pPr>
      <w:r w:rsidRPr="00A41203">
        <w:rPr>
          <w:b/>
          <w:sz w:val="22"/>
          <w:szCs w:val="22"/>
        </w:rPr>
        <w:t>Section One:</w:t>
      </w:r>
      <w:r w:rsidR="00C05966" w:rsidRPr="00A41203">
        <w:rPr>
          <w:b/>
          <w:sz w:val="22"/>
          <w:szCs w:val="22"/>
        </w:rPr>
        <w:t xml:space="preserve"> Employee Status</w:t>
      </w:r>
      <w:bookmarkStart w:id="0" w:name="_GoBack"/>
      <w:bookmarkEnd w:id="0"/>
    </w:p>
    <w:p w:rsidR="000E3AAE" w:rsidRDefault="000E3AA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680"/>
        <w:gridCol w:w="680"/>
      </w:tblGrid>
      <w:tr w:rsidR="00CE7EE0" w:rsidRPr="00CE7EE0" w:rsidTr="00775B9F">
        <w:tc>
          <w:tcPr>
            <w:tcW w:w="9322" w:type="dxa"/>
            <w:shd w:val="clear" w:color="auto" w:fill="DBE5F1" w:themeFill="accent1" w:themeFillTint="33"/>
          </w:tcPr>
          <w:p w:rsidR="00CE7EE0" w:rsidRPr="000E3AAE" w:rsidRDefault="00E51132" w:rsidP="000E3A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Q1:</w:t>
            </w:r>
            <w:r w:rsidR="0001759E">
              <w:rPr>
                <w:sz w:val="20"/>
                <w:szCs w:val="20"/>
              </w:rPr>
              <w:t xml:space="preserve"> </w:t>
            </w:r>
            <w:r w:rsidR="00CE7EE0" w:rsidRPr="000E3AAE">
              <w:rPr>
                <w:sz w:val="20"/>
                <w:szCs w:val="20"/>
              </w:rPr>
              <w:t>Is the employee in the ‘</w:t>
            </w:r>
            <w:hyperlink r:id="rId11" w:history="1">
              <w:r w:rsidR="00CE7EE0" w:rsidRPr="000E3AAE">
                <w:rPr>
                  <w:rStyle w:val="Hyperlink"/>
                  <w:i/>
                  <w:sz w:val="20"/>
                  <w:szCs w:val="20"/>
                </w:rPr>
                <w:t>clinically extremely vulnerable</w:t>
              </w:r>
              <w:r w:rsidR="00CE7EE0" w:rsidRPr="000E3AAE">
                <w:rPr>
                  <w:rStyle w:val="Hyperlink"/>
                  <w:sz w:val="20"/>
                  <w:szCs w:val="20"/>
                </w:rPr>
                <w:t>’</w:t>
              </w:r>
            </w:hyperlink>
            <w:r w:rsidR="00CE7EE0" w:rsidRPr="000E3AAE">
              <w:rPr>
                <w:sz w:val="20"/>
                <w:szCs w:val="20"/>
              </w:rPr>
              <w:t xml:space="preserve"> group?</w:t>
            </w:r>
          </w:p>
          <w:p w:rsidR="00CE7EE0" w:rsidRPr="00CE7EE0" w:rsidRDefault="00CE7EE0" w:rsidP="00CE7EE0">
            <w:pPr>
              <w:spacing w:line="276" w:lineRule="auto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(</w:t>
            </w:r>
            <w:r w:rsidRPr="00CE7EE0">
              <w:rPr>
                <w:i/>
                <w:sz w:val="20"/>
                <w:szCs w:val="20"/>
              </w:rPr>
              <w:t>you probably already know this as part of your initial COVID-19 assessment and planning</w:t>
            </w:r>
            <w:r w:rsidRPr="00CE7EE0">
              <w:rPr>
                <w:sz w:val="20"/>
                <w:szCs w:val="20"/>
              </w:rPr>
              <w:t>)</w:t>
            </w:r>
          </w:p>
          <w:p w:rsidR="00CE7EE0" w:rsidRPr="00CE7EE0" w:rsidRDefault="00CE7EE0" w:rsidP="00CE7EE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BE5F1" w:themeFill="accent1" w:themeFillTint="33"/>
          </w:tcPr>
          <w:p w:rsidR="00CE7EE0" w:rsidRPr="00CE7EE0" w:rsidRDefault="00CE7EE0" w:rsidP="00CE7EE0">
            <w:pPr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DBE5F1" w:themeFill="accent1" w:themeFillTint="33"/>
          </w:tcPr>
          <w:p w:rsidR="00CE7EE0" w:rsidRPr="00CE7EE0" w:rsidRDefault="00CE7EE0" w:rsidP="00CE7EE0">
            <w:pPr>
              <w:jc w:val="center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No</w:t>
            </w:r>
          </w:p>
        </w:tc>
      </w:tr>
      <w:tr w:rsidR="00CE7EE0" w:rsidRPr="00CE7EE0" w:rsidTr="00794FEE">
        <w:tc>
          <w:tcPr>
            <w:tcW w:w="10682" w:type="dxa"/>
            <w:gridSpan w:val="3"/>
          </w:tcPr>
          <w:p w:rsidR="00CE7EE0" w:rsidRPr="00CE7EE0" w:rsidRDefault="00CE7EE0">
            <w:pPr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If yes, recommended action</w:t>
            </w:r>
            <w:r>
              <w:rPr>
                <w:sz w:val="20"/>
                <w:szCs w:val="20"/>
              </w:rPr>
              <w:t>(s)</w:t>
            </w:r>
            <w:r w:rsidRPr="00CE7EE0">
              <w:rPr>
                <w:sz w:val="20"/>
                <w:szCs w:val="20"/>
              </w:rPr>
              <w:t>:</w:t>
            </w:r>
          </w:p>
          <w:p w:rsidR="005C2CCF" w:rsidRDefault="005C2CCF" w:rsidP="00CE7E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at home</w:t>
            </w:r>
          </w:p>
          <w:p w:rsidR="00CE7EE0" w:rsidRDefault="00CE7EE0" w:rsidP="00CE7E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Current government advice is for this group to</w:t>
            </w:r>
            <w:r>
              <w:rPr>
                <w:sz w:val="20"/>
                <w:szCs w:val="20"/>
              </w:rPr>
              <w:t xml:space="preserve"> remain at home, shielded until the </w:t>
            </w:r>
            <w:r w:rsidRPr="00A41203">
              <w:rPr>
                <w:b/>
                <w:sz w:val="20"/>
                <w:szCs w:val="20"/>
              </w:rPr>
              <w:t>end of June</w:t>
            </w:r>
            <w:r w:rsidRPr="00CE7EE0">
              <w:rPr>
                <w:sz w:val="20"/>
                <w:szCs w:val="20"/>
              </w:rPr>
              <w:t xml:space="preserve"> </w:t>
            </w:r>
          </w:p>
          <w:p w:rsidR="00CE7EE0" w:rsidRDefault="00775B9F" w:rsidP="00CE7E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</w:t>
            </w:r>
            <w:r w:rsidR="00CE7EE0">
              <w:rPr>
                <w:sz w:val="20"/>
                <w:szCs w:val="20"/>
              </w:rPr>
              <w:t xml:space="preserve">regular scheduled communication is maintained to </w:t>
            </w:r>
            <w:r w:rsidR="005C2CCF">
              <w:rPr>
                <w:sz w:val="20"/>
                <w:szCs w:val="20"/>
              </w:rPr>
              <w:t>support mental wellbeing</w:t>
            </w:r>
          </w:p>
          <w:p w:rsidR="00CE7EE0" w:rsidRDefault="00CE7EE0" w:rsidP="00CE7E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individual remains engaged  / included in team discussions </w:t>
            </w:r>
          </w:p>
          <w:p w:rsidR="0001759E" w:rsidRDefault="0001759E" w:rsidP="00CE7EE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HR / ensure any HR-related processes are followed</w:t>
            </w:r>
          </w:p>
          <w:p w:rsidR="000E3AAE" w:rsidRPr="00CE7EE0" w:rsidRDefault="000E3AAE" w:rsidP="000E3AA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p w:rsidR="00A41203" w:rsidRPr="00CE7EE0" w:rsidRDefault="00A4120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680"/>
        <w:gridCol w:w="680"/>
      </w:tblGrid>
      <w:tr w:rsidR="005C2CCF" w:rsidRPr="00CE7EE0" w:rsidTr="00C05966">
        <w:tc>
          <w:tcPr>
            <w:tcW w:w="9322" w:type="dxa"/>
            <w:shd w:val="clear" w:color="auto" w:fill="DBE5F1" w:themeFill="accent1" w:themeFillTint="33"/>
          </w:tcPr>
          <w:p w:rsidR="005C2CCF" w:rsidRPr="000E3AAE" w:rsidRDefault="00E51132" w:rsidP="000E3A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Q2a:</w:t>
            </w:r>
            <w:r w:rsidR="0001759E">
              <w:rPr>
                <w:sz w:val="20"/>
                <w:szCs w:val="20"/>
              </w:rPr>
              <w:t xml:space="preserve"> </w:t>
            </w:r>
            <w:r w:rsidR="005C2CCF" w:rsidRPr="000E3AAE">
              <w:rPr>
                <w:sz w:val="20"/>
                <w:szCs w:val="20"/>
              </w:rPr>
              <w:t>Is the employee in the ‘</w:t>
            </w:r>
            <w:hyperlink r:id="rId12" w:history="1">
              <w:r w:rsidR="005C2CCF" w:rsidRPr="000E3AAE">
                <w:rPr>
                  <w:rStyle w:val="Hyperlink"/>
                  <w:i/>
                  <w:sz w:val="20"/>
                  <w:szCs w:val="20"/>
                </w:rPr>
                <w:t>clinically vulnerable</w:t>
              </w:r>
              <w:r w:rsidR="005C2CCF" w:rsidRPr="000E3AAE">
                <w:rPr>
                  <w:rStyle w:val="Hyperlink"/>
                  <w:sz w:val="20"/>
                  <w:szCs w:val="20"/>
                </w:rPr>
                <w:t>’</w:t>
              </w:r>
            </w:hyperlink>
            <w:r w:rsidR="005C2CCF" w:rsidRPr="000E3AAE">
              <w:rPr>
                <w:sz w:val="20"/>
                <w:szCs w:val="20"/>
              </w:rPr>
              <w:t xml:space="preserve"> group?</w:t>
            </w:r>
          </w:p>
          <w:p w:rsidR="005C2CCF" w:rsidRPr="00CE7EE0" w:rsidRDefault="005C2CCF" w:rsidP="005F1940">
            <w:pPr>
              <w:spacing w:line="276" w:lineRule="auto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(</w:t>
            </w:r>
            <w:r w:rsidRPr="00CE7EE0">
              <w:rPr>
                <w:i/>
                <w:sz w:val="20"/>
                <w:szCs w:val="20"/>
              </w:rPr>
              <w:t xml:space="preserve">you probably already know this as part of your initial </w:t>
            </w:r>
            <w:r w:rsidR="00C05966" w:rsidRPr="00CE7EE0">
              <w:rPr>
                <w:sz w:val="20"/>
                <w:szCs w:val="20"/>
              </w:rPr>
              <w:t>No</w:t>
            </w:r>
            <w:r w:rsidR="00C05966" w:rsidRPr="00CE7EE0">
              <w:rPr>
                <w:i/>
                <w:sz w:val="20"/>
                <w:szCs w:val="20"/>
              </w:rPr>
              <w:t xml:space="preserve"> </w:t>
            </w:r>
            <w:r w:rsidRPr="00CE7EE0">
              <w:rPr>
                <w:i/>
                <w:sz w:val="20"/>
                <w:szCs w:val="20"/>
              </w:rPr>
              <w:t>COVID-19 assessment and planning</w:t>
            </w:r>
            <w:r w:rsidRPr="00CE7EE0">
              <w:rPr>
                <w:sz w:val="20"/>
                <w:szCs w:val="20"/>
              </w:rPr>
              <w:t>)</w:t>
            </w:r>
          </w:p>
          <w:p w:rsidR="005C2CCF" w:rsidRPr="00CE7EE0" w:rsidRDefault="005C2CCF" w:rsidP="005F194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BE5F1" w:themeFill="accent1" w:themeFillTint="33"/>
          </w:tcPr>
          <w:p w:rsidR="005C2CCF" w:rsidRPr="00CE7EE0" w:rsidRDefault="005C2CCF" w:rsidP="005F1940">
            <w:pPr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DBE5F1" w:themeFill="accent1" w:themeFillTint="33"/>
          </w:tcPr>
          <w:p w:rsidR="005C2CCF" w:rsidRPr="00CE7EE0" w:rsidRDefault="00C05966" w:rsidP="005F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5C2CCF" w:rsidRPr="00CE7EE0" w:rsidTr="005F1940">
        <w:tc>
          <w:tcPr>
            <w:tcW w:w="10682" w:type="dxa"/>
            <w:gridSpan w:val="3"/>
          </w:tcPr>
          <w:p w:rsidR="005C2CCF" w:rsidRPr="00CE7EE0" w:rsidRDefault="005C2CCF" w:rsidP="005F1940">
            <w:pPr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If</w:t>
            </w:r>
            <w:r w:rsidR="000E3AAE">
              <w:rPr>
                <w:sz w:val="20"/>
                <w:szCs w:val="20"/>
              </w:rPr>
              <w:t xml:space="preserve"> </w:t>
            </w:r>
            <w:r w:rsidR="000E3AAE" w:rsidRPr="000E3AAE">
              <w:rPr>
                <w:b/>
                <w:sz w:val="20"/>
                <w:szCs w:val="20"/>
              </w:rPr>
              <w:t>YES</w:t>
            </w:r>
            <w:r w:rsidRPr="00CE7EE0">
              <w:rPr>
                <w:sz w:val="20"/>
                <w:szCs w:val="20"/>
              </w:rPr>
              <w:t>, recommended action</w:t>
            </w:r>
            <w:r>
              <w:rPr>
                <w:sz w:val="20"/>
                <w:szCs w:val="20"/>
              </w:rPr>
              <w:t>(s)</w:t>
            </w:r>
            <w:r w:rsidRPr="00CE7EE0">
              <w:rPr>
                <w:sz w:val="20"/>
                <w:szCs w:val="20"/>
              </w:rPr>
              <w:t>:</w:t>
            </w:r>
          </w:p>
          <w:p w:rsidR="005C2CCF" w:rsidRDefault="005C2CCF" w:rsidP="000E3AA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 xml:space="preserve">Current government advice is for this group </w:t>
            </w:r>
            <w:r w:rsidR="00775B9F">
              <w:rPr>
                <w:sz w:val="20"/>
                <w:szCs w:val="20"/>
              </w:rPr>
              <w:t>“</w:t>
            </w:r>
            <w:r w:rsidR="00775B9F" w:rsidRPr="00775B9F">
              <w:rPr>
                <w:i/>
                <w:sz w:val="20"/>
                <w:szCs w:val="20"/>
              </w:rPr>
              <w:t>to stay at home as much as possible and, if you do go out, take particular care to minimise contact with others outside your household</w:t>
            </w:r>
            <w:r w:rsidR="00775B9F">
              <w:rPr>
                <w:sz w:val="20"/>
                <w:szCs w:val="20"/>
              </w:rPr>
              <w:t>”</w:t>
            </w:r>
          </w:p>
          <w:p w:rsidR="000E3AAE" w:rsidRPr="000E3AAE" w:rsidRDefault="000E3AAE" w:rsidP="000E3AA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775B9F" w:rsidRPr="00CE7EE0" w:rsidTr="00B221AA">
        <w:tc>
          <w:tcPr>
            <w:tcW w:w="9322" w:type="dxa"/>
            <w:shd w:val="clear" w:color="auto" w:fill="DBE5F1" w:themeFill="accent1" w:themeFillTint="33"/>
          </w:tcPr>
          <w:p w:rsidR="00775B9F" w:rsidRDefault="00E51132" w:rsidP="000E3A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Q2b: </w:t>
            </w:r>
            <w:r w:rsidR="000E3AAE">
              <w:rPr>
                <w:sz w:val="20"/>
                <w:szCs w:val="20"/>
              </w:rPr>
              <w:t>Can the employee continue to work at home?</w:t>
            </w:r>
          </w:p>
          <w:p w:rsidR="000E3AAE" w:rsidRPr="00CE7EE0" w:rsidRDefault="000E3AAE" w:rsidP="000E3AA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BE5F1" w:themeFill="accent1" w:themeFillTint="33"/>
          </w:tcPr>
          <w:p w:rsidR="00775B9F" w:rsidRPr="00CE7EE0" w:rsidRDefault="00775B9F" w:rsidP="005F1940">
            <w:pPr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DBE5F1" w:themeFill="accent1" w:themeFillTint="33"/>
          </w:tcPr>
          <w:p w:rsidR="00775B9F" w:rsidRPr="00CE7EE0" w:rsidRDefault="00775B9F" w:rsidP="005F1940">
            <w:pPr>
              <w:jc w:val="center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No</w:t>
            </w:r>
          </w:p>
        </w:tc>
      </w:tr>
      <w:tr w:rsidR="00775B9F" w:rsidRPr="00CE7EE0" w:rsidTr="005F1940">
        <w:tc>
          <w:tcPr>
            <w:tcW w:w="10682" w:type="dxa"/>
            <w:gridSpan w:val="3"/>
          </w:tcPr>
          <w:p w:rsidR="00775B9F" w:rsidRPr="00CE7EE0" w:rsidRDefault="000E3AAE" w:rsidP="005F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0E3AAE">
              <w:rPr>
                <w:b/>
                <w:sz w:val="20"/>
                <w:szCs w:val="20"/>
              </w:rPr>
              <w:t>YES</w:t>
            </w:r>
            <w:r w:rsidR="00775B9F" w:rsidRPr="00CE7EE0">
              <w:rPr>
                <w:sz w:val="20"/>
                <w:szCs w:val="20"/>
              </w:rPr>
              <w:t>, recommended action</w:t>
            </w:r>
            <w:r w:rsidR="00775B9F">
              <w:rPr>
                <w:sz w:val="20"/>
                <w:szCs w:val="20"/>
              </w:rPr>
              <w:t>(s)</w:t>
            </w:r>
            <w:r w:rsidR="00775B9F" w:rsidRPr="00CE7EE0">
              <w:rPr>
                <w:sz w:val="20"/>
                <w:szCs w:val="20"/>
              </w:rPr>
              <w:t>:</w:t>
            </w:r>
          </w:p>
          <w:p w:rsidR="00775B9F" w:rsidRPr="00CE7EE0" w:rsidRDefault="00775B9F" w:rsidP="00775B9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work at home if possible </w:t>
            </w:r>
          </w:p>
          <w:p w:rsidR="00775B9F" w:rsidRPr="00775B9F" w:rsidRDefault="00775B9F" w:rsidP="00775B9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5B9F">
              <w:rPr>
                <w:sz w:val="20"/>
                <w:szCs w:val="20"/>
              </w:rPr>
              <w:t>Ensure regular scheduled communication is maintained to support mental wellbeing</w:t>
            </w:r>
          </w:p>
          <w:p w:rsidR="00775B9F" w:rsidRDefault="00775B9F" w:rsidP="00775B9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75B9F">
              <w:rPr>
                <w:sz w:val="20"/>
                <w:szCs w:val="20"/>
              </w:rPr>
              <w:t>Ensure individual remains engaged  / included in team discussions</w:t>
            </w:r>
          </w:p>
          <w:p w:rsidR="0001759E" w:rsidRDefault="0001759E" w:rsidP="00775B9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HR</w:t>
            </w:r>
            <w:r w:rsidR="00A41203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ensure any HR-related processes are followed</w:t>
            </w:r>
          </w:p>
          <w:p w:rsidR="000E3AAE" w:rsidRPr="000E3AAE" w:rsidRDefault="000E3AAE" w:rsidP="000E3AAE">
            <w:pPr>
              <w:rPr>
                <w:sz w:val="20"/>
                <w:szCs w:val="20"/>
              </w:rPr>
            </w:pPr>
          </w:p>
        </w:tc>
      </w:tr>
      <w:tr w:rsidR="000E3AAE" w:rsidRPr="00CE7EE0" w:rsidTr="005F1940">
        <w:tc>
          <w:tcPr>
            <w:tcW w:w="10682" w:type="dxa"/>
            <w:gridSpan w:val="3"/>
          </w:tcPr>
          <w:p w:rsidR="000E3AAE" w:rsidRDefault="000E3AAE" w:rsidP="005F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0E3AAE"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, please explain why e.g. the work is a manual job / it is site-specific etc.</w:t>
            </w:r>
          </w:p>
          <w:p w:rsidR="000E3AAE" w:rsidRDefault="000E3AAE" w:rsidP="005F1940">
            <w:pPr>
              <w:rPr>
                <w:sz w:val="20"/>
                <w:szCs w:val="20"/>
              </w:rPr>
            </w:pPr>
          </w:p>
          <w:p w:rsidR="000E3AAE" w:rsidRDefault="000E3AAE" w:rsidP="005F1940">
            <w:pPr>
              <w:rPr>
                <w:sz w:val="20"/>
                <w:szCs w:val="20"/>
              </w:rPr>
            </w:pPr>
          </w:p>
          <w:p w:rsidR="00A41203" w:rsidRDefault="00A41203" w:rsidP="005F1940">
            <w:pPr>
              <w:rPr>
                <w:sz w:val="20"/>
                <w:szCs w:val="20"/>
              </w:rPr>
            </w:pPr>
          </w:p>
          <w:p w:rsidR="00A41203" w:rsidRDefault="00A41203" w:rsidP="005F1940">
            <w:pPr>
              <w:rPr>
                <w:sz w:val="20"/>
                <w:szCs w:val="20"/>
              </w:rPr>
            </w:pPr>
          </w:p>
        </w:tc>
      </w:tr>
    </w:tbl>
    <w:p w:rsidR="00B221AA" w:rsidRDefault="00B221AA" w:rsidP="00E51132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680"/>
        <w:gridCol w:w="680"/>
      </w:tblGrid>
      <w:tr w:rsidR="00B221AA" w:rsidRPr="00CE7EE0" w:rsidTr="005F1940">
        <w:tc>
          <w:tcPr>
            <w:tcW w:w="9322" w:type="dxa"/>
            <w:shd w:val="clear" w:color="auto" w:fill="DBE5F1" w:themeFill="accent1" w:themeFillTint="33"/>
          </w:tcPr>
          <w:p w:rsidR="00B221AA" w:rsidRPr="000E3AAE" w:rsidRDefault="00E51132" w:rsidP="005F194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Q3:</w:t>
            </w:r>
            <w:r w:rsidR="00B221AA">
              <w:rPr>
                <w:sz w:val="20"/>
                <w:szCs w:val="20"/>
              </w:rPr>
              <w:t xml:space="preserve"> </w:t>
            </w:r>
            <w:r w:rsidR="00B221AA" w:rsidRPr="000E3AAE">
              <w:rPr>
                <w:sz w:val="20"/>
                <w:szCs w:val="20"/>
              </w:rPr>
              <w:t xml:space="preserve">Is the employee in </w:t>
            </w:r>
            <w:r w:rsidR="00B221AA">
              <w:rPr>
                <w:sz w:val="20"/>
                <w:szCs w:val="20"/>
              </w:rPr>
              <w:t>a ‘</w:t>
            </w:r>
            <w:hyperlink r:id="rId13" w:history="1">
              <w:r w:rsidR="00B221AA" w:rsidRPr="00B221AA">
                <w:rPr>
                  <w:rStyle w:val="Hyperlink"/>
                  <w:i/>
                  <w:sz w:val="20"/>
                  <w:szCs w:val="20"/>
                </w:rPr>
                <w:t>non-clinical vulnerable’</w:t>
              </w:r>
            </w:hyperlink>
            <w:r w:rsidR="00B221AA" w:rsidRPr="000E3AAE">
              <w:rPr>
                <w:sz w:val="20"/>
                <w:szCs w:val="20"/>
              </w:rPr>
              <w:t xml:space="preserve"> group?</w:t>
            </w:r>
          </w:p>
          <w:p w:rsidR="00B221AA" w:rsidRDefault="00B221AA" w:rsidP="005F1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group may be </w:t>
            </w:r>
            <w:r w:rsidRPr="00B221AA">
              <w:rPr>
                <w:sz w:val="20"/>
                <w:szCs w:val="20"/>
              </w:rPr>
              <w:t xml:space="preserve">vulnerable’ due </w:t>
            </w:r>
            <w:r>
              <w:rPr>
                <w:sz w:val="20"/>
                <w:szCs w:val="20"/>
              </w:rPr>
              <w:t>“</w:t>
            </w:r>
            <w:r w:rsidRPr="00B221AA">
              <w:rPr>
                <w:i/>
                <w:sz w:val="20"/>
                <w:szCs w:val="20"/>
              </w:rPr>
              <w:t>to non-clinical factors, such as children at risk of violence or with special education needs, victims of domestic abuse, rough sleepers and others</w:t>
            </w:r>
            <w:r>
              <w:rPr>
                <w:sz w:val="20"/>
                <w:szCs w:val="20"/>
              </w:rPr>
              <w:t>”</w:t>
            </w:r>
          </w:p>
          <w:p w:rsidR="00B221AA" w:rsidRPr="00CE7EE0" w:rsidRDefault="00B221AA" w:rsidP="00B221AA">
            <w:pPr>
              <w:spacing w:line="276" w:lineRule="auto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(</w:t>
            </w:r>
            <w:r w:rsidRPr="00CE7EE0">
              <w:rPr>
                <w:i/>
                <w:sz w:val="20"/>
                <w:szCs w:val="20"/>
              </w:rPr>
              <w:t xml:space="preserve">you </w:t>
            </w:r>
            <w:r>
              <w:rPr>
                <w:i/>
                <w:sz w:val="20"/>
                <w:szCs w:val="20"/>
              </w:rPr>
              <w:t>might</w:t>
            </w:r>
            <w:r w:rsidRPr="00CE7EE0">
              <w:rPr>
                <w:i/>
                <w:sz w:val="20"/>
                <w:szCs w:val="20"/>
              </w:rPr>
              <w:t xml:space="preserve"> already know this as part of your initial </w:t>
            </w:r>
            <w:r w:rsidRPr="00CE7EE0">
              <w:rPr>
                <w:sz w:val="20"/>
                <w:szCs w:val="20"/>
              </w:rPr>
              <w:t>No</w:t>
            </w:r>
            <w:r w:rsidRPr="00CE7EE0">
              <w:rPr>
                <w:i/>
                <w:sz w:val="20"/>
                <w:szCs w:val="20"/>
              </w:rPr>
              <w:t xml:space="preserve"> COVID-19 assessment and planning</w:t>
            </w:r>
            <w:r w:rsidR="00A41203">
              <w:rPr>
                <w:i/>
                <w:sz w:val="20"/>
                <w:szCs w:val="20"/>
              </w:rPr>
              <w:t>)</w:t>
            </w:r>
          </w:p>
          <w:p w:rsidR="00B221AA" w:rsidRPr="00CE7EE0" w:rsidRDefault="00B221AA" w:rsidP="005F194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BE5F1" w:themeFill="accent1" w:themeFillTint="33"/>
          </w:tcPr>
          <w:p w:rsidR="00B221AA" w:rsidRPr="00CE7EE0" w:rsidRDefault="00B221AA" w:rsidP="005F1940">
            <w:pPr>
              <w:jc w:val="center"/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DBE5F1" w:themeFill="accent1" w:themeFillTint="33"/>
          </w:tcPr>
          <w:p w:rsidR="00B221AA" w:rsidRPr="00CE7EE0" w:rsidRDefault="00B221AA" w:rsidP="005F1940">
            <w:pPr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B221AA" w:rsidRPr="000E3AAE" w:rsidTr="005F1940">
        <w:tc>
          <w:tcPr>
            <w:tcW w:w="10682" w:type="dxa"/>
            <w:gridSpan w:val="3"/>
          </w:tcPr>
          <w:p w:rsidR="00B221AA" w:rsidRPr="00CE7EE0" w:rsidRDefault="00B221AA" w:rsidP="005F1940">
            <w:pPr>
              <w:rPr>
                <w:sz w:val="20"/>
                <w:szCs w:val="20"/>
              </w:rPr>
            </w:pPr>
            <w:r w:rsidRPr="00CE7EE0">
              <w:rPr>
                <w:sz w:val="20"/>
                <w:szCs w:val="20"/>
              </w:rPr>
              <w:t>If</w:t>
            </w:r>
            <w:r>
              <w:rPr>
                <w:sz w:val="20"/>
                <w:szCs w:val="20"/>
              </w:rPr>
              <w:t xml:space="preserve"> </w:t>
            </w:r>
            <w:r w:rsidRPr="000E3AAE">
              <w:rPr>
                <w:b/>
                <w:sz w:val="20"/>
                <w:szCs w:val="20"/>
              </w:rPr>
              <w:t>YES</w:t>
            </w:r>
            <w:r w:rsidRPr="00CE7EE0">
              <w:rPr>
                <w:sz w:val="20"/>
                <w:szCs w:val="20"/>
              </w:rPr>
              <w:t>, recommended action</w:t>
            </w:r>
            <w:r>
              <w:rPr>
                <w:sz w:val="20"/>
                <w:szCs w:val="20"/>
              </w:rPr>
              <w:t>(s)</w:t>
            </w:r>
            <w:r w:rsidRPr="00CE7EE0">
              <w:rPr>
                <w:sz w:val="20"/>
                <w:szCs w:val="20"/>
              </w:rPr>
              <w:t>:</w:t>
            </w:r>
          </w:p>
          <w:p w:rsidR="00B221AA" w:rsidRPr="00B221AA" w:rsidRDefault="00B221AA" w:rsidP="005F194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221AA">
              <w:rPr>
                <w:sz w:val="20"/>
                <w:szCs w:val="20"/>
              </w:rPr>
              <w:t>Current government advice is for people in this group “</w:t>
            </w:r>
            <w:r w:rsidRPr="00B221AA">
              <w:rPr>
                <w:i/>
                <w:sz w:val="20"/>
                <w:szCs w:val="20"/>
              </w:rPr>
              <w:t>to follow general guidance except where they are also clinically vulnerable or clinically extremely vulnerable, where they should follow guidance as set out above”</w:t>
            </w:r>
          </w:p>
          <w:p w:rsidR="00B221AA" w:rsidRPr="00E51132" w:rsidRDefault="00150502" w:rsidP="0015050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employee is supported and directed to sources o</w:t>
            </w:r>
            <w:r w:rsidR="00A41203">
              <w:rPr>
                <w:sz w:val="20"/>
                <w:szCs w:val="20"/>
              </w:rPr>
              <w:t>f help and specialist support if</w:t>
            </w:r>
            <w:r>
              <w:rPr>
                <w:sz w:val="20"/>
                <w:szCs w:val="20"/>
              </w:rPr>
              <w:t xml:space="preserve"> needed</w:t>
            </w:r>
          </w:p>
        </w:tc>
      </w:tr>
    </w:tbl>
    <w:p w:rsidR="00C56877" w:rsidRDefault="00C56877" w:rsidP="00150502">
      <w:pPr>
        <w:rPr>
          <w:b/>
          <w:sz w:val="20"/>
          <w:szCs w:val="20"/>
        </w:rPr>
      </w:pPr>
    </w:p>
    <w:p w:rsidR="00150502" w:rsidRPr="00A41203" w:rsidRDefault="00150502" w:rsidP="00150502">
      <w:pPr>
        <w:rPr>
          <w:b/>
          <w:sz w:val="22"/>
          <w:szCs w:val="22"/>
        </w:rPr>
      </w:pPr>
      <w:r w:rsidRPr="00A41203">
        <w:rPr>
          <w:b/>
          <w:sz w:val="22"/>
          <w:szCs w:val="22"/>
        </w:rPr>
        <w:t>Section Two</w:t>
      </w:r>
      <w:r w:rsidR="0001759E" w:rsidRPr="00A41203">
        <w:rPr>
          <w:b/>
          <w:sz w:val="22"/>
          <w:szCs w:val="22"/>
        </w:rPr>
        <w:t xml:space="preserve">: </w:t>
      </w:r>
      <w:r w:rsidR="00115A44" w:rsidRPr="00A41203">
        <w:rPr>
          <w:b/>
          <w:sz w:val="22"/>
          <w:szCs w:val="22"/>
        </w:rPr>
        <w:t>Additional considerations</w:t>
      </w:r>
    </w:p>
    <w:p w:rsidR="00150502" w:rsidRDefault="00150502" w:rsidP="00150502">
      <w:pPr>
        <w:rPr>
          <w:b/>
          <w:sz w:val="20"/>
          <w:szCs w:val="20"/>
        </w:rPr>
      </w:pPr>
    </w:p>
    <w:p w:rsidR="0001759E" w:rsidRPr="00150502" w:rsidRDefault="0001759E" w:rsidP="00150502">
      <w:pPr>
        <w:rPr>
          <w:b/>
          <w:sz w:val="20"/>
          <w:szCs w:val="20"/>
        </w:rPr>
      </w:pPr>
      <w:r w:rsidRPr="0001759E">
        <w:rPr>
          <w:sz w:val="20"/>
          <w:szCs w:val="20"/>
        </w:rPr>
        <w:t xml:space="preserve">If the employee cannot work </w:t>
      </w:r>
      <w:r w:rsidR="00150502">
        <w:rPr>
          <w:sz w:val="20"/>
          <w:szCs w:val="20"/>
        </w:rPr>
        <w:t>from</w:t>
      </w:r>
      <w:r w:rsidR="00406767">
        <w:rPr>
          <w:sz w:val="20"/>
          <w:szCs w:val="20"/>
        </w:rPr>
        <w:t xml:space="preserve"> home</w:t>
      </w:r>
      <w:r w:rsidR="00150502">
        <w:rPr>
          <w:sz w:val="20"/>
          <w:szCs w:val="20"/>
        </w:rPr>
        <w:t>, consider the following:</w:t>
      </w:r>
    </w:p>
    <w:p w:rsidR="00150502" w:rsidRPr="00150502" w:rsidRDefault="00150502" w:rsidP="00150502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680"/>
        <w:gridCol w:w="680"/>
      </w:tblGrid>
      <w:tr w:rsidR="0001759E" w:rsidRPr="00CE7EE0" w:rsidTr="00150502">
        <w:tc>
          <w:tcPr>
            <w:tcW w:w="9322" w:type="dxa"/>
            <w:shd w:val="clear" w:color="auto" w:fill="FFFFFF" w:themeFill="background1"/>
          </w:tcPr>
          <w:p w:rsidR="0001759E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Q1:</w:t>
            </w:r>
            <w:r w:rsidR="00150502">
              <w:rPr>
                <w:sz w:val="20"/>
                <w:szCs w:val="20"/>
              </w:rPr>
              <w:t xml:space="preserve"> Does </w:t>
            </w:r>
            <w:r w:rsidR="00C05966" w:rsidRPr="00150502">
              <w:rPr>
                <w:sz w:val="20"/>
                <w:szCs w:val="20"/>
              </w:rPr>
              <w:t xml:space="preserve">the employee </w:t>
            </w:r>
            <w:r w:rsidR="00150502">
              <w:rPr>
                <w:sz w:val="20"/>
                <w:szCs w:val="20"/>
              </w:rPr>
              <w:t xml:space="preserve">live with or care for other vulnerable people? </w:t>
            </w:r>
          </w:p>
        </w:tc>
        <w:tc>
          <w:tcPr>
            <w:tcW w:w="680" w:type="dxa"/>
            <w:shd w:val="clear" w:color="auto" w:fill="FFFFFF" w:themeFill="background1"/>
          </w:tcPr>
          <w:p w:rsidR="0001759E" w:rsidRPr="00A41203" w:rsidRDefault="0001759E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01759E" w:rsidRPr="00A41203" w:rsidRDefault="0001759E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C05966" w:rsidRPr="00CE7EE0" w:rsidTr="00150502">
        <w:tc>
          <w:tcPr>
            <w:tcW w:w="9322" w:type="dxa"/>
            <w:shd w:val="clear" w:color="auto" w:fill="FFFFFF" w:themeFill="background1"/>
          </w:tcPr>
          <w:p w:rsidR="00C05966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Q2:</w:t>
            </w:r>
            <w:r w:rsidR="00C05966" w:rsidRPr="00150502">
              <w:rPr>
                <w:sz w:val="20"/>
                <w:szCs w:val="20"/>
              </w:rPr>
              <w:t xml:space="preserve"> Does the </w:t>
            </w:r>
            <w:r w:rsidR="00150502">
              <w:rPr>
                <w:sz w:val="20"/>
                <w:szCs w:val="20"/>
              </w:rPr>
              <w:t>employee have care responsibilities e.g. for children?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C05966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C05966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C05966" w:rsidRPr="00CE7EE0" w:rsidTr="00150502">
        <w:tc>
          <w:tcPr>
            <w:tcW w:w="9322" w:type="dxa"/>
            <w:shd w:val="clear" w:color="auto" w:fill="FFFFFF" w:themeFill="background1"/>
          </w:tcPr>
          <w:p w:rsidR="00C05966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C05966" w:rsidRPr="0015050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C05966" w:rsidRPr="00150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Will the employee </w:t>
            </w:r>
            <w:r w:rsidR="00150502">
              <w:rPr>
                <w:sz w:val="20"/>
                <w:szCs w:val="20"/>
              </w:rPr>
              <w:t>use public transport to travel to / from work or as part of their role?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C05966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C05966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C05966" w:rsidRPr="00CE7EE0" w:rsidTr="00150502">
        <w:tc>
          <w:tcPr>
            <w:tcW w:w="9322" w:type="dxa"/>
            <w:shd w:val="clear" w:color="auto" w:fill="FFFFFF" w:themeFill="background1"/>
          </w:tcPr>
          <w:p w:rsidR="00C05966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C05966" w:rsidRPr="001505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C05966" w:rsidRPr="00150502">
              <w:rPr>
                <w:sz w:val="20"/>
                <w:szCs w:val="20"/>
              </w:rPr>
              <w:t xml:space="preserve"> </w:t>
            </w:r>
            <w:r w:rsidR="00150502">
              <w:rPr>
                <w:sz w:val="20"/>
                <w:szCs w:val="20"/>
              </w:rPr>
              <w:t>Can social distancing be maintained (2m)</w:t>
            </w:r>
            <w:r w:rsidR="00406767">
              <w:rPr>
                <w:sz w:val="20"/>
                <w:szCs w:val="20"/>
              </w:rPr>
              <w:t xml:space="preserve"> for the majority of time</w:t>
            </w:r>
            <w:r w:rsidR="00375D85">
              <w:rPr>
                <w:sz w:val="20"/>
                <w:szCs w:val="20"/>
              </w:rPr>
              <w:t xml:space="preserve"> i.e. minimise exposure?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406767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C05966" w:rsidRPr="00A41203" w:rsidRDefault="00406767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150502" w:rsidTr="00150502">
        <w:tc>
          <w:tcPr>
            <w:tcW w:w="9322" w:type="dxa"/>
            <w:shd w:val="clear" w:color="auto" w:fill="FFFFFF" w:themeFill="background1"/>
          </w:tcPr>
          <w:p w:rsidR="00150502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67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150502" w:rsidRPr="00150502">
              <w:rPr>
                <w:sz w:val="20"/>
                <w:szCs w:val="20"/>
              </w:rPr>
              <w:t xml:space="preserve"> Does the work involve dealing with</w:t>
            </w:r>
            <w:r w:rsidR="00406767">
              <w:rPr>
                <w:sz w:val="20"/>
                <w:szCs w:val="20"/>
              </w:rPr>
              <w:t xml:space="preserve"> visitors, contractors or members of the public?</w:t>
            </w:r>
            <w:r w:rsidR="00150502" w:rsidRPr="001505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406767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406767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150502" w:rsidRPr="00C05966" w:rsidTr="00150502">
        <w:tc>
          <w:tcPr>
            <w:tcW w:w="9322" w:type="dxa"/>
            <w:shd w:val="clear" w:color="auto" w:fill="FFFFFF" w:themeFill="background1"/>
          </w:tcPr>
          <w:p w:rsidR="00150502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67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150502" w:rsidRPr="00150502">
              <w:rPr>
                <w:sz w:val="20"/>
                <w:szCs w:val="20"/>
              </w:rPr>
              <w:t xml:space="preserve"> Does the employee have to come into work </w:t>
            </w:r>
            <w:r w:rsidR="00150502" w:rsidRPr="00150502">
              <w:rPr>
                <w:i/>
                <w:sz w:val="20"/>
                <w:szCs w:val="20"/>
              </w:rPr>
              <w:t>every</w:t>
            </w:r>
            <w:r w:rsidR="00150502" w:rsidRPr="00150502">
              <w:rPr>
                <w:sz w:val="20"/>
                <w:szCs w:val="20"/>
              </w:rPr>
              <w:t xml:space="preserve"> day</w:t>
            </w:r>
            <w:r w:rsidR="00375D85">
              <w:rPr>
                <w:sz w:val="20"/>
                <w:szCs w:val="20"/>
              </w:rPr>
              <w:t xml:space="preserve"> i.e. minimise exposure?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150502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150502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150502" w:rsidRPr="00C05966" w:rsidTr="00150502">
        <w:tc>
          <w:tcPr>
            <w:tcW w:w="9322" w:type="dxa"/>
            <w:shd w:val="clear" w:color="auto" w:fill="FFFFFF" w:themeFill="background1"/>
          </w:tcPr>
          <w:p w:rsidR="00150502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B6188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B61889">
              <w:rPr>
                <w:sz w:val="20"/>
                <w:szCs w:val="20"/>
              </w:rPr>
              <w:t xml:space="preserve"> </w:t>
            </w:r>
            <w:r w:rsidR="00375D85">
              <w:rPr>
                <w:sz w:val="20"/>
                <w:szCs w:val="20"/>
              </w:rPr>
              <w:t xml:space="preserve">Can </w:t>
            </w:r>
            <w:r w:rsidR="00406767">
              <w:rPr>
                <w:sz w:val="20"/>
                <w:szCs w:val="20"/>
              </w:rPr>
              <w:t>the employee work with the same cohort (small group of people)</w:t>
            </w:r>
            <w:r w:rsidR="00375D85">
              <w:rPr>
                <w:sz w:val="20"/>
                <w:szCs w:val="20"/>
              </w:rPr>
              <w:t xml:space="preserve"> i.e. minimise exposure</w:t>
            </w:r>
            <w:r w:rsidR="00406767">
              <w:rPr>
                <w:sz w:val="20"/>
                <w:szCs w:val="20"/>
              </w:rPr>
              <w:t>?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150502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150502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  <w:tr w:rsidR="00150502" w:rsidTr="00150502">
        <w:tc>
          <w:tcPr>
            <w:tcW w:w="9322" w:type="dxa"/>
            <w:shd w:val="clear" w:color="auto" w:fill="FFFFFF" w:themeFill="background1"/>
          </w:tcPr>
          <w:p w:rsidR="00444D45" w:rsidRPr="00150502" w:rsidRDefault="00E51132" w:rsidP="00444D4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4067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406767">
              <w:rPr>
                <w:sz w:val="20"/>
                <w:szCs w:val="20"/>
              </w:rPr>
              <w:t xml:space="preserve"> </w:t>
            </w:r>
            <w:r w:rsidR="003424B3">
              <w:rPr>
                <w:sz w:val="20"/>
                <w:szCs w:val="20"/>
              </w:rPr>
              <w:t xml:space="preserve">Does the role </w:t>
            </w:r>
            <w:r w:rsidR="00444D45">
              <w:rPr>
                <w:sz w:val="20"/>
                <w:szCs w:val="20"/>
              </w:rPr>
              <w:t>normally involve</w:t>
            </w:r>
            <w:r w:rsidR="003424B3">
              <w:rPr>
                <w:sz w:val="20"/>
                <w:szCs w:val="20"/>
              </w:rPr>
              <w:t xml:space="preserve"> the use </w:t>
            </w:r>
            <w:r w:rsidR="00444D45">
              <w:rPr>
                <w:sz w:val="20"/>
                <w:szCs w:val="20"/>
              </w:rPr>
              <w:t>of Personal Protective Equipment (PPE)?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540CD1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</w:tcPr>
          <w:p w:rsidR="00150502" w:rsidRPr="00A41203" w:rsidRDefault="00540CD1" w:rsidP="00444D4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No</w:t>
            </w:r>
          </w:p>
        </w:tc>
      </w:tr>
    </w:tbl>
    <w:p w:rsidR="0075239A" w:rsidRDefault="0075239A" w:rsidP="00874AB6">
      <w:pPr>
        <w:spacing w:line="360" w:lineRule="auto"/>
        <w:rPr>
          <w:b/>
          <w:sz w:val="22"/>
          <w:szCs w:val="22"/>
        </w:rPr>
      </w:pPr>
    </w:p>
    <w:p w:rsidR="00375D85" w:rsidRPr="00A41203" w:rsidRDefault="00375D85" w:rsidP="00874AB6">
      <w:pPr>
        <w:spacing w:line="360" w:lineRule="auto"/>
        <w:rPr>
          <w:b/>
          <w:sz w:val="22"/>
          <w:szCs w:val="22"/>
        </w:rPr>
      </w:pPr>
      <w:r w:rsidRPr="00A41203">
        <w:rPr>
          <w:b/>
          <w:sz w:val="22"/>
          <w:szCs w:val="22"/>
        </w:rPr>
        <w:t>Section Three: Control measures to mitigate exposure / transmission of COVID-19</w:t>
      </w:r>
    </w:p>
    <w:p w:rsidR="00375D85" w:rsidRDefault="00115A44" w:rsidP="00874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Based on the information above</w:t>
      </w:r>
      <w:r w:rsidR="00580D48">
        <w:rPr>
          <w:sz w:val="20"/>
          <w:szCs w:val="20"/>
        </w:rPr>
        <w:t xml:space="preserve">, </w:t>
      </w:r>
      <w:r w:rsidR="00580D48" w:rsidRPr="0075239A">
        <w:rPr>
          <w:sz w:val="20"/>
          <w:szCs w:val="20"/>
        </w:rPr>
        <w:t>supported by the service Covid-19 risk assessment and control measures</w:t>
      </w:r>
      <w:r>
        <w:rPr>
          <w:sz w:val="20"/>
          <w:szCs w:val="20"/>
        </w:rPr>
        <w:t xml:space="preserve"> </w:t>
      </w:r>
      <w:r w:rsidR="00375D85">
        <w:rPr>
          <w:sz w:val="20"/>
          <w:szCs w:val="20"/>
        </w:rPr>
        <w:t xml:space="preserve">(and any risk </w:t>
      </w:r>
      <w:r w:rsidR="00375D85" w:rsidRPr="0075239A">
        <w:rPr>
          <w:sz w:val="20"/>
          <w:szCs w:val="20"/>
        </w:rPr>
        <w:t xml:space="preserve">assessment associated with job activities) identify the </w:t>
      </w:r>
      <w:r w:rsidR="00375D85" w:rsidRPr="0075239A">
        <w:rPr>
          <w:b/>
          <w:i/>
          <w:sz w:val="20"/>
          <w:szCs w:val="20"/>
        </w:rPr>
        <w:t>specific measures</w:t>
      </w:r>
      <w:r w:rsidR="00375D85" w:rsidRPr="0075239A">
        <w:rPr>
          <w:sz w:val="20"/>
          <w:szCs w:val="20"/>
        </w:rPr>
        <w:t xml:space="preserve"> to support </w:t>
      </w:r>
      <w:r w:rsidR="00375D85" w:rsidRPr="0075239A">
        <w:rPr>
          <w:b/>
          <w:i/>
          <w:sz w:val="20"/>
          <w:szCs w:val="20"/>
        </w:rPr>
        <w:t>this employee</w:t>
      </w:r>
      <w:r w:rsidR="00580D48" w:rsidRPr="0075239A">
        <w:rPr>
          <w:sz w:val="20"/>
          <w:szCs w:val="20"/>
        </w:rPr>
        <w:t xml:space="preserve"> to return to work, continue to work from home.</w:t>
      </w:r>
    </w:p>
    <w:p w:rsidR="00115A44" w:rsidRPr="00375D85" w:rsidRDefault="00115A44" w:rsidP="00874AB6">
      <w:pPr>
        <w:spacing w:line="36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370"/>
        <w:gridCol w:w="1250"/>
      </w:tblGrid>
      <w:tr w:rsidR="00115A44" w:rsidTr="00115A44">
        <w:tc>
          <w:tcPr>
            <w:tcW w:w="6062" w:type="dxa"/>
            <w:shd w:val="clear" w:color="auto" w:fill="17365D" w:themeFill="text2" w:themeFillShade="BF"/>
          </w:tcPr>
          <w:p w:rsidR="00115A44" w:rsidRPr="00115A44" w:rsidRDefault="00115A44" w:rsidP="00115A44">
            <w:pPr>
              <w:spacing w:line="276" w:lineRule="auto"/>
              <w:rPr>
                <w:sz w:val="20"/>
                <w:szCs w:val="20"/>
              </w:rPr>
            </w:pPr>
            <w:r w:rsidRPr="00115A44">
              <w:rPr>
                <w:sz w:val="20"/>
                <w:szCs w:val="20"/>
              </w:rPr>
              <w:t>Action required</w:t>
            </w:r>
            <w:r w:rsidR="00C21F40">
              <w:rPr>
                <w:sz w:val="20"/>
                <w:szCs w:val="20"/>
              </w:rPr>
              <w:t xml:space="preserve"> – options to explore</w:t>
            </w:r>
          </w:p>
        </w:tc>
        <w:tc>
          <w:tcPr>
            <w:tcW w:w="3370" w:type="dxa"/>
            <w:shd w:val="clear" w:color="auto" w:fill="17365D" w:themeFill="text2" w:themeFillShade="BF"/>
          </w:tcPr>
          <w:p w:rsidR="00115A44" w:rsidRPr="00115A44" w:rsidRDefault="00115A44" w:rsidP="00115A44">
            <w:pPr>
              <w:spacing w:line="276" w:lineRule="auto"/>
              <w:rPr>
                <w:sz w:val="20"/>
                <w:szCs w:val="20"/>
              </w:rPr>
            </w:pPr>
            <w:r w:rsidRPr="00115A44">
              <w:rPr>
                <w:sz w:val="20"/>
                <w:szCs w:val="20"/>
              </w:rPr>
              <w:t>By whom / when</w:t>
            </w:r>
          </w:p>
        </w:tc>
        <w:tc>
          <w:tcPr>
            <w:tcW w:w="1250" w:type="dxa"/>
            <w:shd w:val="clear" w:color="auto" w:fill="17365D" w:themeFill="text2" w:themeFillShade="BF"/>
          </w:tcPr>
          <w:p w:rsidR="00115A44" w:rsidRPr="00115A44" w:rsidRDefault="00115A44" w:rsidP="00115A44">
            <w:pPr>
              <w:spacing w:line="276" w:lineRule="auto"/>
              <w:rPr>
                <w:sz w:val="20"/>
                <w:szCs w:val="20"/>
              </w:rPr>
            </w:pPr>
            <w:r w:rsidRPr="00115A44">
              <w:rPr>
                <w:sz w:val="20"/>
                <w:szCs w:val="20"/>
              </w:rPr>
              <w:t>Completed date</w:t>
            </w:r>
          </w:p>
        </w:tc>
      </w:tr>
      <w:tr w:rsidR="00115A44" w:rsidTr="00115A44">
        <w:tc>
          <w:tcPr>
            <w:tcW w:w="6062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5A44" w:rsidTr="00115A44">
        <w:tc>
          <w:tcPr>
            <w:tcW w:w="6062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5A44" w:rsidTr="00115A44">
        <w:tc>
          <w:tcPr>
            <w:tcW w:w="6062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5A44" w:rsidTr="00115A44">
        <w:tc>
          <w:tcPr>
            <w:tcW w:w="6062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5A44" w:rsidTr="00115A44">
        <w:tc>
          <w:tcPr>
            <w:tcW w:w="6062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115A44" w:rsidRPr="00A41203" w:rsidRDefault="00115A44" w:rsidP="00874AB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75D85" w:rsidRDefault="00375D85" w:rsidP="00874AB6">
      <w:pPr>
        <w:spacing w:line="360" w:lineRule="auto"/>
        <w:rPr>
          <w:b/>
          <w:sz w:val="20"/>
          <w:szCs w:val="20"/>
        </w:rPr>
      </w:pPr>
    </w:p>
    <w:p w:rsidR="00115A44" w:rsidRPr="00A41203" w:rsidRDefault="00115A44" w:rsidP="00115A44">
      <w:pPr>
        <w:spacing w:line="360" w:lineRule="auto"/>
        <w:jc w:val="center"/>
        <w:rPr>
          <w:b/>
          <w:sz w:val="22"/>
          <w:szCs w:val="22"/>
        </w:rPr>
      </w:pPr>
      <w:r w:rsidRPr="00A41203">
        <w:rPr>
          <w:b/>
          <w:sz w:val="22"/>
          <w:szCs w:val="22"/>
        </w:rPr>
        <w:t>Consult with the employee and discuss control measures in place</w:t>
      </w:r>
    </w:p>
    <w:p w:rsidR="00115A44" w:rsidRDefault="00115A44" w:rsidP="00115A44">
      <w:pPr>
        <w:spacing w:line="36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15A44" w:rsidTr="00115A44">
        <w:tc>
          <w:tcPr>
            <w:tcW w:w="2670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Employee (signed)</w:t>
            </w:r>
          </w:p>
        </w:tc>
        <w:tc>
          <w:tcPr>
            <w:tcW w:w="2670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Date</w:t>
            </w:r>
          </w:p>
        </w:tc>
        <w:tc>
          <w:tcPr>
            <w:tcW w:w="2671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15A44" w:rsidTr="00115A44">
        <w:tc>
          <w:tcPr>
            <w:tcW w:w="2670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Manager (signed)</w:t>
            </w:r>
          </w:p>
        </w:tc>
        <w:tc>
          <w:tcPr>
            <w:tcW w:w="2670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  <w:r w:rsidRPr="00A41203">
              <w:rPr>
                <w:sz w:val="20"/>
                <w:szCs w:val="20"/>
              </w:rPr>
              <w:t>Date</w:t>
            </w:r>
          </w:p>
        </w:tc>
        <w:tc>
          <w:tcPr>
            <w:tcW w:w="2671" w:type="dxa"/>
          </w:tcPr>
          <w:p w:rsidR="00115A44" w:rsidRPr="00A41203" w:rsidRDefault="00115A44" w:rsidP="00A41203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115A44" w:rsidRPr="0001759E" w:rsidRDefault="00115A44" w:rsidP="00115A44">
      <w:pPr>
        <w:spacing w:line="360" w:lineRule="auto"/>
        <w:jc w:val="center"/>
        <w:rPr>
          <w:b/>
          <w:sz w:val="20"/>
          <w:szCs w:val="20"/>
        </w:rPr>
      </w:pPr>
    </w:p>
    <w:sectPr w:rsidR="00115A44" w:rsidRPr="0001759E" w:rsidSect="00CE7EE0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51" w:rsidRDefault="005F5851" w:rsidP="00403374">
      <w:r>
        <w:separator/>
      </w:r>
    </w:p>
  </w:endnote>
  <w:endnote w:type="continuationSeparator" w:id="0">
    <w:p w:rsidR="005F5851" w:rsidRDefault="005F5851" w:rsidP="0040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03" w:rsidRPr="00A41203" w:rsidRDefault="00A41203">
    <w:pPr>
      <w:pStyle w:val="Footer"/>
      <w:rPr>
        <w:sz w:val="20"/>
        <w:szCs w:val="20"/>
      </w:rPr>
    </w:pPr>
    <w:r w:rsidRPr="00A41203">
      <w:rPr>
        <w:sz w:val="20"/>
        <w:szCs w:val="20"/>
      </w:rPr>
      <w:t>2020-CHSS-Template-Individual risk assessment COVID-19 Secure</w:t>
    </w:r>
    <w:r>
      <w:rPr>
        <w:sz w:val="20"/>
        <w:szCs w:val="20"/>
      </w:rPr>
      <w:t xml:space="preserve"> (28 May 2020)</w:t>
    </w:r>
    <w:r w:rsidR="00B04144">
      <w:rPr>
        <w:sz w:val="20"/>
        <w:szCs w:val="20"/>
      </w:rPr>
      <w:t xml:space="preserve"> Version 1</w:t>
    </w:r>
  </w:p>
  <w:p w:rsidR="00A41203" w:rsidRDefault="00A41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51" w:rsidRDefault="005F5851" w:rsidP="00403374">
      <w:r>
        <w:separator/>
      </w:r>
    </w:p>
  </w:footnote>
  <w:footnote w:type="continuationSeparator" w:id="0">
    <w:p w:rsidR="005F5851" w:rsidRDefault="005F5851" w:rsidP="0040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74" w:rsidRDefault="00403374">
    <w:pPr>
      <w:pStyle w:val="Header"/>
    </w:pPr>
    <w:r>
      <w:t xml:space="preserve">Corporate Health and Safety COVID-19 Secure Individual risk assessment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6AA3"/>
    <w:multiLevelType w:val="multilevel"/>
    <w:tmpl w:val="9E3CC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D9B0791"/>
    <w:multiLevelType w:val="hybridMultilevel"/>
    <w:tmpl w:val="852C7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742D"/>
    <w:multiLevelType w:val="hybridMultilevel"/>
    <w:tmpl w:val="C24EE570"/>
    <w:lvl w:ilvl="0" w:tplc="7020D6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D1069"/>
    <w:multiLevelType w:val="hybridMultilevel"/>
    <w:tmpl w:val="06B6B5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7C331E"/>
    <w:multiLevelType w:val="hybridMultilevel"/>
    <w:tmpl w:val="74D46D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404094"/>
    <w:multiLevelType w:val="hybridMultilevel"/>
    <w:tmpl w:val="4342B4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774FD0"/>
    <w:multiLevelType w:val="hybridMultilevel"/>
    <w:tmpl w:val="6D28F0D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D0"/>
    <w:rsid w:val="0001759E"/>
    <w:rsid w:val="00080961"/>
    <w:rsid w:val="000E3AAE"/>
    <w:rsid w:val="00115A44"/>
    <w:rsid w:val="00122D8F"/>
    <w:rsid w:val="00140DE9"/>
    <w:rsid w:val="00150502"/>
    <w:rsid w:val="003424B3"/>
    <w:rsid w:val="003456D0"/>
    <w:rsid w:val="00375D85"/>
    <w:rsid w:val="00403374"/>
    <w:rsid w:val="00406767"/>
    <w:rsid w:val="00444D45"/>
    <w:rsid w:val="00540CD1"/>
    <w:rsid w:val="00567320"/>
    <w:rsid w:val="00580D48"/>
    <w:rsid w:val="005975DD"/>
    <w:rsid w:val="005C2CCF"/>
    <w:rsid w:val="005F5851"/>
    <w:rsid w:val="00627B71"/>
    <w:rsid w:val="0066574D"/>
    <w:rsid w:val="0075239A"/>
    <w:rsid w:val="00775B9F"/>
    <w:rsid w:val="00820757"/>
    <w:rsid w:val="00874AB6"/>
    <w:rsid w:val="0091292A"/>
    <w:rsid w:val="00997D8C"/>
    <w:rsid w:val="00A41203"/>
    <w:rsid w:val="00B04144"/>
    <w:rsid w:val="00B221AA"/>
    <w:rsid w:val="00B61889"/>
    <w:rsid w:val="00BE725E"/>
    <w:rsid w:val="00C05966"/>
    <w:rsid w:val="00C21F40"/>
    <w:rsid w:val="00C336E8"/>
    <w:rsid w:val="00C56877"/>
    <w:rsid w:val="00C75331"/>
    <w:rsid w:val="00C80B7B"/>
    <w:rsid w:val="00CE7EE0"/>
    <w:rsid w:val="00E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AB6"/>
    <w:pPr>
      <w:ind w:left="720"/>
      <w:contextualSpacing/>
    </w:pPr>
  </w:style>
  <w:style w:type="character" w:styleId="Hyperlink">
    <w:name w:val="Hyperlink"/>
    <w:basedOn w:val="DefaultParagraphFont"/>
    <w:rsid w:val="00874A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03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33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3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41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9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AB6"/>
    <w:pPr>
      <w:ind w:left="720"/>
      <w:contextualSpacing/>
    </w:pPr>
  </w:style>
  <w:style w:type="character" w:styleId="Hyperlink">
    <w:name w:val="Hyperlink"/>
    <w:basedOn w:val="DefaultParagraphFont"/>
    <w:rsid w:val="00874A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03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33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3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41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our-plan-to-rebuild-the-uk-governments-covid-19-recovery-strategy/our-plan-to-rebuild-the-uk-governments-covid-19-recovery-strate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ying-alert-and-safe-social-distancing/staying-alert-and-safe-social-distanc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EC5FC-266B-44E1-A957-2898FC12511C}"/>
</file>

<file path=customXml/itemProps2.xml><?xml version="1.0" encoding="utf-8"?>
<ds:datastoreItem xmlns:ds="http://schemas.openxmlformats.org/officeDocument/2006/customXml" ds:itemID="{A2D87DF7-5007-4BA7-A339-F416E636A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2EA11-25FA-41DC-89A2-A159F223FC6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b1a06c3-d69c-4fe6-aad1-0f87579859b6"/>
    <ds:schemaRef ds:uri="410ad8c7-7f06-4be6-8ede-b968040a5a5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CHSS</dc:creator>
  <cp:lastModifiedBy>Stuart McGregor</cp:lastModifiedBy>
  <cp:revision>2</cp:revision>
  <dcterms:created xsi:type="dcterms:W3CDTF">2020-05-29T14:38:00Z</dcterms:created>
  <dcterms:modified xsi:type="dcterms:W3CDTF">2020-05-29T14:38:00Z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