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colors2.xml" ContentType="application/vnd.openxmlformats-officedocument.drawingml.diagramColors+xml"/>
  <Override PartName="/word/diagrams/drawing1.xml" ContentType="application/vnd.ms-office.drawingml.diagramDrawing+xml"/>
  <Override PartName="/word/diagrams/colors1.xml" ContentType="application/vnd.openxmlformats-officedocument.drawingml.diagramColors+xml"/>
  <Override PartName="/word/diagrams/layout2.xml" ContentType="application/vnd.openxmlformats-officedocument.drawingml.diagramLayout+xml"/>
  <Override PartName="/word/diagrams/drawing2.xml" ContentType="application/vnd.ms-office.drawingml.diagramDrawing+xml"/>
  <Override PartName="/word/diagrams/layout1.xml" ContentType="application/vnd.openxmlformats-officedocument.drawingml.diagramLayout+xml"/>
  <Override PartName="/word/diagrams/quickStyle2.xml" ContentType="application/vnd.openxmlformats-officedocument.drawingml.diagramStyle+xml"/>
  <Override PartName="/word/theme/theme1.xml" ContentType="application/vnd.openxmlformats-officedocument.theme+xml"/>
  <Override PartName="/word/diagrams/quickStyle1.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9910B" w14:textId="77777777" w:rsidR="004618FA" w:rsidRDefault="005211DB" w:rsidP="004618FA">
      <w:pPr>
        <w:ind w:left="1560" w:right="276"/>
      </w:pPr>
      <w:bookmarkStart w:id="0" w:name="_GoBack"/>
      <w:bookmarkEnd w:id="0"/>
      <w:r>
        <w:rPr>
          <w:noProof/>
          <w:lang w:eastAsia="en-GB"/>
        </w:rPr>
        <w:drawing>
          <wp:anchor distT="0" distB="0" distL="114300" distR="114300" simplePos="0" relativeHeight="251658752" behindDoc="1" locked="0" layoutInCell="1" allowOverlap="1" wp14:anchorId="2FD35A07" wp14:editId="5A3189FF">
            <wp:simplePos x="0" y="0"/>
            <wp:positionH relativeFrom="page">
              <wp:posOffset>112395</wp:posOffset>
            </wp:positionH>
            <wp:positionV relativeFrom="page">
              <wp:posOffset>114300</wp:posOffset>
            </wp:positionV>
            <wp:extent cx="7408545" cy="10450830"/>
            <wp:effectExtent l="0" t="0" r="0" b="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75DCE" w14:textId="77777777" w:rsidR="004618FA" w:rsidRDefault="004618FA" w:rsidP="004618FA">
      <w:pPr>
        <w:ind w:left="1560" w:right="276"/>
      </w:pPr>
    </w:p>
    <w:p w14:paraId="44368AAB" w14:textId="77777777" w:rsidR="004618FA" w:rsidRDefault="004618FA" w:rsidP="004618FA">
      <w:pPr>
        <w:ind w:left="1560" w:right="276"/>
      </w:pPr>
    </w:p>
    <w:p w14:paraId="7B728BFF" w14:textId="77777777" w:rsidR="004618FA" w:rsidRDefault="004618FA" w:rsidP="004618FA">
      <w:pPr>
        <w:ind w:left="1560" w:right="276"/>
      </w:pPr>
    </w:p>
    <w:p w14:paraId="7471B995" w14:textId="77777777" w:rsidR="004618FA" w:rsidRDefault="005211DB" w:rsidP="004618FA">
      <w:pPr>
        <w:ind w:left="1278" w:right="276"/>
      </w:pPr>
      <w:r>
        <w:rPr>
          <w:noProof/>
          <w:lang w:eastAsia="en-GB"/>
        </w:rPr>
        <mc:AlternateContent>
          <mc:Choice Requires="wps">
            <w:drawing>
              <wp:anchor distT="0" distB="0" distL="114300" distR="114300" simplePos="0" relativeHeight="251656704" behindDoc="0" locked="1" layoutInCell="1" allowOverlap="1" wp14:anchorId="3987D21B" wp14:editId="2A9420D0">
                <wp:simplePos x="0" y="0"/>
                <wp:positionH relativeFrom="column">
                  <wp:posOffset>-228600</wp:posOffset>
                </wp:positionH>
                <wp:positionV relativeFrom="paragraph">
                  <wp:posOffset>-10795</wp:posOffset>
                </wp:positionV>
                <wp:extent cx="5600700" cy="1253490"/>
                <wp:effectExtent l="0" t="0" r="1905" b="381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007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C758" w14:textId="7BAA3BDA" w:rsidR="00532B04" w:rsidRDefault="00532B04" w:rsidP="004618FA">
                            <w:pPr>
                              <w:ind w:right="235"/>
                              <w:rPr>
                                <w:rFonts w:ascii="Arial" w:hAnsi="Arial"/>
                                <w:color w:val="FFFFFF"/>
                                <w:sz w:val="60"/>
                              </w:rPr>
                            </w:pPr>
                            <w:r>
                              <w:rPr>
                                <w:rFonts w:ascii="Arial" w:hAnsi="Arial"/>
                                <w:color w:val="FFFFFF"/>
                                <w:sz w:val="60"/>
                              </w:rPr>
                              <w:t>Shared Parental Leave</w:t>
                            </w:r>
                          </w:p>
                          <w:p w14:paraId="7441381B" w14:textId="77777777" w:rsidR="00532B04" w:rsidRPr="004D4AE1" w:rsidRDefault="00532B04" w:rsidP="004618FA">
                            <w:pPr>
                              <w:ind w:right="235"/>
                              <w:rPr>
                                <w:rFonts w:ascii="Arial" w:hAnsi="Arial"/>
                                <w:color w:val="FFFFFF"/>
                                <w:szCs w:val="22"/>
                              </w:rPr>
                            </w:pPr>
                          </w:p>
                          <w:p w14:paraId="05126C68" w14:textId="77777777" w:rsidR="00532B04" w:rsidRPr="000A55A9" w:rsidRDefault="00532B04" w:rsidP="004618FA">
                            <w:pPr>
                              <w:ind w:right="235"/>
                              <w:rPr>
                                <w:rFonts w:ascii="Arial" w:hAnsi="Arial"/>
                                <w:color w:val="FFFFFF"/>
                                <w:sz w:val="40"/>
                              </w:rPr>
                            </w:pPr>
                            <w:r>
                              <w:rPr>
                                <w:rFonts w:ascii="Arial" w:hAnsi="Arial"/>
                                <w:color w:val="FFFFFF"/>
                                <w:sz w:val="40"/>
                              </w:rPr>
                              <w:t>Transformation &amp; Human Resources</w:t>
                            </w:r>
                          </w:p>
                          <w:p w14:paraId="2ED58A5A" w14:textId="77777777" w:rsidR="00532B04" w:rsidRPr="005E4BFD" w:rsidRDefault="00532B04" w:rsidP="004618FA">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87D21B" id="_x0000_t202" coordsize="21600,21600" o:spt="202" path="m,l,21600r21600,l21600,xe">
                <v:stroke joinstyle="miter"/>
                <v:path gradientshapeok="t" o:connecttype="rect"/>
              </v:shapetype>
              <v:shape id="Text Box 2" o:spid="_x0000_s1026" type="#_x0000_t202" style="position:absolute;left:0;text-align:left;margin-left:-18pt;margin-top:-.85pt;width:441pt;height:9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" filled="f" stroked="f">
                <o:lock v:ext="edit" aspectratio="t"/>
                <v:textbox inset="0,0,0,0">
                  <w:txbxContent>
                    <w:p w14:paraId="2959C758" w14:textId="7BAA3BDA" w:rsidR="00532B04" w:rsidRDefault="00532B04" w:rsidP="004618FA">
                      <w:pPr>
                        <w:ind w:right="235"/>
                        <w:rPr>
                          <w:rFonts w:ascii="Arial" w:hAnsi="Arial"/>
                          <w:color w:val="FFFFFF"/>
                          <w:sz w:val="60"/>
                        </w:rPr>
                      </w:pPr>
                      <w:r>
                        <w:rPr>
                          <w:rFonts w:ascii="Arial" w:hAnsi="Arial"/>
                          <w:color w:val="FFFFFF"/>
                          <w:sz w:val="60"/>
                        </w:rPr>
                        <w:t>Shared Parental Leave</w:t>
                      </w:r>
                    </w:p>
                    <w:p w14:paraId="7441381B" w14:textId="77777777" w:rsidR="00532B04" w:rsidRPr="004D4AE1" w:rsidRDefault="00532B04" w:rsidP="004618FA">
                      <w:pPr>
                        <w:ind w:right="235"/>
                        <w:rPr>
                          <w:rFonts w:ascii="Arial" w:hAnsi="Arial"/>
                          <w:color w:val="FFFFFF"/>
                          <w:szCs w:val="22"/>
                        </w:rPr>
                      </w:pPr>
                    </w:p>
                    <w:p w14:paraId="05126C68" w14:textId="77777777" w:rsidR="00532B04" w:rsidRPr="000A55A9" w:rsidRDefault="00532B04" w:rsidP="004618FA">
                      <w:pPr>
                        <w:ind w:right="235"/>
                        <w:rPr>
                          <w:rFonts w:ascii="Arial" w:hAnsi="Arial"/>
                          <w:color w:val="FFFFFF"/>
                          <w:sz w:val="40"/>
                        </w:rPr>
                      </w:pPr>
                      <w:r>
                        <w:rPr>
                          <w:rFonts w:ascii="Arial" w:hAnsi="Arial"/>
                          <w:color w:val="FFFFFF"/>
                          <w:sz w:val="40"/>
                        </w:rPr>
                        <w:t>Transformation &amp; Human Resources</w:t>
                      </w:r>
                    </w:p>
                    <w:p w14:paraId="2ED58A5A" w14:textId="77777777" w:rsidR="00532B04" w:rsidRPr="005E4BFD" w:rsidRDefault="00532B04" w:rsidP="004618FA">
                      <w:pPr>
                        <w:ind w:right="235"/>
                      </w:pPr>
                    </w:p>
                  </w:txbxContent>
                </v:textbox>
                <w10:anchorlock/>
              </v:shape>
            </w:pict>
          </mc:Fallback>
        </mc:AlternateContent>
      </w:r>
    </w:p>
    <w:p w14:paraId="49E98463" w14:textId="77777777" w:rsidR="004618FA" w:rsidRDefault="004618FA" w:rsidP="004618FA">
      <w:pPr>
        <w:ind w:left="-1418"/>
      </w:pPr>
    </w:p>
    <w:p w14:paraId="1E889C2A" w14:textId="77777777" w:rsidR="004618FA" w:rsidRDefault="004618FA" w:rsidP="004618FA">
      <w:pPr>
        <w:ind w:left="-1418"/>
      </w:pPr>
    </w:p>
    <w:p w14:paraId="79DBB4B2" w14:textId="77777777" w:rsidR="004618FA" w:rsidRDefault="004618FA" w:rsidP="004618FA">
      <w:pPr>
        <w:ind w:left="-1418"/>
      </w:pPr>
    </w:p>
    <w:p w14:paraId="7CB00EC4" w14:textId="77777777" w:rsidR="004618FA" w:rsidRDefault="004618FA" w:rsidP="004618FA">
      <w:pPr>
        <w:ind w:left="-1418"/>
      </w:pPr>
    </w:p>
    <w:p w14:paraId="09336A05" w14:textId="77777777" w:rsidR="004618FA" w:rsidRDefault="004618FA" w:rsidP="004618FA">
      <w:pPr>
        <w:ind w:left="-1418"/>
      </w:pPr>
    </w:p>
    <w:p w14:paraId="1476FC30" w14:textId="77777777" w:rsidR="004618FA" w:rsidRDefault="004618FA" w:rsidP="004618FA">
      <w:pPr>
        <w:ind w:left="-1418"/>
      </w:pPr>
    </w:p>
    <w:p w14:paraId="33B58405" w14:textId="77777777" w:rsidR="004618FA" w:rsidRDefault="004618FA" w:rsidP="004618FA">
      <w:pPr>
        <w:ind w:left="-1418"/>
      </w:pPr>
    </w:p>
    <w:p w14:paraId="559691B3" w14:textId="77777777" w:rsidR="004618FA" w:rsidRDefault="004618FA" w:rsidP="004618FA">
      <w:pPr>
        <w:ind w:left="-1418"/>
      </w:pPr>
    </w:p>
    <w:p w14:paraId="0C6070B9" w14:textId="77777777" w:rsidR="004618FA" w:rsidRDefault="004618FA" w:rsidP="004618FA">
      <w:pPr>
        <w:ind w:left="-1418"/>
      </w:pPr>
    </w:p>
    <w:p w14:paraId="6AD123E0" w14:textId="77777777" w:rsidR="004618FA" w:rsidRDefault="004618FA" w:rsidP="004618FA">
      <w:pPr>
        <w:ind w:left="-1418"/>
      </w:pPr>
    </w:p>
    <w:p w14:paraId="745A2AD4" w14:textId="77777777" w:rsidR="004618FA" w:rsidRDefault="004618FA" w:rsidP="004618FA">
      <w:pPr>
        <w:ind w:left="-1418"/>
      </w:pPr>
    </w:p>
    <w:p w14:paraId="4229FAEE" w14:textId="77777777" w:rsidR="004618FA" w:rsidRDefault="004618FA" w:rsidP="004618FA">
      <w:pPr>
        <w:ind w:left="-1418"/>
      </w:pPr>
    </w:p>
    <w:p w14:paraId="5F8C564C" w14:textId="77777777" w:rsidR="004618FA" w:rsidRDefault="004618FA" w:rsidP="004618FA"/>
    <w:p w14:paraId="25D799A5" w14:textId="77777777" w:rsidR="004618FA" w:rsidRDefault="004618FA" w:rsidP="004618FA"/>
    <w:p w14:paraId="5B2E2854" w14:textId="77777777" w:rsidR="004618FA" w:rsidRDefault="004618FA" w:rsidP="004618FA"/>
    <w:p w14:paraId="14CE131B" w14:textId="77777777" w:rsidR="004618FA" w:rsidRDefault="004618FA" w:rsidP="004618FA"/>
    <w:p w14:paraId="40BFBE90" w14:textId="77777777" w:rsidR="004618FA" w:rsidRDefault="004618FA" w:rsidP="004618FA"/>
    <w:p w14:paraId="16FE664B" w14:textId="77777777" w:rsidR="004618FA" w:rsidRDefault="004618FA" w:rsidP="004618FA"/>
    <w:p w14:paraId="38A705C4" w14:textId="77777777" w:rsidR="004618FA" w:rsidRDefault="004618FA" w:rsidP="004618FA"/>
    <w:p w14:paraId="7A9504B8" w14:textId="77777777" w:rsidR="004618FA" w:rsidRDefault="004618FA" w:rsidP="004618FA"/>
    <w:p w14:paraId="41E302DA" w14:textId="77777777" w:rsidR="004618FA" w:rsidRDefault="004618FA" w:rsidP="004618FA"/>
    <w:p w14:paraId="3CF13059" w14:textId="77777777" w:rsidR="004618FA" w:rsidRDefault="004618FA" w:rsidP="004618FA"/>
    <w:p w14:paraId="0BD8A74B" w14:textId="77777777" w:rsidR="004618FA" w:rsidRDefault="004618FA" w:rsidP="004618FA"/>
    <w:p w14:paraId="11969D60" w14:textId="77777777" w:rsidR="004618FA" w:rsidRDefault="004618FA" w:rsidP="004618FA"/>
    <w:p w14:paraId="5A201708" w14:textId="77777777" w:rsidR="004618FA" w:rsidRDefault="004618FA" w:rsidP="004618FA"/>
    <w:p w14:paraId="1C207FBA" w14:textId="77777777" w:rsidR="004618FA" w:rsidRDefault="004618FA" w:rsidP="004618FA"/>
    <w:p w14:paraId="25D0B2AD" w14:textId="77777777" w:rsidR="004618FA" w:rsidRDefault="004618FA" w:rsidP="004618FA"/>
    <w:p w14:paraId="526361DA" w14:textId="77777777" w:rsidR="004618FA" w:rsidRDefault="004618FA" w:rsidP="004618FA"/>
    <w:p w14:paraId="49ADBB37" w14:textId="77777777" w:rsidR="004618FA" w:rsidRDefault="004618FA" w:rsidP="004618FA"/>
    <w:p w14:paraId="28F410B6" w14:textId="77777777" w:rsidR="004618FA" w:rsidRDefault="004618FA" w:rsidP="004618FA"/>
    <w:p w14:paraId="3631E6E4" w14:textId="77777777" w:rsidR="004618FA" w:rsidRDefault="004618FA" w:rsidP="004618FA"/>
    <w:p w14:paraId="33738B53" w14:textId="77777777" w:rsidR="004618FA" w:rsidRDefault="004618FA" w:rsidP="004618FA"/>
    <w:p w14:paraId="72B4C877" w14:textId="77777777" w:rsidR="004618FA" w:rsidRDefault="004618FA" w:rsidP="004618FA"/>
    <w:p w14:paraId="1C7B6ADA" w14:textId="77777777" w:rsidR="004618FA" w:rsidRDefault="004618FA" w:rsidP="004618FA"/>
    <w:p w14:paraId="45BEFD25" w14:textId="77777777" w:rsidR="004618FA" w:rsidRDefault="004618FA" w:rsidP="004618FA"/>
    <w:p w14:paraId="4B024703" w14:textId="77777777" w:rsidR="004618FA" w:rsidRDefault="004618FA" w:rsidP="004618FA"/>
    <w:p w14:paraId="316B1E60" w14:textId="77777777" w:rsidR="004618FA" w:rsidRDefault="004618FA" w:rsidP="004618FA"/>
    <w:p w14:paraId="75790C02" w14:textId="77777777" w:rsidR="004618FA" w:rsidRDefault="004618FA" w:rsidP="004618FA"/>
    <w:p w14:paraId="3FCE9F57" w14:textId="77777777" w:rsidR="004618FA" w:rsidRDefault="004618FA" w:rsidP="004618FA"/>
    <w:p w14:paraId="74C394C2" w14:textId="77777777" w:rsidR="004618FA" w:rsidRPr="001E66FB" w:rsidRDefault="005211DB" w:rsidP="004618FA">
      <w:r>
        <w:rPr>
          <w:noProof/>
          <w:lang w:eastAsia="en-GB"/>
        </w:rPr>
        <mc:AlternateContent>
          <mc:Choice Requires="wps">
            <w:drawing>
              <wp:anchor distT="0" distB="0" distL="114300" distR="114300" simplePos="0" relativeHeight="251657728" behindDoc="0" locked="0" layoutInCell="1" allowOverlap="1" wp14:anchorId="0FBB9E96" wp14:editId="2BBF9DDC">
                <wp:simplePos x="0" y="0"/>
                <wp:positionH relativeFrom="column">
                  <wp:posOffset>-68580</wp:posOffset>
                </wp:positionH>
                <wp:positionV relativeFrom="paragraph">
                  <wp:posOffset>168275</wp:posOffset>
                </wp:positionV>
                <wp:extent cx="5257800" cy="457200"/>
                <wp:effectExtent l="0" t="0" r="381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0842" w14:textId="1D201709" w:rsidR="00532B04" w:rsidRPr="007F7FD9" w:rsidRDefault="00532B04" w:rsidP="004618FA">
                            <w:pPr>
                              <w:rPr>
                                <w:rFonts w:ascii="Arial" w:hAnsi="Arial"/>
                              </w:rPr>
                            </w:pPr>
                            <w:r w:rsidRPr="007F7FD9">
                              <w:rPr>
                                <w:rFonts w:ascii="Arial" w:hAnsi="Arial"/>
                              </w:rPr>
                              <w:t>Issued by HR Policy Team</w:t>
                            </w:r>
                          </w:p>
                          <w:p w14:paraId="5E1FB3AD" w14:textId="16BD89FD" w:rsidR="00532B04" w:rsidRPr="007F7FD9" w:rsidRDefault="00532B04" w:rsidP="004618FA">
                            <w:r w:rsidRPr="007F7FD9">
                              <w:rPr>
                                <w:rFonts w:ascii="Arial" w:hAnsi="Arial"/>
                              </w:rPr>
                              <w:t>Effective from</w:t>
                            </w:r>
                            <w:r>
                              <w:rPr>
                                <w:rFonts w:ascii="Arial" w:hAnsi="Arial"/>
                              </w:rPr>
                              <w:t xml:space="preserve"> </w:t>
                            </w:r>
                            <w:r w:rsidR="002B5752">
                              <w:rPr>
                                <w:rFonts w:ascii="Arial" w:hAnsi="Arial"/>
                              </w:rPr>
                              <w:t>24 February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BB9E96" id="_x0000_t202" coordsize="21600,21600" o:spt="202" path="m,l,21600r21600,l21600,xe">
                <v:stroke joinstyle="miter"/>
                <v:path gradientshapeok="t" o:connecttype="rect"/>
              </v:shapetype>
              <v:shape id="Text Box 3" o:spid="_x0000_s1027" type="#_x0000_t202" style="position:absolute;margin-left:-5.4pt;margin-top:13.25pt;width:4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" filled="f" stroked="f">
                <v:textbox inset="0,0,0,0">
                  <w:txbxContent>
                    <w:p w14:paraId="3FCE0842" w14:textId="1D201709" w:rsidR="00532B04" w:rsidRPr="007F7FD9" w:rsidRDefault="00532B04" w:rsidP="004618FA">
                      <w:pPr>
                        <w:rPr>
                          <w:rFonts w:ascii="Arial" w:hAnsi="Arial"/>
                        </w:rPr>
                      </w:pPr>
                      <w:r w:rsidRPr="007F7FD9">
                        <w:rPr>
                          <w:rFonts w:ascii="Arial" w:hAnsi="Arial"/>
                        </w:rPr>
                        <w:t>Issued by HR Policy Team</w:t>
                      </w:r>
                    </w:p>
                    <w:p w14:paraId="5E1FB3AD" w14:textId="16BD89FD" w:rsidR="00532B04" w:rsidRPr="007F7FD9" w:rsidRDefault="00532B04" w:rsidP="004618FA">
                      <w:r w:rsidRPr="007F7FD9">
                        <w:rPr>
                          <w:rFonts w:ascii="Arial" w:hAnsi="Arial"/>
                        </w:rPr>
                        <w:t>Effective from</w:t>
                      </w:r>
                      <w:r>
                        <w:rPr>
                          <w:rFonts w:ascii="Arial" w:hAnsi="Arial"/>
                        </w:rPr>
                        <w:t xml:space="preserve"> </w:t>
                      </w:r>
                      <w:r w:rsidR="002B5752">
                        <w:rPr>
                          <w:rFonts w:ascii="Arial" w:hAnsi="Arial"/>
                        </w:rPr>
                        <w:t>24 February 2015</w:t>
                      </w:r>
                    </w:p>
                  </w:txbxContent>
                </v:textbox>
                <w10:wrap type="tight"/>
              </v:shape>
            </w:pict>
          </mc:Fallback>
        </mc:AlternateContent>
      </w:r>
    </w:p>
    <w:p w14:paraId="0E2ED39C" w14:textId="77777777" w:rsidR="00243AF4" w:rsidRDefault="00243AF4" w:rsidP="007A6CA9">
      <w:pPr>
        <w:pStyle w:val="Heading1"/>
        <w:ind w:right="-381"/>
        <w:jc w:val="center"/>
        <w:rPr>
          <w:rFonts w:ascii="Arial" w:hAnsi="Arial" w:cs="Arial"/>
          <w:sz w:val="24"/>
          <w:szCs w:val="24"/>
        </w:rPr>
      </w:pPr>
    </w:p>
    <w:p w14:paraId="3578C856" w14:textId="77777777" w:rsidR="004618FA" w:rsidRDefault="004618FA" w:rsidP="004618FA">
      <w:pPr>
        <w:rPr>
          <w:lang w:val="x-none"/>
        </w:rPr>
      </w:pPr>
    </w:p>
    <w:p w14:paraId="149BE9CB" w14:textId="77777777" w:rsidR="00764331" w:rsidRDefault="00764331" w:rsidP="004618FA">
      <w:pPr>
        <w:rPr>
          <w:lang w:val="x-none"/>
        </w:rPr>
      </w:pPr>
    </w:p>
    <w:p w14:paraId="75AA5BB6" w14:textId="77777777" w:rsidR="004618FA" w:rsidRPr="004618FA" w:rsidRDefault="004618FA" w:rsidP="004618FA">
      <w:pPr>
        <w:rPr>
          <w:lang w:val="x-none"/>
        </w:rPr>
      </w:pPr>
    </w:p>
    <w:p w14:paraId="238D5878" w14:textId="77777777" w:rsidR="005211DB" w:rsidRPr="00F075B2" w:rsidRDefault="005211DB" w:rsidP="007A6CA9">
      <w:pPr>
        <w:pStyle w:val="Heading1"/>
        <w:ind w:right="-381"/>
        <w:jc w:val="center"/>
        <w:rPr>
          <w:rFonts w:ascii="Arial" w:hAnsi="Arial" w:cs="Arial"/>
          <w:sz w:val="24"/>
          <w:szCs w:val="24"/>
        </w:rPr>
      </w:pPr>
    </w:p>
    <w:p w14:paraId="0087B71C" w14:textId="41E67936" w:rsidR="007A6CA9" w:rsidRPr="00D3283E" w:rsidRDefault="00D3283E" w:rsidP="007A6CA9">
      <w:pPr>
        <w:pStyle w:val="Heading1"/>
        <w:ind w:right="-381"/>
        <w:jc w:val="center"/>
        <w:rPr>
          <w:rFonts w:ascii="Arial" w:hAnsi="Arial" w:cs="Arial"/>
          <w:sz w:val="36"/>
          <w:lang w:val="en-GB"/>
        </w:rPr>
      </w:pPr>
      <w:r>
        <w:rPr>
          <w:rFonts w:ascii="Arial" w:hAnsi="Arial" w:cs="Arial"/>
          <w:sz w:val="36"/>
          <w:lang w:val="en-GB"/>
        </w:rPr>
        <w:t>SHARED PARENTAL LEAVE</w:t>
      </w:r>
    </w:p>
    <w:p w14:paraId="71885388" w14:textId="77777777" w:rsidR="007A6CA9" w:rsidRPr="002026E6" w:rsidRDefault="007A6CA9" w:rsidP="007A6CA9"/>
    <w:p w14:paraId="15F9889D" w14:textId="77777777" w:rsidR="007A6CA9" w:rsidRPr="006473EE" w:rsidRDefault="007A6CA9" w:rsidP="007A6CA9">
      <w:pPr>
        <w:shd w:val="clear" w:color="auto" w:fill="D9D9D9"/>
        <w:ind w:right="-381"/>
        <w:rPr>
          <w:rFonts w:ascii="Arial" w:hAnsi="Arial" w:cs="Arial"/>
          <w:b/>
          <w:sz w:val="28"/>
          <w:szCs w:val="28"/>
        </w:rPr>
      </w:pPr>
      <w:r w:rsidRPr="006473EE">
        <w:rPr>
          <w:rFonts w:ascii="Arial" w:hAnsi="Arial" w:cs="Arial"/>
          <w:b/>
          <w:sz w:val="28"/>
          <w:szCs w:val="28"/>
        </w:rPr>
        <w:t>1</w:t>
      </w:r>
      <w:r w:rsidRPr="006473EE">
        <w:rPr>
          <w:rFonts w:ascii="Arial" w:hAnsi="Arial" w:cs="Arial"/>
          <w:b/>
          <w:sz w:val="28"/>
          <w:szCs w:val="28"/>
        </w:rPr>
        <w:tab/>
      </w:r>
      <w:r w:rsidR="00D030ED">
        <w:rPr>
          <w:rFonts w:ascii="Arial" w:hAnsi="Arial" w:cs="Arial"/>
          <w:b/>
          <w:sz w:val="28"/>
          <w:szCs w:val="28"/>
        </w:rPr>
        <w:t>Introduction</w:t>
      </w:r>
    </w:p>
    <w:p w14:paraId="20FAA5F6" w14:textId="77777777" w:rsidR="00256AFC" w:rsidRDefault="00256AFC" w:rsidP="008D3A70">
      <w:pPr>
        <w:ind w:left="720" w:hanging="720"/>
        <w:rPr>
          <w:rFonts w:ascii="Arial" w:hAnsi="Arial" w:cs="Arial"/>
        </w:rPr>
      </w:pPr>
    </w:p>
    <w:p w14:paraId="50AB9D0E" w14:textId="57A6DCF0" w:rsidR="00646925" w:rsidRDefault="002A4DFF" w:rsidP="00646925">
      <w:pPr>
        <w:pStyle w:val="ListParagraph"/>
        <w:numPr>
          <w:ilvl w:val="1"/>
          <w:numId w:val="12"/>
        </w:numPr>
        <w:rPr>
          <w:rFonts w:ascii="Arial" w:hAnsi="Arial" w:cs="Arial"/>
          <w:sz w:val="24"/>
          <w:szCs w:val="24"/>
        </w:rPr>
      </w:pPr>
      <w:r w:rsidRPr="00646925">
        <w:rPr>
          <w:rFonts w:ascii="Arial" w:hAnsi="Arial" w:cs="Arial"/>
          <w:sz w:val="24"/>
          <w:szCs w:val="24"/>
        </w:rPr>
        <w:t xml:space="preserve">This policy </w:t>
      </w:r>
      <w:r w:rsidR="009613C6" w:rsidRPr="00646925">
        <w:rPr>
          <w:rFonts w:ascii="Arial" w:hAnsi="Arial" w:cs="Arial"/>
          <w:sz w:val="24"/>
          <w:szCs w:val="24"/>
        </w:rPr>
        <w:t xml:space="preserve">implements </w:t>
      </w:r>
      <w:r w:rsidRPr="00646925">
        <w:rPr>
          <w:rFonts w:ascii="Arial" w:hAnsi="Arial" w:cs="Arial"/>
          <w:sz w:val="24"/>
          <w:szCs w:val="24"/>
        </w:rPr>
        <w:t xml:space="preserve">the </w:t>
      </w:r>
      <w:r w:rsidR="00D022CB" w:rsidRPr="00646925">
        <w:rPr>
          <w:rFonts w:ascii="Arial" w:hAnsi="Arial" w:cs="Arial"/>
          <w:sz w:val="24"/>
          <w:szCs w:val="24"/>
        </w:rPr>
        <w:t>requirements</w:t>
      </w:r>
      <w:r w:rsidR="0093780E" w:rsidRPr="00646925">
        <w:rPr>
          <w:rFonts w:ascii="Arial" w:hAnsi="Arial" w:cs="Arial"/>
          <w:sz w:val="24"/>
          <w:szCs w:val="24"/>
        </w:rPr>
        <w:t xml:space="preserve"> of the</w:t>
      </w:r>
      <w:r w:rsidR="007C23DA" w:rsidRPr="00646925">
        <w:rPr>
          <w:rFonts w:ascii="Arial" w:hAnsi="Arial" w:cs="Arial"/>
          <w:sz w:val="24"/>
          <w:szCs w:val="24"/>
        </w:rPr>
        <w:t xml:space="preserve"> Shared Parental Leave Regulations 2014.</w:t>
      </w:r>
      <w:r w:rsidR="00646925" w:rsidRPr="00646925">
        <w:rPr>
          <w:rFonts w:ascii="Arial" w:hAnsi="Arial" w:cs="Arial"/>
          <w:sz w:val="24"/>
          <w:szCs w:val="24"/>
        </w:rPr>
        <w:t xml:space="preserve"> </w:t>
      </w:r>
    </w:p>
    <w:p w14:paraId="2F31FEB5" w14:textId="77777777" w:rsidR="00646925" w:rsidRPr="00646925" w:rsidRDefault="00646925" w:rsidP="00646925">
      <w:pPr>
        <w:rPr>
          <w:rFonts w:ascii="Arial" w:hAnsi="Arial" w:cs="Arial"/>
          <w:sz w:val="24"/>
          <w:szCs w:val="24"/>
        </w:rPr>
      </w:pPr>
    </w:p>
    <w:p w14:paraId="4ABD8750" w14:textId="73210B1F" w:rsidR="009A6E2B" w:rsidRPr="00646925" w:rsidRDefault="00646925" w:rsidP="00646925">
      <w:pPr>
        <w:pStyle w:val="ListParagraph"/>
        <w:numPr>
          <w:ilvl w:val="1"/>
          <w:numId w:val="12"/>
        </w:numPr>
        <w:rPr>
          <w:rFonts w:ascii="Arial" w:hAnsi="Arial" w:cs="Arial"/>
          <w:sz w:val="24"/>
          <w:szCs w:val="24"/>
        </w:rPr>
      </w:pPr>
      <w:r w:rsidRPr="00646925">
        <w:rPr>
          <w:rFonts w:ascii="Arial" w:hAnsi="Arial" w:cs="Arial"/>
          <w:sz w:val="24"/>
          <w:szCs w:val="24"/>
        </w:rPr>
        <w:t xml:space="preserve">The regulations, </w:t>
      </w:r>
      <w:r w:rsidR="00725DBF">
        <w:rPr>
          <w:rFonts w:ascii="Arial" w:hAnsi="Arial" w:cs="Arial"/>
          <w:sz w:val="24"/>
          <w:szCs w:val="24"/>
        </w:rPr>
        <w:t xml:space="preserve">which came </w:t>
      </w:r>
      <w:r w:rsidRPr="00646925">
        <w:rPr>
          <w:rFonts w:ascii="Arial" w:hAnsi="Arial" w:cs="Arial"/>
          <w:sz w:val="24"/>
        </w:rPr>
        <w:t xml:space="preserve">into force on 1 December 2014, enable working parents expecting a baby, or to adopt a child, to share time off work within the first 52 weeks following the birth/adoption of their child.  </w:t>
      </w:r>
    </w:p>
    <w:p w14:paraId="63FCE3B3" w14:textId="77777777" w:rsidR="009A6E2B" w:rsidRDefault="009A6E2B" w:rsidP="002A4DFF">
      <w:pPr>
        <w:ind w:left="720"/>
        <w:rPr>
          <w:rFonts w:ascii="Arial" w:hAnsi="Arial" w:cs="Arial"/>
          <w:sz w:val="24"/>
          <w:szCs w:val="24"/>
        </w:rPr>
      </w:pPr>
    </w:p>
    <w:p w14:paraId="269AA6BF" w14:textId="435658C2" w:rsidR="007C0E81" w:rsidRDefault="00DD688A" w:rsidP="00DD688A">
      <w:pPr>
        <w:ind w:left="720" w:hanging="720"/>
        <w:rPr>
          <w:rFonts w:ascii="Arial" w:hAnsi="Arial" w:cs="Arial"/>
          <w:sz w:val="24"/>
          <w:szCs w:val="24"/>
        </w:rPr>
      </w:pPr>
      <w:r>
        <w:rPr>
          <w:rFonts w:ascii="Arial" w:hAnsi="Arial" w:cs="Arial"/>
          <w:sz w:val="24"/>
          <w:szCs w:val="24"/>
        </w:rPr>
        <w:t>1.</w:t>
      </w:r>
      <w:r w:rsidR="00646925">
        <w:rPr>
          <w:rFonts w:ascii="Arial" w:hAnsi="Arial" w:cs="Arial"/>
          <w:sz w:val="24"/>
          <w:szCs w:val="24"/>
        </w:rPr>
        <w:t>3</w:t>
      </w:r>
      <w:r>
        <w:rPr>
          <w:rFonts w:ascii="Arial" w:hAnsi="Arial" w:cs="Arial"/>
          <w:sz w:val="24"/>
          <w:szCs w:val="24"/>
        </w:rPr>
        <w:tab/>
      </w:r>
      <w:r w:rsidR="00646925">
        <w:rPr>
          <w:rFonts w:ascii="Arial" w:hAnsi="Arial" w:cs="Arial"/>
          <w:sz w:val="24"/>
          <w:szCs w:val="24"/>
        </w:rPr>
        <w:t xml:space="preserve">This policy </w:t>
      </w:r>
      <w:r w:rsidR="007C23DA">
        <w:rPr>
          <w:rFonts w:ascii="Arial" w:hAnsi="Arial" w:cs="Arial"/>
          <w:sz w:val="24"/>
          <w:szCs w:val="24"/>
        </w:rPr>
        <w:t>sets out the eligibility criteria,</w:t>
      </w:r>
      <w:r w:rsidR="00646925">
        <w:rPr>
          <w:rFonts w:ascii="Arial" w:hAnsi="Arial" w:cs="Arial"/>
          <w:sz w:val="24"/>
          <w:szCs w:val="24"/>
        </w:rPr>
        <w:t xml:space="preserve"> and</w:t>
      </w:r>
      <w:r w:rsidR="00DF759E">
        <w:rPr>
          <w:rFonts w:ascii="Arial" w:hAnsi="Arial" w:cs="Arial"/>
          <w:sz w:val="24"/>
          <w:szCs w:val="24"/>
        </w:rPr>
        <w:t xml:space="preserve"> the</w:t>
      </w:r>
      <w:r w:rsidR="00646925">
        <w:rPr>
          <w:rFonts w:ascii="Arial" w:hAnsi="Arial" w:cs="Arial"/>
          <w:sz w:val="24"/>
          <w:szCs w:val="24"/>
        </w:rPr>
        <w:t xml:space="preserve"> council’s </w:t>
      </w:r>
      <w:r w:rsidR="007C23DA">
        <w:rPr>
          <w:rFonts w:ascii="Arial" w:hAnsi="Arial" w:cs="Arial"/>
          <w:sz w:val="24"/>
          <w:szCs w:val="24"/>
        </w:rPr>
        <w:t xml:space="preserve">approach to requests from employees to exercise their rights to shared parental leave. </w:t>
      </w:r>
      <w:r w:rsidR="009A6E2B">
        <w:rPr>
          <w:rFonts w:ascii="Arial" w:hAnsi="Arial" w:cs="Arial"/>
          <w:sz w:val="24"/>
          <w:szCs w:val="24"/>
        </w:rPr>
        <w:t xml:space="preserve"> </w:t>
      </w:r>
      <w:r w:rsidR="0023378D">
        <w:rPr>
          <w:rFonts w:ascii="Arial" w:hAnsi="Arial" w:cs="Arial"/>
          <w:sz w:val="24"/>
          <w:szCs w:val="24"/>
        </w:rPr>
        <w:t>This policy does not form part of any employee’s contract of employment and may be amended at any time.</w:t>
      </w:r>
    </w:p>
    <w:p w14:paraId="73177BC8" w14:textId="77777777" w:rsidR="007C0E81" w:rsidRDefault="007C0E81" w:rsidP="00DD688A">
      <w:pPr>
        <w:ind w:left="720" w:hanging="720"/>
        <w:rPr>
          <w:rFonts w:ascii="Arial" w:hAnsi="Arial" w:cs="Arial"/>
          <w:sz w:val="24"/>
          <w:szCs w:val="24"/>
        </w:rPr>
      </w:pPr>
    </w:p>
    <w:p w14:paraId="37DD54A7" w14:textId="276AE8FE" w:rsidR="002A2429" w:rsidRDefault="007C0E81" w:rsidP="002A2429">
      <w:pPr>
        <w:ind w:left="720" w:hanging="720"/>
        <w:rPr>
          <w:rFonts w:ascii="Arial" w:hAnsi="Arial" w:cs="Arial"/>
          <w:sz w:val="24"/>
          <w:szCs w:val="24"/>
        </w:rPr>
      </w:pPr>
      <w:r>
        <w:rPr>
          <w:rFonts w:ascii="Arial" w:hAnsi="Arial" w:cs="Arial"/>
          <w:sz w:val="24"/>
          <w:szCs w:val="24"/>
        </w:rPr>
        <w:t>1.</w:t>
      </w:r>
      <w:r w:rsidR="00646925">
        <w:rPr>
          <w:rFonts w:ascii="Arial" w:hAnsi="Arial" w:cs="Arial"/>
          <w:sz w:val="24"/>
          <w:szCs w:val="24"/>
        </w:rPr>
        <w:t>4</w:t>
      </w:r>
      <w:r>
        <w:rPr>
          <w:rFonts w:ascii="Arial" w:hAnsi="Arial" w:cs="Arial"/>
          <w:sz w:val="24"/>
          <w:szCs w:val="24"/>
        </w:rPr>
        <w:tab/>
      </w:r>
      <w:r w:rsidR="00646925">
        <w:rPr>
          <w:rFonts w:ascii="Arial" w:hAnsi="Arial" w:cs="Arial"/>
          <w:sz w:val="24"/>
          <w:szCs w:val="24"/>
        </w:rPr>
        <w:t xml:space="preserve">Reference is made in the </w:t>
      </w:r>
      <w:r>
        <w:rPr>
          <w:rFonts w:ascii="Arial" w:hAnsi="Arial" w:cs="Arial"/>
          <w:sz w:val="24"/>
          <w:szCs w:val="24"/>
        </w:rPr>
        <w:t>policy to terms and conditions</w:t>
      </w:r>
      <w:r w:rsidR="00004C4B">
        <w:rPr>
          <w:rFonts w:ascii="Arial" w:hAnsi="Arial" w:cs="Arial"/>
          <w:sz w:val="24"/>
          <w:szCs w:val="24"/>
        </w:rPr>
        <w:t xml:space="preserve"> relating to maternity</w:t>
      </w:r>
      <w:r w:rsidR="00042C76">
        <w:rPr>
          <w:rFonts w:ascii="Arial" w:hAnsi="Arial" w:cs="Arial"/>
          <w:sz w:val="24"/>
          <w:szCs w:val="24"/>
        </w:rPr>
        <w:t>/adoption</w:t>
      </w:r>
      <w:r w:rsidR="00DE7EB0">
        <w:rPr>
          <w:rFonts w:ascii="Arial" w:hAnsi="Arial" w:cs="Arial"/>
          <w:sz w:val="24"/>
          <w:szCs w:val="24"/>
        </w:rPr>
        <w:t xml:space="preserve"> leave, </w:t>
      </w:r>
      <w:r w:rsidR="00206B45">
        <w:rPr>
          <w:rFonts w:ascii="Arial" w:hAnsi="Arial" w:cs="Arial"/>
          <w:sz w:val="24"/>
          <w:szCs w:val="24"/>
        </w:rPr>
        <w:t>paternity leave</w:t>
      </w:r>
      <w:r w:rsidR="00DE7EB0">
        <w:rPr>
          <w:rFonts w:ascii="Arial" w:hAnsi="Arial" w:cs="Arial"/>
          <w:sz w:val="24"/>
          <w:szCs w:val="24"/>
        </w:rPr>
        <w:t xml:space="preserve"> and parental leave.</w:t>
      </w:r>
      <w:r w:rsidR="00F122D1">
        <w:rPr>
          <w:rFonts w:ascii="Arial" w:hAnsi="Arial" w:cs="Arial"/>
          <w:sz w:val="24"/>
          <w:szCs w:val="24"/>
        </w:rPr>
        <w:t xml:space="preserve"> E</w:t>
      </w:r>
      <w:r>
        <w:rPr>
          <w:rFonts w:ascii="Arial" w:hAnsi="Arial" w:cs="Arial"/>
          <w:sz w:val="24"/>
          <w:szCs w:val="24"/>
        </w:rPr>
        <w:t xml:space="preserve">mployees are </w:t>
      </w:r>
      <w:r w:rsidR="00F122D1">
        <w:rPr>
          <w:rFonts w:ascii="Arial" w:hAnsi="Arial" w:cs="Arial"/>
          <w:sz w:val="24"/>
          <w:szCs w:val="24"/>
        </w:rPr>
        <w:t xml:space="preserve">referred to the </w:t>
      </w:r>
      <w:r w:rsidR="00042C76">
        <w:rPr>
          <w:rFonts w:ascii="Arial" w:hAnsi="Arial" w:cs="Arial"/>
          <w:sz w:val="24"/>
          <w:szCs w:val="24"/>
        </w:rPr>
        <w:t xml:space="preserve">respective policies on the intranet </w:t>
      </w:r>
      <w:r w:rsidR="00F122D1">
        <w:rPr>
          <w:rFonts w:ascii="Arial" w:hAnsi="Arial" w:cs="Arial"/>
          <w:sz w:val="24"/>
          <w:szCs w:val="24"/>
        </w:rPr>
        <w:t xml:space="preserve">for further information. </w:t>
      </w:r>
      <w:r>
        <w:rPr>
          <w:rFonts w:ascii="Arial" w:hAnsi="Arial" w:cs="Arial"/>
          <w:sz w:val="24"/>
          <w:szCs w:val="24"/>
        </w:rPr>
        <w:t xml:space="preserve"> </w:t>
      </w:r>
    </w:p>
    <w:p w14:paraId="16CFD7FF" w14:textId="77777777" w:rsidR="00403D02" w:rsidRDefault="00403D02" w:rsidP="002A2429">
      <w:pPr>
        <w:ind w:left="720" w:hanging="720"/>
        <w:rPr>
          <w:rFonts w:ascii="Arial" w:hAnsi="Arial" w:cs="Arial"/>
          <w:sz w:val="24"/>
          <w:szCs w:val="24"/>
        </w:rPr>
      </w:pPr>
    </w:p>
    <w:p w14:paraId="2F26A20E" w14:textId="77777777" w:rsidR="00B17424" w:rsidRPr="006473EE" w:rsidRDefault="0044148B" w:rsidP="007C734B">
      <w:pPr>
        <w:shd w:val="clear" w:color="auto" w:fill="D9D9D9"/>
        <w:ind w:left="720" w:hanging="720"/>
        <w:rPr>
          <w:rFonts w:ascii="Arial" w:hAnsi="Arial" w:cs="Arial"/>
          <w:b/>
          <w:sz w:val="28"/>
          <w:szCs w:val="28"/>
        </w:rPr>
      </w:pPr>
      <w:r>
        <w:rPr>
          <w:rFonts w:ascii="Arial" w:hAnsi="Arial" w:cs="Arial"/>
          <w:b/>
          <w:sz w:val="28"/>
          <w:szCs w:val="28"/>
        </w:rPr>
        <w:t>2</w:t>
      </w:r>
      <w:r w:rsidRPr="006473EE">
        <w:rPr>
          <w:rFonts w:ascii="Arial" w:hAnsi="Arial" w:cs="Arial"/>
          <w:b/>
          <w:sz w:val="28"/>
          <w:szCs w:val="28"/>
        </w:rPr>
        <w:tab/>
      </w:r>
      <w:r w:rsidR="00DE4222">
        <w:rPr>
          <w:rFonts w:ascii="Arial" w:hAnsi="Arial" w:cs="Arial"/>
          <w:b/>
          <w:sz w:val="28"/>
          <w:szCs w:val="28"/>
        </w:rPr>
        <w:t>Scope</w:t>
      </w:r>
      <w:r w:rsidR="00A625E5">
        <w:rPr>
          <w:rFonts w:ascii="Arial" w:hAnsi="Arial" w:cs="Arial"/>
          <w:b/>
          <w:sz w:val="28"/>
          <w:szCs w:val="28"/>
        </w:rPr>
        <w:t xml:space="preserve"> </w:t>
      </w:r>
    </w:p>
    <w:p w14:paraId="7823BE16" w14:textId="77777777" w:rsidR="00A625E5" w:rsidRDefault="00A625E5" w:rsidP="007A6CA9">
      <w:pPr>
        <w:rPr>
          <w:rFonts w:ascii="Arial" w:hAnsi="Arial" w:cs="Arial"/>
          <w:sz w:val="24"/>
          <w:szCs w:val="24"/>
        </w:rPr>
      </w:pPr>
    </w:p>
    <w:p w14:paraId="0E404B61" w14:textId="13AAAC1A" w:rsidR="005E3468" w:rsidRDefault="00DD688A" w:rsidP="00DD688A">
      <w:pPr>
        <w:ind w:left="720" w:hanging="720"/>
        <w:rPr>
          <w:rFonts w:ascii="Arial" w:hAnsi="Arial" w:cs="Arial"/>
          <w:sz w:val="24"/>
        </w:rPr>
      </w:pPr>
      <w:r>
        <w:rPr>
          <w:rFonts w:ascii="Arial" w:hAnsi="Arial" w:cs="Arial"/>
          <w:sz w:val="24"/>
        </w:rPr>
        <w:t>2.1</w:t>
      </w:r>
      <w:r>
        <w:rPr>
          <w:rFonts w:ascii="Arial" w:hAnsi="Arial" w:cs="Arial"/>
          <w:sz w:val="24"/>
        </w:rPr>
        <w:tab/>
      </w:r>
      <w:r w:rsidR="005E3468">
        <w:rPr>
          <w:rFonts w:ascii="Arial" w:hAnsi="Arial" w:cs="Arial"/>
          <w:sz w:val="24"/>
        </w:rPr>
        <w:t xml:space="preserve">This policy applies to all </w:t>
      </w:r>
      <w:r w:rsidR="00095742">
        <w:rPr>
          <w:rFonts w:ascii="Arial" w:hAnsi="Arial" w:cs="Arial"/>
          <w:sz w:val="24"/>
        </w:rPr>
        <w:t xml:space="preserve">employees of </w:t>
      </w:r>
      <w:r w:rsidR="00ED4D9A">
        <w:rPr>
          <w:rFonts w:ascii="Arial" w:hAnsi="Arial" w:cs="Arial"/>
          <w:sz w:val="24"/>
        </w:rPr>
        <w:t>the</w:t>
      </w:r>
      <w:r w:rsidR="005E3468">
        <w:rPr>
          <w:rFonts w:ascii="Arial" w:hAnsi="Arial" w:cs="Arial"/>
          <w:sz w:val="24"/>
        </w:rPr>
        <w:t xml:space="preserve"> Council, except those employed in schools under the control of Governing Bodies, for whom procedures adopted by the Governing Body will apply.  </w:t>
      </w:r>
    </w:p>
    <w:p w14:paraId="5398859B" w14:textId="77777777" w:rsidR="00D72750" w:rsidRDefault="00D72750" w:rsidP="00D72750">
      <w:pPr>
        <w:ind w:left="360"/>
        <w:rPr>
          <w:rFonts w:ascii="Arial" w:hAnsi="Arial" w:cs="Arial"/>
          <w:sz w:val="24"/>
        </w:rPr>
      </w:pPr>
    </w:p>
    <w:p w14:paraId="1D4A5C15" w14:textId="6297E211" w:rsidR="00C14621" w:rsidRPr="00095742" w:rsidRDefault="00DD688A" w:rsidP="00DD688A">
      <w:pPr>
        <w:ind w:left="720" w:hanging="720"/>
        <w:rPr>
          <w:rFonts w:ascii="Arial" w:hAnsi="Arial" w:cs="Arial"/>
          <w:sz w:val="24"/>
        </w:rPr>
      </w:pPr>
      <w:r>
        <w:rPr>
          <w:rFonts w:ascii="Arial" w:hAnsi="Arial" w:cs="Arial"/>
          <w:sz w:val="24"/>
        </w:rPr>
        <w:t>2.2</w:t>
      </w:r>
      <w:r>
        <w:rPr>
          <w:rFonts w:ascii="Arial" w:hAnsi="Arial" w:cs="Arial"/>
          <w:sz w:val="24"/>
        </w:rPr>
        <w:tab/>
      </w:r>
      <w:r w:rsidR="005E3468">
        <w:rPr>
          <w:rFonts w:ascii="Arial" w:hAnsi="Arial" w:cs="Arial"/>
          <w:sz w:val="24"/>
        </w:rPr>
        <w:t xml:space="preserve">Employees are as defined in section 230 of the Employment Rights Act </w:t>
      </w:r>
      <w:r w:rsidR="00D72750">
        <w:rPr>
          <w:rFonts w:ascii="Arial" w:hAnsi="Arial" w:cs="Arial"/>
          <w:sz w:val="24"/>
        </w:rPr>
        <w:t>1</w:t>
      </w:r>
      <w:r w:rsidR="005E3468">
        <w:rPr>
          <w:rFonts w:ascii="Arial" w:hAnsi="Arial" w:cs="Arial"/>
          <w:sz w:val="24"/>
        </w:rPr>
        <w:t>996 or any substituting or amending legislation</w:t>
      </w:r>
      <w:r w:rsidR="005E3468" w:rsidRPr="00095742">
        <w:rPr>
          <w:rFonts w:ascii="Arial" w:hAnsi="Arial" w:cs="Arial"/>
          <w:sz w:val="24"/>
        </w:rPr>
        <w:t>.</w:t>
      </w:r>
      <w:r w:rsidR="00ED4D9A" w:rsidRPr="00095742">
        <w:rPr>
          <w:rFonts w:ascii="Arial" w:hAnsi="Arial" w:cs="Arial"/>
          <w:sz w:val="24"/>
        </w:rPr>
        <w:t xml:space="preserve"> </w:t>
      </w:r>
      <w:r w:rsidR="00DC4796" w:rsidRPr="00095742">
        <w:rPr>
          <w:rFonts w:ascii="Arial" w:hAnsi="Arial" w:cs="Arial"/>
          <w:sz w:val="24"/>
        </w:rPr>
        <w:t xml:space="preserve"> </w:t>
      </w:r>
      <w:r w:rsidR="0023378D">
        <w:rPr>
          <w:rFonts w:ascii="Arial" w:hAnsi="Arial" w:cs="Arial"/>
          <w:sz w:val="24"/>
        </w:rPr>
        <w:t>The policy does not apply to agency workers or self employed contractors.</w:t>
      </w:r>
    </w:p>
    <w:p w14:paraId="48BB6420" w14:textId="77777777" w:rsidR="00470813" w:rsidRPr="00095742" w:rsidRDefault="00470813" w:rsidP="005960CD">
      <w:pPr>
        <w:rPr>
          <w:rFonts w:ascii="Arial" w:hAnsi="Arial" w:cs="Arial"/>
          <w:sz w:val="24"/>
        </w:rPr>
      </w:pPr>
    </w:p>
    <w:p w14:paraId="1EE6FCCF" w14:textId="3F5A4172" w:rsidR="00C65D93" w:rsidRDefault="00DD688A" w:rsidP="00E70195">
      <w:pPr>
        <w:ind w:left="720" w:hanging="720"/>
        <w:rPr>
          <w:rFonts w:ascii="Arial" w:hAnsi="Arial" w:cs="Arial"/>
          <w:sz w:val="24"/>
        </w:rPr>
      </w:pPr>
      <w:r>
        <w:rPr>
          <w:rFonts w:ascii="Arial" w:hAnsi="Arial" w:cs="Arial"/>
          <w:sz w:val="24"/>
        </w:rPr>
        <w:t>2.3</w:t>
      </w:r>
      <w:r>
        <w:rPr>
          <w:rFonts w:ascii="Arial" w:hAnsi="Arial" w:cs="Arial"/>
          <w:sz w:val="24"/>
        </w:rPr>
        <w:tab/>
      </w:r>
      <w:r w:rsidR="00095742">
        <w:rPr>
          <w:rFonts w:ascii="Arial" w:hAnsi="Arial" w:cs="Arial"/>
          <w:sz w:val="24"/>
        </w:rPr>
        <w:t xml:space="preserve">The right to shared parental leave will be dependent on employees satisfying the </w:t>
      </w:r>
      <w:r w:rsidR="00E70195">
        <w:rPr>
          <w:rFonts w:ascii="Arial" w:hAnsi="Arial" w:cs="Arial"/>
          <w:sz w:val="24"/>
        </w:rPr>
        <w:t xml:space="preserve">qualification criteria as set out in section </w:t>
      </w:r>
      <w:r w:rsidR="00E243CD">
        <w:rPr>
          <w:rFonts w:ascii="Arial" w:hAnsi="Arial" w:cs="Arial"/>
          <w:sz w:val="24"/>
        </w:rPr>
        <w:t>5</w:t>
      </w:r>
      <w:r w:rsidR="00E70195">
        <w:rPr>
          <w:rFonts w:ascii="Arial" w:hAnsi="Arial" w:cs="Arial"/>
          <w:sz w:val="24"/>
        </w:rPr>
        <w:t>.</w:t>
      </w:r>
    </w:p>
    <w:p w14:paraId="4C5B9F91" w14:textId="77777777" w:rsidR="00E70195" w:rsidRDefault="00E70195" w:rsidP="00E70195">
      <w:pPr>
        <w:ind w:left="720" w:hanging="720"/>
        <w:rPr>
          <w:rFonts w:ascii="Arial" w:hAnsi="Arial" w:cs="Arial"/>
          <w:sz w:val="24"/>
        </w:rPr>
      </w:pPr>
    </w:p>
    <w:p w14:paraId="1EC0B34E" w14:textId="4C2D3CF9" w:rsidR="00A82595" w:rsidRPr="00E823D5" w:rsidRDefault="00A82595" w:rsidP="00A82595">
      <w:pPr>
        <w:shd w:val="clear" w:color="auto" w:fill="D9D9D9"/>
        <w:ind w:right="-381"/>
        <w:rPr>
          <w:rFonts w:ascii="Arial" w:hAnsi="Arial" w:cs="Arial"/>
          <w:sz w:val="24"/>
          <w:szCs w:val="24"/>
        </w:rPr>
      </w:pPr>
      <w:r>
        <w:rPr>
          <w:rFonts w:ascii="Arial" w:hAnsi="Arial" w:cs="Arial"/>
          <w:b/>
          <w:sz w:val="28"/>
          <w:szCs w:val="28"/>
        </w:rPr>
        <w:t>3</w:t>
      </w:r>
      <w:r>
        <w:rPr>
          <w:rFonts w:ascii="Arial" w:hAnsi="Arial" w:cs="Arial"/>
          <w:b/>
          <w:sz w:val="28"/>
          <w:szCs w:val="28"/>
        </w:rPr>
        <w:tab/>
        <w:t>What is Shared Parental Leave</w:t>
      </w:r>
      <w:r w:rsidR="002E70D8">
        <w:rPr>
          <w:rFonts w:ascii="Arial" w:hAnsi="Arial" w:cs="Arial"/>
          <w:b/>
          <w:sz w:val="28"/>
          <w:szCs w:val="28"/>
        </w:rPr>
        <w:t xml:space="preserve"> (SPL)</w:t>
      </w:r>
      <w:r>
        <w:rPr>
          <w:rFonts w:ascii="Arial" w:hAnsi="Arial" w:cs="Arial"/>
          <w:b/>
          <w:sz w:val="28"/>
          <w:szCs w:val="28"/>
        </w:rPr>
        <w:t>?</w:t>
      </w:r>
      <w:r>
        <w:rPr>
          <w:rFonts w:ascii="Arial" w:hAnsi="Arial" w:cs="Arial"/>
          <w:b/>
          <w:sz w:val="28"/>
          <w:szCs w:val="28"/>
        </w:rPr>
        <w:tab/>
      </w:r>
    </w:p>
    <w:p w14:paraId="50955D50" w14:textId="77777777" w:rsidR="00A82595" w:rsidRDefault="00A82595" w:rsidP="005960CD">
      <w:pPr>
        <w:rPr>
          <w:rFonts w:ascii="Arial" w:hAnsi="Arial" w:cs="Arial"/>
          <w:sz w:val="24"/>
        </w:rPr>
      </w:pPr>
    </w:p>
    <w:p w14:paraId="73E45A4B" w14:textId="5CD5BFC8" w:rsidR="00322271" w:rsidRDefault="00725DBF" w:rsidP="00725DBF">
      <w:pPr>
        <w:ind w:left="720" w:hanging="720"/>
        <w:rPr>
          <w:rFonts w:ascii="Arial" w:hAnsi="Arial" w:cs="Arial"/>
          <w:sz w:val="24"/>
        </w:rPr>
      </w:pPr>
      <w:r>
        <w:rPr>
          <w:rFonts w:ascii="Arial" w:hAnsi="Arial" w:cs="Arial"/>
          <w:sz w:val="24"/>
        </w:rPr>
        <w:t>3.1</w:t>
      </w:r>
      <w:r>
        <w:rPr>
          <w:rFonts w:ascii="Arial" w:hAnsi="Arial" w:cs="Arial"/>
          <w:sz w:val="24"/>
        </w:rPr>
        <w:tab/>
      </w:r>
      <w:r w:rsidR="00AC5189">
        <w:rPr>
          <w:rFonts w:ascii="Arial" w:hAnsi="Arial" w:cs="Arial"/>
          <w:sz w:val="24"/>
        </w:rPr>
        <w:t xml:space="preserve">The regulations </w:t>
      </w:r>
      <w:r w:rsidR="00B45502">
        <w:rPr>
          <w:rFonts w:ascii="Arial" w:hAnsi="Arial" w:cs="Arial"/>
          <w:sz w:val="24"/>
        </w:rPr>
        <w:t>aim</w:t>
      </w:r>
      <w:r w:rsidR="009613C6">
        <w:rPr>
          <w:rFonts w:ascii="Arial" w:hAnsi="Arial" w:cs="Arial"/>
          <w:sz w:val="24"/>
        </w:rPr>
        <w:t xml:space="preserve"> to give parents more flexibility over how they share childcare between them during the first year of their chi</w:t>
      </w:r>
      <w:r w:rsidR="007819E7">
        <w:rPr>
          <w:rFonts w:ascii="Arial" w:hAnsi="Arial" w:cs="Arial"/>
          <w:sz w:val="24"/>
        </w:rPr>
        <w:t>l</w:t>
      </w:r>
      <w:r w:rsidR="009613C6">
        <w:rPr>
          <w:rFonts w:ascii="Arial" w:hAnsi="Arial" w:cs="Arial"/>
          <w:sz w:val="24"/>
        </w:rPr>
        <w:t xml:space="preserve">d’s </w:t>
      </w:r>
      <w:r w:rsidR="007819E7">
        <w:rPr>
          <w:rFonts w:ascii="Arial" w:hAnsi="Arial" w:cs="Arial"/>
          <w:sz w:val="24"/>
        </w:rPr>
        <w:t xml:space="preserve">life. </w:t>
      </w:r>
      <w:r w:rsidR="007415CC">
        <w:rPr>
          <w:rFonts w:ascii="Arial" w:hAnsi="Arial" w:cs="Arial"/>
          <w:sz w:val="24"/>
        </w:rPr>
        <w:t xml:space="preserve">The </w:t>
      </w:r>
      <w:r w:rsidR="007819E7">
        <w:rPr>
          <w:rFonts w:ascii="Arial" w:hAnsi="Arial" w:cs="Arial"/>
          <w:sz w:val="24"/>
        </w:rPr>
        <w:t xml:space="preserve">arrangements apply </w:t>
      </w:r>
      <w:r w:rsidR="00B45502">
        <w:rPr>
          <w:rFonts w:ascii="Arial" w:hAnsi="Arial" w:cs="Arial"/>
          <w:sz w:val="24"/>
        </w:rPr>
        <w:t xml:space="preserve">to </w:t>
      </w:r>
      <w:r w:rsidR="007415CC">
        <w:rPr>
          <w:rFonts w:ascii="Arial" w:hAnsi="Arial" w:cs="Arial"/>
          <w:sz w:val="24"/>
        </w:rPr>
        <w:t xml:space="preserve">both maternity and </w:t>
      </w:r>
      <w:r w:rsidR="007819E7">
        <w:rPr>
          <w:rFonts w:ascii="Arial" w:hAnsi="Arial" w:cs="Arial"/>
          <w:sz w:val="24"/>
        </w:rPr>
        <w:t>adoptive parents</w:t>
      </w:r>
      <w:r w:rsidR="00E707AA">
        <w:rPr>
          <w:rFonts w:ascii="Arial" w:hAnsi="Arial" w:cs="Arial"/>
          <w:sz w:val="24"/>
        </w:rPr>
        <w:t xml:space="preserve"> who meet the eligibility criteria, where the baby is born (or placed) on or after 5 April 2015.</w:t>
      </w:r>
    </w:p>
    <w:p w14:paraId="1BDAE4A9" w14:textId="77777777" w:rsidR="00E707AA" w:rsidRPr="00E707AA" w:rsidRDefault="00E707AA" w:rsidP="005960CD">
      <w:pPr>
        <w:rPr>
          <w:rFonts w:ascii="Arial" w:hAnsi="Arial" w:cs="Arial"/>
          <w:sz w:val="24"/>
        </w:rPr>
      </w:pPr>
    </w:p>
    <w:p w14:paraId="12226DEB" w14:textId="0F2B4DC6" w:rsidR="00F650E3" w:rsidRDefault="00725DBF" w:rsidP="00AC5189">
      <w:pPr>
        <w:ind w:left="720" w:hanging="720"/>
        <w:rPr>
          <w:rFonts w:ascii="Arial" w:hAnsi="Arial" w:cs="Arial"/>
          <w:b/>
          <w:sz w:val="24"/>
          <w:szCs w:val="24"/>
        </w:rPr>
      </w:pPr>
      <w:r>
        <w:rPr>
          <w:rFonts w:ascii="Arial" w:hAnsi="Arial" w:cs="Arial"/>
          <w:sz w:val="24"/>
          <w:szCs w:val="24"/>
        </w:rPr>
        <w:t>3.2</w:t>
      </w:r>
      <w:r>
        <w:rPr>
          <w:rFonts w:ascii="Arial" w:hAnsi="Arial" w:cs="Arial"/>
          <w:sz w:val="24"/>
          <w:szCs w:val="24"/>
        </w:rPr>
        <w:tab/>
      </w:r>
      <w:r w:rsidR="00AC5189">
        <w:rPr>
          <w:rFonts w:ascii="Arial" w:hAnsi="Arial" w:cs="Arial"/>
          <w:sz w:val="24"/>
          <w:szCs w:val="24"/>
        </w:rPr>
        <w:t xml:space="preserve">The right to SPL is available to the </w:t>
      </w:r>
      <w:r w:rsidR="00AC5189" w:rsidRPr="00F650E3">
        <w:rPr>
          <w:rFonts w:ascii="Arial" w:hAnsi="Arial" w:cs="Arial"/>
          <w:b/>
          <w:sz w:val="24"/>
          <w:szCs w:val="24"/>
        </w:rPr>
        <w:t>mother</w:t>
      </w:r>
      <w:r w:rsidR="00AC5189">
        <w:rPr>
          <w:rFonts w:ascii="Arial" w:hAnsi="Arial" w:cs="Arial"/>
          <w:sz w:val="24"/>
          <w:szCs w:val="24"/>
        </w:rPr>
        <w:t xml:space="preserve"> and </w:t>
      </w:r>
      <w:r w:rsidR="00B45502">
        <w:rPr>
          <w:rFonts w:ascii="Arial" w:hAnsi="Arial" w:cs="Arial"/>
          <w:sz w:val="24"/>
          <w:szCs w:val="24"/>
        </w:rPr>
        <w:t xml:space="preserve">her </w:t>
      </w:r>
      <w:r w:rsidR="00F650E3" w:rsidRPr="00F650E3">
        <w:rPr>
          <w:rFonts w:ascii="Arial" w:hAnsi="Arial" w:cs="Arial"/>
          <w:b/>
          <w:sz w:val="24"/>
          <w:szCs w:val="24"/>
        </w:rPr>
        <w:t>partner</w:t>
      </w:r>
      <w:r w:rsidR="00F650E3">
        <w:rPr>
          <w:rFonts w:ascii="Arial" w:hAnsi="Arial" w:cs="Arial"/>
          <w:b/>
          <w:sz w:val="24"/>
          <w:szCs w:val="24"/>
        </w:rPr>
        <w:t xml:space="preserve"> </w:t>
      </w:r>
      <w:r w:rsidR="00F650E3" w:rsidRPr="00F650E3">
        <w:rPr>
          <w:rFonts w:ascii="Arial" w:hAnsi="Arial" w:cs="Arial"/>
          <w:sz w:val="24"/>
          <w:szCs w:val="24"/>
        </w:rPr>
        <w:t>and these</w:t>
      </w:r>
      <w:r w:rsidR="00F650E3">
        <w:rPr>
          <w:rFonts w:ascii="Arial" w:hAnsi="Arial" w:cs="Arial"/>
          <w:b/>
          <w:sz w:val="24"/>
          <w:szCs w:val="24"/>
        </w:rPr>
        <w:t xml:space="preserve"> </w:t>
      </w:r>
    </w:p>
    <w:p w14:paraId="4F09E92C" w14:textId="1C1300C8" w:rsidR="00AC5189" w:rsidRDefault="00F650E3" w:rsidP="00725DBF">
      <w:pPr>
        <w:ind w:left="720"/>
        <w:rPr>
          <w:rFonts w:ascii="Arial" w:hAnsi="Arial" w:cs="Arial"/>
          <w:sz w:val="24"/>
          <w:szCs w:val="24"/>
        </w:rPr>
      </w:pPr>
      <w:r w:rsidRPr="00F650E3">
        <w:rPr>
          <w:rFonts w:ascii="Arial" w:hAnsi="Arial" w:cs="Arial"/>
          <w:sz w:val="24"/>
          <w:szCs w:val="24"/>
        </w:rPr>
        <w:t xml:space="preserve">definitions </w:t>
      </w:r>
      <w:r>
        <w:rPr>
          <w:rFonts w:ascii="Arial" w:hAnsi="Arial" w:cs="Arial"/>
          <w:sz w:val="24"/>
          <w:szCs w:val="24"/>
        </w:rPr>
        <w:t xml:space="preserve">are used in this policy. The </w:t>
      </w:r>
      <w:r w:rsidR="00AC5189">
        <w:rPr>
          <w:rFonts w:ascii="Arial" w:hAnsi="Arial" w:cs="Arial"/>
          <w:sz w:val="24"/>
          <w:szCs w:val="24"/>
        </w:rPr>
        <w:t>term mother</w:t>
      </w:r>
      <w:r>
        <w:rPr>
          <w:rFonts w:ascii="Arial" w:hAnsi="Arial" w:cs="Arial"/>
          <w:sz w:val="24"/>
          <w:szCs w:val="24"/>
        </w:rPr>
        <w:t xml:space="preserve"> </w:t>
      </w:r>
      <w:r w:rsidR="00AC5189">
        <w:rPr>
          <w:rFonts w:ascii="Arial" w:hAnsi="Arial" w:cs="Arial"/>
          <w:sz w:val="24"/>
          <w:szCs w:val="24"/>
        </w:rPr>
        <w:t>refers to the woman who</w:t>
      </w:r>
      <w:r w:rsidR="00725DBF">
        <w:rPr>
          <w:rFonts w:ascii="Arial" w:hAnsi="Arial" w:cs="Arial"/>
          <w:sz w:val="24"/>
          <w:szCs w:val="24"/>
        </w:rPr>
        <w:t xml:space="preserve"> </w:t>
      </w:r>
      <w:r w:rsidR="00AC5189">
        <w:rPr>
          <w:rFonts w:ascii="Arial" w:hAnsi="Arial" w:cs="Arial"/>
          <w:sz w:val="24"/>
          <w:szCs w:val="24"/>
        </w:rPr>
        <w:t>gives</w:t>
      </w:r>
      <w:r w:rsidR="008D2455">
        <w:rPr>
          <w:rFonts w:ascii="Arial" w:hAnsi="Arial" w:cs="Arial"/>
          <w:sz w:val="24"/>
          <w:szCs w:val="24"/>
        </w:rPr>
        <w:t xml:space="preserve"> </w:t>
      </w:r>
      <w:r w:rsidR="00AC5189">
        <w:rPr>
          <w:rFonts w:ascii="Arial" w:hAnsi="Arial" w:cs="Arial"/>
          <w:sz w:val="24"/>
          <w:szCs w:val="24"/>
        </w:rPr>
        <w:t>birth to a child or the adopter</w:t>
      </w:r>
      <w:r w:rsidR="00B45502">
        <w:rPr>
          <w:rFonts w:ascii="Arial" w:hAnsi="Arial" w:cs="Arial"/>
          <w:sz w:val="24"/>
          <w:szCs w:val="24"/>
        </w:rPr>
        <w:t>. T</w:t>
      </w:r>
      <w:r w:rsidR="00AC5189">
        <w:rPr>
          <w:rFonts w:ascii="Arial" w:hAnsi="Arial" w:cs="Arial"/>
          <w:sz w:val="24"/>
          <w:szCs w:val="24"/>
        </w:rPr>
        <w:t>he adopter</w:t>
      </w:r>
      <w:r w:rsidR="008D2455">
        <w:rPr>
          <w:rFonts w:ascii="Arial" w:hAnsi="Arial" w:cs="Arial"/>
          <w:sz w:val="24"/>
          <w:szCs w:val="24"/>
        </w:rPr>
        <w:t xml:space="preserve"> </w:t>
      </w:r>
      <w:r w:rsidR="00AC5189">
        <w:rPr>
          <w:rFonts w:ascii="Arial" w:hAnsi="Arial" w:cs="Arial"/>
          <w:sz w:val="24"/>
          <w:szCs w:val="24"/>
        </w:rPr>
        <w:t>means the person who is eligible for adoption leave and/or pay. They can be male or female</w:t>
      </w:r>
      <w:r w:rsidR="00B45502">
        <w:rPr>
          <w:rFonts w:ascii="Arial" w:hAnsi="Arial" w:cs="Arial"/>
          <w:sz w:val="24"/>
          <w:szCs w:val="24"/>
        </w:rPr>
        <w:t>.</w:t>
      </w:r>
      <w:r w:rsidR="00AC5189">
        <w:rPr>
          <w:rFonts w:ascii="Arial" w:hAnsi="Arial" w:cs="Arial"/>
          <w:sz w:val="24"/>
          <w:szCs w:val="24"/>
        </w:rPr>
        <w:t xml:space="preserve">    </w:t>
      </w:r>
    </w:p>
    <w:p w14:paraId="4A431759" w14:textId="77777777" w:rsidR="00AC5189" w:rsidRDefault="00AC5189" w:rsidP="00AC5189">
      <w:pPr>
        <w:ind w:left="720" w:hanging="720"/>
        <w:rPr>
          <w:rFonts w:ascii="Arial" w:hAnsi="Arial" w:cs="Arial"/>
          <w:sz w:val="24"/>
          <w:szCs w:val="24"/>
        </w:rPr>
      </w:pPr>
    </w:p>
    <w:p w14:paraId="5361CA10" w14:textId="04549CEA" w:rsidR="00DD594E" w:rsidRDefault="00725DBF" w:rsidP="00AC5189">
      <w:pPr>
        <w:ind w:left="720" w:hanging="720"/>
        <w:rPr>
          <w:rFonts w:ascii="Arial" w:hAnsi="Arial" w:cs="Arial"/>
          <w:sz w:val="24"/>
          <w:szCs w:val="24"/>
        </w:rPr>
      </w:pPr>
      <w:r>
        <w:rPr>
          <w:rFonts w:ascii="Arial" w:hAnsi="Arial" w:cs="Arial"/>
          <w:sz w:val="24"/>
          <w:szCs w:val="24"/>
        </w:rPr>
        <w:lastRenderedPageBreak/>
        <w:t>3.3</w:t>
      </w:r>
      <w:r>
        <w:rPr>
          <w:rFonts w:ascii="Arial" w:hAnsi="Arial" w:cs="Arial"/>
          <w:sz w:val="24"/>
          <w:szCs w:val="24"/>
        </w:rPr>
        <w:tab/>
      </w:r>
      <w:r w:rsidR="00AC5189">
        <w:rPr>
          <w:rFonts w:ascii="Arial" w:hAnsi="Arial" w:cs="Arial"/>
          <w:sz w:val="24"/>
          <w:szCs w:val="24"/>
        </w:rPr>
        <w:t>The partner is the child’s biological father or the partner of the mother. This can be the spouse, civil partner; or partner who is living in an enduring</w:t>
      </w:r>
      <w:r>
        <w:rPr>
          <w:rFonts w:ascii="Arial" w:hAnsi="Arial" w:cs="Arial"/>
          <w:sz w:val="24"/>
          <w:szCs w:val="24"/>
        </w:rPr>
        <w:t xml:space="preserve"> </w:t>
      </w:r>
      <w:r w:rsidR="00AC5189">
        <w:rPr>
          <w:rFonts w:ascii="Arial" w:hAnsi="Arial" w:cs="Arial"/>
          <w:sz w:val="24"/>
          <w:szCs w:val="24"/>
        </w:rPr>
        <w:t>relationship with the mother and the child</w:t>
      </w:r>
      <w:r w:rsidR="00DD594E">
        <w:rPr>
          <w:rFonts w:ascii="Arial" w:hAnsi="Arial" w:cs="Arial"/>
          <w:sz w:val="24"/>
          <w:szCs w:val="24"/>
        </w:rPr>
        <w:t>.</w:t>
      </w:r>
    </w:p>
    <w:p w14:paraId="09B41556" w14:textId="77777777" w:rsidR="00C92263" w:rsidRDefault="00C92263" w:rsidP="00AC5189">
      <w:pPr>
        <w:ind w:left="720" w:hanging="720"/>
        <w:rPr>
          <w:rFonts w:ascii="Arial" w:hAnsi="Arial" w:cs="Arial"/>
          <w:sz w:val="24"/>
          <w:szCs w:val="24"/>
        </w:rPr>
      </w:pPr>
    </w:p>
    <w:p w14:paraId="234047A8" w14:textId="3BD2FEF0" w:rsidR="00E243CD" w:rsidRPr="00E823D5" w:rsidRDefault="00E243CD" w:rsidP="00E243CD">
      <w:pPr>
        <w:shd w:val="clear" w:color="auto" w:fill="D9D9D9"/>
        <w:ind w:right="-381"/>
        <w:rPr>
          <w:rFonts w:ascii="Arial" w:hAnsi="Arial" w:cs="Arial"/>
          <w:sz w:val="24"/>
          <w:szCs w:val="24"/>
        </w:rPr>
      </w:pPr>
      <w:r>
        <w:rPr>
          <w:rFonts w:ascii="Arial" w:hAnsi="Arial" w:cs="Arial"/>
          <w:b/>
          <w:sz w:val="28"/>
          <w:szCs w:val="28"/>
        </w:rPr>
        <w:t>4</w:t>
      </w:r>
      <w:r>
        <w:rPr>
          <w:rFonts w:ascii="Arial" w:hAnsi="Arial" w:cs="Arial"/>
          <w:b/>
          <w:sz w:val="28"/>
          <w:szCs w:val="28"/>
        </w:rPr>
        <w:tab/>
        <w:t>How does SPL operate?</w:t>
      </w:r>
      <w:r>
        <w:rPr>
          <w:rFonts w:ascii="Arial" w:hAnsi="Arial" w:cs="Arial"/>
          <w:b/>
          <w:sz w:val="28"/>
          <w:szCs w:val="28"/>
        </w:rPr>
        <w:tab/>
      </w:r>
    </w:p>
    <w:p w14:paraId="7409BCAA" w14:textId="77777777" w:rsidR="00E243CD" w:rsidRDefault="00E243CD" w:rsidP="00E243CD">
      <w:pPr>
        <w:rPr>
          <w:rFonts w:ascii="Arial" w:hAnsi="Arial" w:cs="Arial"/>
          <w:sz w:val="24"/>
        </w:rPr>
      </w:pPr>
    </w:p>
    <w:p w14:paraId="3497AE49" w14:textId="3D1467CB" w:rsidR="00E243CD" w:rsidRDefault="00725DBF" w:rsidP="00725DBF">
      <w:pPr>
        <w:ind w:left="720" w:hanging="720"/>
        <w:rPr>
          <w:rFonts w:ascii="Arial" w:hAnsi="Arial" w:cs="Arial"/>
          <w:sz w:val="24"/>
        </w:rPr>
      </w:pPr>
      <w:r>
        <w:rPr>
          <w:rFonts w:ascii="Arial" w:hAnsi="Arial" w:cs="Arial"/>
          <w:sz w:val="24"/>
        </w:rPr>
        <w:t>4.1</w:t>
      </w:r>
      <w:r>
        <w:rPr>
          <w:rFonts w:ascii="Arial" w:hAnsi="Arial" w:cs="Arial"/>
          <w:sz w:val="24"/>
        </w:rPr>
        <w:tab/>
      </w:r>
      <w:r w:rsidR="00E243CD">
        <w:rPr>
          <w:rFonts w:ascii="Arial" w:hAnsi="Arial" w:cs="Arial"/>
          <w:sz w:val="24"/>
        </w:rPr>
        <w:t xml:space="preserve">A working mother who satisfies the maternity criteria (see Maternity and Adoption Policy) will continue to be entitled to 52 weeks of maternity leave and 39 weeks of statutory maternity pay or maternity allowance. </w:t>
      </w:r>
    </w:p>
    <w:p w14:paraId="3A05E8FB" w14:textId="77777777" w:rsidR="00E243CD" w:rsidRDefault="00E243CD" w:rsidP="00E243CD">
      <w:pPr>
        <w:rPr>
          <w:rFonts w:ascii="Arial" w:hAnsi="Arial" w:cs="Arial"/>
          <w:sz w:val="24"/>
        </w:rPr>
      </w:pPr>
    </w:p>
    <w:p w14:paraId="526E15CC" w14:textId="6312571D" w:rsidR="00993454" w:rsidRDefault="00725DBF" w:rsidP="00725DBF">
      <w:pPr>
        <w:ind w:left="720" w:hanging="720"/>
        <w:rPr>
          <w:rFonts w:ascii="Arial" w:hAnsi="Arial" w:cs="Arial"/>
          <w:sz w:val="24"/>
        </w:rPr>
      </w:pPr>
      <w:r>
        <w:rPr>
          <w:rFonts w:ascii="Arial" w:hAnsi="Arial" w:cs="Arial"/>
          <w:sz w:val="24"/>
        </w:rPr>
        <w:t>4.2</w:t>
      </w:r>
      <w:r>
        <w:rPr>
          <w:rFonts w:ascii="Arial" w:hAnsi="Arial" w:cs="Arial"/>
          <w:sz w:val="24"/>
        </w:rPr>
        <w:tab/>
      </w:r>
      <w:r w:rsidR="00E243CD">
        <w:rPr>
          <w:rFonts w:ascii="Arial" w:hAnsi="Arial" w:cs="Arial"/>
          <w:sz w:val="24"/>
        </w:rPr>
        <w:t xml:space="preserve">Eligible mothers can now choose to end their maternity/adoption leave early and, with their partner, opt to take SPL </w:t>
      </w:r>
      <w:r w:rsidR="00E243CD" w:rsidRPr="00DE50A6">
        <w:rPr>
          <w:rFonts w:ascii="Arial" w:hAnsi="Arial" w:cs="Arial"/>
          <w:b/>
          <w:sz w:val="24"/>
        </w:rPr>
        <w:t xml:space="preserve">instead of </w:t>
      </w:r>
      <w:r w:rsidR="00E243CD">
        <w:rPr>
          <w:rFonts w:ascii="Arial" w:hAnsi="Arial" w:cs="Arial"/>
          <w:sz w:val="24"/>
        </w:rPr>
        <w:t xml:space="preserve">maternity leave. </w:t>
      </w:r>
      <w:r w:rsidR="00C92263">
        <w:rPr>
          <w:rFonts w:ascii="Arial" w:hAnsi="Arial" w:cs="Arial"/>
          <w:sz w:val="24"/>
        </w:rPr>
        <w:t>M</w:t>
      </w:r>
      <w:r w:rsidR="00A02665">
        <w:rPr>
          <w:rFonts w:ascii="Arial" w:hAnsi="Arial" w:cs="Arial"/>
          <w:sz w:val="24"/>
        </w:rPr>
        <w:t>other</w:t>
      </w:r>
      <w:r w:rsidR="00C92263">
        <w:rPr>
          <w:rFonts w:ascii="Arial" w:hAnsi="Arial" w:cs="Arial"/>
          <w:sz w:val="24"/>
        </w:rPr>
        <w:t>s</w:t>
      </w:r>
      <w:r w:rsidR="00A02665">
        <w:rPr>
          <w:rFonts w:ascii="Arial" w:hAnsi="Arial" w:cs="Arial"/>
          <w:sz w:val="24"/>
        </w:rPr>
        <w:t xml:space="preserve"> must </w:t>
      </w:r>
      <w:r w:rsidR="00A02665" w:rsidRPr="00993454">
        <w:rPr>
          <w:rFonts w:ascii="Arial" w:hAnsi="Arial" w:cs="Arial"/>
          <w:sz w:val="24"/>
          <w:u w:val="single"/>
        </w:rPr>
        <w:t xml:space="preserve">end </w:t>
      </w:r>
      <w:r w:rsidR="00C92263">
        <w:rPr>
          <w:rFonts w:ascii="Arial" w:hAnsi="Arial" w:cs="Arial"/>
          <w:sz w:val="24"/>
          <w:u w:val="single"/>
        </w:rPr>
        <w:t>t</w:t>
      </w:r>
      <w:r w:rsidR="00A02665" w:rsidRPr="00993454">
        <w:rPr>
          <w:rFonts w:ascii="Arial" w:hAnsi="Arial" w:cs="Arial"/>
          <w:sz w:val="24"/>
          <w:u w:val="single"/>
        </w:rPr>
        <w:t>he</w:t>
      </w:r>
      <w:r w:rsidR="00C92263">
        <w:rPr>
          <w:rFonts w:ascii="Arial" w:hAnsi="Arial" w:cs="Arial"/>
          <w:sz w:val="24"/>
          <w:u w:val="single"/>
        </w:rPr>
        <w:t>i</w:t>
      </w:r>
      <w:r w:rsidR="00A02665" w:rsidRPr="00993454">
        <w:rPr>
          <w:rFonts w:ascii="Arial" w:hAnsi="Arial" w:cs="Arial"/>
          <w:sz w:val="24"/>
          <w:u w:val="single"/>
        </w:rPr>
        <w:t>r entitlement</w:t>
      </w:r>
      <w:r w:rsidR="00A02665">
        <w:rPr>
          <w:rFonts w:ascii="Arial" w:hAnsi="Arial" w:cs="Arial"/>
          <w:sz w:val="24"/>
        </w:rPr>
        <w:t xml:space="preserve"> to maternity </w:t>
      </w:r>
      <w:r w:rsidR="00DB4841">
        <w:rPr>
          <w:rFonts w:ascii="Arial" w:hAnsi="Arial" w:cs="Arial"/>
          <w:sz w:val="24"/>
        </w:rPr>
        <w:t xml:space="preserve">leave in order to create an entitlement for SPL. </w:t>
      </w:r>
      <w:r w:rsidR="00993454">
        <w:rPr>
          <w:rFonts w:ascii="Arial" w:hAnsi="Arial" w:cs="Arial"/>
          <w:sz w:val="24"/>
        </w:rPr>
        <w:t xml:space="preserve">Other than in the circumstances set out in </w:t>
      </w:r>
      <w:r w:rsidR="00552200">
        <w:rPr>
          <w:rFonts w:ascii="Arial" w:hAnsi="Arial" w:cs="Arial"/>
          <w:sz w:val="24"/>
        </w:rPr>
        <w:t xml:space="preserve">section 7, </w:t>
      </w:r>
      <w:r w:rsidR="00993454">
        <w:rPr>
          <w:rFonts w:ascii="Arial" w:hAnsi="Arial" w:cs="Arial"/>
          <w:sz w:val="24"/>
        </w:rPr>
        <w:t>the mother cannot go back on this decision and will not be able to alternate between maternity leave and SPL.</w:t>
      </w:r>
    </w:p>
    <w:p w14:paraId="675A6916" w14:textId="77777777" w:rsidR="00DB4841" w:rsidRDefault="00DB4841" w:rsidP="00E243CD">
      <w:pPr>
        <w:rPr>
          <w:rFonts w:ascii="Arial" w:hAnsi="Arial" w:cs="Arial"/>
          <w:sz w:val="24"/>
        </w:rPr>
      </w:pPr>
    </w:p>
    <w:p w14:paraId="0EFAE404" w14:textId="761D1BB8" w:rsidR="00C92263" w:rsidRDefault="00725DBF" w:rsidP="00C92263">
      <w:pPr>
        <w:ind w:left="720" w:hanging="720"/>
        <w:rPr>
          <w:rFonts w:ascii="Arial" w:hAnsi="Arial" w:cs="Arial"/>
          <w:sz w:val="24"/>
          <w:szCs w:val="24"/>
        </w:rPr>
      </w:pPr>
      <w:r>
        <w:rPr>
          <w:rFonts w:ascii="Arial" w:hAnsi="Arial" w:cs="Arial"/>
          <w:sz w:val="24"/>
          <w:szCs w:val="24"/>
        </w:rPr>
        <w:t>4.3</w:t>
      </w:r>
      <w:r>
        <w:rPr>
          <w:rFonts w:ascii="Arial" w:hAnsi="Arial" w:cs="Arial"/>
          <w:sz w:val="24"/>
          <w:szCs w:val="24"/>
        </w:rPr>
        <w:tab/>
      </w:r>
      <w:r w:rsidR="00C92263">
        <w:rPr>
          <w:rFonts w:ascii="Arial" w:hAnsi="Arial" w:cs="Arial"/>
          <w:sz w:val="24"/>
          <w:szCs w:val="24"/>
        </w:rPr>
        <w:t>It will be for each parent to claim SPL from their respective employers. As well as satisfying an individual eligibility test, the mother and partner must satisfy a</w:t>
      </w:r>
      <w:r>
        <w:rPr>
          <w:rFonts w:ascii="Arial" w:hAnsi="Arial" w:cs="Arial"/>
          <w:sz w:val="24"/>
          <w:szCs w:val="24"/>
        </w:rPr>
        <w:t xml:space="preserve"> </w:t>
      </w:r>
      <w:r w:rsidR="00C92263">
        <w:rPr>
          <w:rFonts w:ascii="Arial" w:hAnsi="Arial" w:cs="Arial"/>
          <w:sz w:val="24"/>
          <w:szCs w:val="24"/>
        </w:rPr>
        <w:t>joint eligibility test in order for the other to quali</w:t>
      </w:r>
      <w:r w:rsidR="00455AA9">
        <w:rPr>
          <w:rFonts w:ascii="Arial" w:hAnsi="Arial" w:cs="Arial"/>
          <w:sz w:val="24"/>
          <w:szCs w:val="24"/>
        </w:rPr>
        <w:t>f</w:t>
      </w:r>
      <w:r w:rsidR="00C92263">
        <w:rPr>
          <w:rFonts w:ascii="Arial" w:hAnsi="Arial" w:cs="Arial"/>
          <w:sz w:val="24"/>
          <w:szCs w:val="24"/>
        </w:rPr>
        <w:t>y for leave.</w:t>
      </w:r>
    </w:p>
    <w:p w14:paraId="04E1831B" w14:textId="77777777" w:rsidR="00C92263" w:rsidRDefault="00C92263" w:rsidP="00E243CD">
      <w:pPr>
        <w:rPr>
          <w:rFonts w:ascii="Arial" w:hAnsi="Arial" w:cs="Arial"/>
          <w:sz w:val="24"/>
        </w:rPr>
      </w:pPr>
    </w:p>
    <w:p w14:paraId="52A99149" w14:textId="393BB270" w:rsidR="00DF759E" w:rsidRDefault="00725DBF" w:rsidP="00725DBF">
      <w:pPr>
        <w:ind w:left="720" w:hanging="720"/>
        <w:rPr>
          <w:rFonts w:ascii="Arial" w:hAnsi="Arial" w:cs="Arial"/>
          <w:sz w:val="24"/>
          <w:szCs w:val="24"/>
        </w:rPr>
      </w:pPr>
      <w:r>
        <w:rPr>
          <w:rFonts w:ascii="Arial" w:hAnsi="Arial" w:cs="Arial"/>
          <w:sz w:val="24"/>
        </w:rPr>
        <w:t>4.4</w:t>
      </w:r>
      <w:r>
        <w:rPr>
          <w:rFonts w:ascii="Arial" w:hAnsi="Arial" w:cs="Arial"/>
          <w:sz w:val="24"/>
        </w:rPr>
        <w:tab/>
      </w:r>
      <w:r w:rsidR="00E243CD">
        <w:rPr>
          <w:rFonts w:ascii="Arial" w:hAnsi="Arial" w:cs="Arial"/>
          <w:sz w:val="24"/>
        </w:rPr>
        <w:t>Provided both</w:t>
      </w:r>
      <w:r w:rsidR="00993454">
        <w:rPr>
          <w:rFonts w:ascii="Arial" w:hAnsi="Arial" w:cs="Arial"/>
          <w:sz w:val="24"/>
        </w:rPr>
        <w:t xml:space="preserve"> partners</w:t>
      </w:r>
      <w:r w:rsidR="00E243CD">
        <w:rPr>
          <w:rFonts w:ascii="Arial" w:hAnsi="Arial" w:cs="Arial"/>
          <w:sz w:val="24"/>
        </w:rPr>
        <w:t xml:space="preserve"> meet the qualifying requirements, they will need to decide how </w:t>
      </w:r>
      <w:r w:rsidR="00C92263">
        <w:rPr>
          <w:rFonts w:ascii="Arial" w:hAnsi="Arial" w:cs="Arial"/>
          <w:sz w:val="24"/>
        </w:rPr>
        <w:t xml:space="preserve">the </w:t>
      </w:r>
      <w:r w:rsidR="00E243CD">
        <w:rPr>
          <w:rFonts w:ascii="Arial" w:hAnsi="Arial" w:cs="Arial"/>
          <w:sz w:val="24"/>
        </w:rPr>
        <w:t>leave</w:t>
      </w:r>
      <w:r w:rsidR="00C92263">
        <w:rPr>
          <w:rFonts w:ascii="Arial" w:hAnsi="Arial" w:cs="Arial"/>
          <w:sz w:val="24"/>
        </w:rPr>
        <w:t xml:space="preserve"> is to be divided</w:t>
      </w:r>
      <w:r w:rsidR="00E243CD">
        <w:rPr>
          <w:rFonts w:ascii="Arial" w:hAnsi="Arial" w:cs="Arial"/>
          <w:sz w:val="24"/>
        </w:rPr>
        <w:t xml:space="preserve"> between them. A mother can share her leave with only one </w:t>
      </w:r>
      <w:r w:rsidR="00765BAC">
        <w:rPr>
          <w:rFonts w:ascii="Arial" w:hAnsi="Arial" w:cs="Arial"/>
          <w:sz w:val="24"/>
        </w:rPr>
        <w:t>partner</w:t>
      </w:r>
      <w:r w:rsidR="00E243CD">
        <w:rPr>
          <w:rFonts w:ascii="Arial" w:hAnsi="Arial" w:cs="Arial"/>
          <w:sz w:val="24"/>
        </w:rPr>
        <w:t xml:space="preserve">. </w:t>
      </w:r>
      <w:r w:rsidR="00DF759E">
        <w:rPr>
          <w:rFonts w:ascii="Arial" w:hAnsi="Arial" w:cs="Arial"/>
          <w:sz w:val="24"/>
          <w:szCs w:val="24"/>
        </w:rPr>
        <w:t xml:space="preserve">As with maternity leave, there is no entitlement to extra SPL in the event of multiple births or multiple adoptions in a single placement. </w:t>
      </w:r>
    </w:p>
    <w:p w14:paraId="7DA1B338" w14:textId="77777777" w:rsidR="00E243CD" w:rsidRDefault="00E243CD" w:rsidP="00E243CD">
      <w:pPr>
        <w:rPr>
          <w:rFonts w:ascii="Arial" w:hAnsi="Arial" w:cs="Arial"/>
          <w:sz w:val="24"/>
        </w:rPr>
      </w:pPr>
    </w:p>
    <w:p w14:paraId="3F655E22" w14:textId="4239507F" w:rsidR="00E243CD" w:rsidRPr="000D61E2" w:rsidRDefault="00725DBF" w:rsidP="00725DBF">
      <w:pPr>
        <w:ind w:left="720" w:hanging="720"/>
        <w:rPr>
          <w:rFonts w:ascii="Arial" w:hAnsi="Arial" w:cs="Arial"/>
          <w:sz w:val="24"/>
        </w:rPr>
      </w:pPr>
      <w:r>
        <w:rPr>
          <w:rFonts w:ascii="Arial" w:hAnsi="Arial" w:cs="Arial"/>
          <w:sz w:val="24"/>
        </w:rPr>
        <w:t>4.5</w:t>
      </w:r>
      <w:r>
        <w:rPr>
          <w:rFonts w:ascii="Arial" w:hAnsi="Arial" w:cs="Arial"/>
          <w:sz w:val="24"/>
        </w:rPr>
        <w:tab/>
      </w:r>
      <w:r w:rsidR="00E243CD">
        <w:rPr>
          <w:rFonts w:ascii="Arial" w:hAnsi="Arial" w:cs="Arial"/>
          <w:sz w:val="24"/>
        </w:rPr>
        <w:t xml:space="preserve">Up to 50 weeks’ SPL can be shared between the </w:t>
      </w:r>
      <w:r w:rsidR="00292F57">
        <w:rPr>
          <w:rFonts w:ascii="Arial" w:hAnsi="Arial" w:cs="Arial"/>
          <w:sz w:val="24"/>
        </w:rPr>
        <w:t>mother and partner. Thi</w:t>
      </w:r>
      <w:r w:rsidR="00E243CD">
        <w:rPr>
          <w:rFonts w:ascii="Arial" w:hAnsi="Arial" w:cs="Arial"/>
          <w:sz w:val="24"/>
        </w:rPr>
        <w:t xml:space="preserve">s being the 52 weeks maternity leave, minus the two weeks compulsory maternity leave period reserved solely for the mother, </w:t>
      </w:r>
      <w:r w:rsidR="00E243CD" w:rsidRPr="0058165E">
        <w:rPr>
          <w:rFonts w:ascii="Arial" w:hAnsi="Arial" w:cs="Arial"/>
          <w:b/>
          <w:sz w:val="24"/>
        </w:rPr>
        <w:t>which she must take</w:t>
      </w:r>
      <w:r w:rsidR="00E243CD">
        <w:rPr>
          <w:rFonts w:ascii="Arial" w:hAnsi="Arial" w:cs="Arial"/>
          <w:sz w:val="24"/>
        </w:rPr>
        <w:t>. The partner can however begin a period of SPL at any time from the date of the child’s birth/placement.</w:t>
      </w:r>
      <w:r w:rsidR="00E243CD">
        <w:rPr>
          <w:rFonts w:ascii="Arial" w:hAnsi="Arial" w:cs="Arial"/>
          <w:color w:val="FF0000"/>
          <w:sz w:val="24"/>
        </w:rPr>
        <w:t xml:space="preserve"> </w:t>
      </w:r>
    </w:p>
    <w:p w14:paraId="2ED922AF" w14:textId="77777777" w:rsidR="00E243CD" w:rsidRDefault="00E243CD" w:rsidP="00E243CD">
      <w:pPr>
        <w:rPr>
          <w:rFonts w:ascii="Arial" w:hAnsi="Arial" w:cs="Arial"/>
          <w:sz w:val="24"/>
        </w:rPr>
      </w:pPr>
    </w:p>
    <w:p w14:paraId="5B144F5E" w14:textId="2BD201DD" w:rsidR="00E243CD" w:rsidRDefault="00725DBF" w:rsidP="00725DBF">
      <w:pPr>
        <w:ind w:left="720" w:hanging="720"/>
        <w:rPr>
          <w:rFonts w:ascii="Arial" w:hAnsi="Arial" w:cs="Arial"/>
          <w:sz w:val="24"/>
        </w:rPr>
      </w:pPr>
      <w:r>
        <w:rPr>
          <w:rFonts w:ascii="Arial" w:hAnsi="Arial" w:cs="Arial"/>
          <w:sz w:val="24"/>
        </w:rPr>
        <w:t>4.6</w:t>
      </w:r>
      <w:r>
        <w:rPr>
          <w:rFonts w:ascii="Arial" w:hAnsi="Arial" w:cs="Arial"/>
          <w:sz w:val="24"/>
        </w:rPr>
        <w:tab/>
      </w:r>
      <w:r w:rsidR="00E243CD">
        <w:rPr>
          <w:rFonts w:ascii="Arial" w:hAnsi="Arial" w:cs="Arial"/>
          <w:sz w:val="24"/>
        </w:rPr>
        <w:t>If eligible, partners will still be able to take one or two weeks paid paternity leave within the first 56 days following the child’s birth. Proposed legislation will however mean that where an employee chooses to take both paternity leave and shared parental leave, the period of paternity leave must come first. They will not be able to take paternity leave if they have already taken a period of shared parental leave in relation to the same child.</w:t>
      </w:r>
    </w:p>
    <w:p w14:paraId="3535A10A" w14:textId="77777777" w:rsidR="00E243CD" w:rsidRDefault="00E243CD" w:rsidP="00E243CD">
      <w:pPr>
        <w:rPr>
          <w:rFonts w:ascii="Arial" w:hAnsi="Arial" w:cs="Arial"/>
          <w:sz w:val="24"/>
        </w:rPr>
      </w:pPr>
    </w:p>
    <w:p w14:paraId="656FD8F1" w14:textId="329E3A14" w:rsidR="00E243CD" w:rsidRDefault="00725DBF" w:rsidP="00725DBF">
      <w:pPr>
        <w:ind w:left="720" w:hanging="720"/>
        <w:rPr>
          <w:rFonts w:ascii="Arial" w:hAnsi="Arial" w:cs="Arial"/>
          <w:sz w:val="24"/>
        </w:rPr>
      </w:pPr>
      <w:r>
        <w:rPr>
          <w:rFonts w:ascii="Arial" w:hAnsi="Arial" w:cs="Arial"/>
          <w:sz w:val="24"/>
        </w:rPr>
        <w:t>4.7</w:t>
      </w:r>
      <w:r>
        <w:rPr>
          <w:rFonts w:ascii="Arial" w:hAnsi="Arial" w:cs="Arial"/>
          <w:sz w:val="24"/>
        </w:rPr>
        <w:tab/>
      </w:r>
      <w:r w:rsidR="00E243CD">
        <w:rPr>
          <w:rFonts w:ascii="Arial" w:hAnsi="Arial" w:cs="Arial"/>
          <w:sz w:val="24"/>
        </w:rPr>
        <w:t>SPL will replace additional paternity leave, which will continue to be available only in relation to babies due on or before 5 April 2015. SPL differs from additional paternity leave in that parents can take SPL at the same time as each other.</w:t>
      </w:r>
    </w:p>
    <w:p w14:paraId="0EE28D5D" w14:textId="77777777" w:rsidR="00E243CD" w:rsidRDefault="00E243CD" w:rsidP="00E243CD">
      <w:pPr>
        <w:rPr>
          <w:rFonts w:ascii="Arial" w:hAnsi="Arial" w:cs="Arial"/>
          <w:sz w:val="24"/>
        </w:rPr>
      </w:pPr>
    </w:p>
    <w:p w14:paraId="2455ED46" w14:textId="3B6AA62D" w:rsidR="00E243CD" w:rsidRDefault="00725DBF" w:rsidP="00725DBF">
      <w:pPr>
        <w:ind w:left="720" w:hanging="720"/>
        <w:rPr>
          <w:rFonts w:ascii="Arial" w:hAnsi="Arial" w:cs="Arial"/>
          <w:sz w:val="24"/>
        </w:rPr>
      </w:pPr>
      <w:r>
        <w:rPr>
          <w:rFonts w:ascii="Arial" w:hAnsi="Arial" w:cs="Arial"/>
          <w:sz w:val="24"/>
        </w:rPr>
        <w:t>4.8</w:t>
      </w:r>
      <w:r>
        <w:rPr>
          <w:rFonts w:ascii="Arial" w:hAnsi="Arial" w:cs="Arial"/>
          <w:sz w:val="24"/>
        </w:rPr>
        <w:tab/>
      </w:r>
      <w:r w:rsidR="00E243CD">
        <w:rPr>
          <w:rFonts w:ascii="Arial" w:hAnsi="Arial" w:cs="Arial"/>
          <w:sz w:val="24"/>
        </w:rPr>
        <w:t xml:space="preserve">There are no changes to ordinary parental leave and eligible employees can take up to 18 weeks’ ordinary parental leave in relation </w:t>
      </w:r>
      <w:r w:rsidR="00E243CD">
        <w:rPr>
          <w:rFonts w:ascii="Arial" w:hAnsi="Arial" w:cs="Arial"/>
          <w:sz w:val="24"/>
        </w:rPr>
        <w:lastRenderedPageBreak/>
        <w:t xml:space="preserve">to a child before their </w:t>
      </w:r>
      <w:r w:rsidR="0001107F">
        <w:rPr>
          <w:rFonts w:ascii="Arial" w:hAnsi="Arial" w:cs="Arial"/>
          <w:sz w:val="24"/>
        </w:rPr>
        <w:t>8</w:t>
      </w:r>
      <w:r w:rsidR="00E243CD" w:rsidRPr="007A2538">
        <w:rPr>
          <w:rFonts w:ascii="Arial" w:hAnsi="Arial" w:cs="Arial"/>
          <w:sz w:val="24"/>
          <w:vertAlign w:val="superscript"/>
        </w:rPr>
        <w:t>th</w:t>
      </w:r>
      <w:r w:rsidR="00E243CD">
        <w:rPr>
          <w:rStyle w:val="FootnoteReference"/>
          <w:rFonts w:ascii="Arial" w:hAnsi="Arial" w:cs="Arial"/>
          <w:sz w:val="24"/>
        </w:rPr>
        <w:footnoteReference w:id="1"/>
      </w:r>
      <w:r w:rsidR="00E243CD">
        <w:rPr>
          <w:rFonts w:ascii="Arial" w:hAnsi="Arial" w:cs="Arial"/>
          <w:sz w:val="24"/>
        </w:rPr>
        <w:t xml:space="preserve"> birthday (or 18</w:t>
      </w:r>
      <w:r w:rsidR="00E243CD" w:rsidRPr="007A2538">
        <w:rPr>
          <w:rFonts w:ascii="Arial" w:hAnsi="Arial" w:cs="Arial"/>
          <w:sz w:val="24"/>
          <w:vertAlign w:val="superscript"/>
        </w:rPr>
        <w:t>th</w:t>
      </w:r>
      <w:r w:rsidR="00E243CD">
        <w:rPr>
          <w:rFonts w:ascii="Arial" w:hAnsi="Arial" w:cs="Arial"/>
          <w:sz w:val="24"/>
        </w:rPr>
        <w:t xml:space="preserve"> if the child is disabled). Ordinary parental leave is unpaid.</w:t>
      </w:r>
    </w:p>
    <w:p w14:paraId="6C73986B" w14:textId="77777777" w:rsidR="00E243CD" w:rsidRDefault="00E243CD" w:rsidP="00AC5189">
      <w:pPr>
        <w:ind w:left="720" w:hanging="720"/>
        <w:rPr>
          <w:rFonts w:ascii="Arial" w:hAnsi="Arial" w:cs="Arial"/>
          <w:sz w:val="24"/>
          <w:szCs w:val="24"/>
        </w:rPr>
      </w:pPr>
    </w:p>
    <w:p w14:paraId="62D32E7F" w14:textId="79D166CA" w:rsidR="00A37D40" w:rsidRPr="00E823D5" w:rsidRDefault="00E243CD" w:rsidP="00A37D40">
      <w:pPr>
        <w:shd w:val="clear" w:color="auto" w:fill="D9D9D9"/>
        <w:ind w:right="-381"/>
        <w:rPr>
          <w:rFonts w:ascii="Arial" w:hAnsi="Arial" w:cs="Arial"/>
          <w:sz w:val="24"/>
          <w:szCs w:val="24"/>
        </w:rPr>
      </w:pPr>
      <w:r>
        <w:rPr>
          <w:rFonts w:ascii="Arial" w:hAnsi="Arial" w:cs="Arial"/>
          <w:b/>
          <w:sz w:val="28"/>
          <w:szCs w:val="28"/>
        </w:rPr>
        <w:t>5</w:t>
      </w:r>
      <w:r w:rsidR="00A37D40">
        <w:rPr>
          <w:rFonts w:ascii="Arial" w:hAnsi="Arial" w:cs="Arial"/>
          <w:b/>
          <w:sz w:val="28"/>
          <w:szCs w:val="28"/>
        </w:rPr>
        <w:tab/>
        <w:t>Qualification Criteria</w:t>
      </w:r>
      <w:r w:rsidR="00B01BC1">
        <w:rPr>
          <w:rFonts w:ascii="Arial" w:hAnsi="Arial" w:cs="Arial"/>
          <w:b/>
          <w:sz w:val="28"/>
          <w:szCs w:val="28"/>
        </w:rPr>
        <w:t xml:space="preserve"> </w:t>
      </w:r>
    </w:p>
    <w:p w14:paraId="245EFDBA" w14:textId="77777777" w:rsidR="00A37D40" w:rsidRDefault="00A37D40" w:rsidP="005960CD">
      <w:pPr>
        <w:rPr>
          <w:rFonts w:ascii="Arial" w:hAnsi="Arial" w:cs="Arial"/>
          <w:sz w:val="24"/>
        </w:rPr>
      </w:pPr>
    </w:p>
    <w:p w14:paraId="17317753" w14:textId="428C00AC" w:rsidR="00AC6E4F" w:rsidRPr="00AC6E4F" w:rsidRDefault="00AC6E4F" w:rsidP="00184934">
      <w:pPr>
        <w:ind w:left="720" w:hanging="720"/>
        <w:rPr>
          <w:rFonts w:ascii="Arial" w:hAnsi="Arial" w:cs="Arial"/>
          <w:b/>
          <w:sz w:val="24"/>
          <w:szCs w:val="24"/>
        </w:rPr>
      </w:pPr>
      <w:r w:rsidRPr="00AC6E4F">
        <w:rPr>
          <w:rFonts w:ascii="Arial" w:hAnsi="Arial" w:cs="Arial"/>
          <w:b/>
          <w:sz w:val="24"/>
          <w:szCs w:val="24"/>
        </w:rPr>
        <w:t>Eligibility criteria for SPL</w:t>
      </w:r>
    </w:p>
    <w:p w14:paraId="3606EBAC" w14:textId="77777777" w:rsidR="00AC6E4F" w:rsidRDefault="00AC6E4F" w:rsidP="00184934">
      <w:pPr>
        <w:ind w:left="720" w:hanging="720"/>
        <w:rPr>
          <w:rFonts w:ascii="Arial" w:hAnsi="Arial" w:cs="Arial"/>
          <w:sz w:val="24"/>
          <w:szCs w:val="24"/>
        </w:rPr>
      </w:pPr>
    </w:p>
    <w:p w14:paraId="2778DDD8" w14:textId="1A92B079" w:rsidR="00A17B61" w:rsidRDefault="00725DBF" w:rsidP="00725DBF">
      <w:pPr>
        <w:ind w:left="720" w:hanging="720"/>
        <w:rPr>
          <w:rFonts w:ascii="Arial" w:hAnsi="Arial" w:cs="Arial"/>
          <w:sz w:val="24"/>
          <w:szCs w:val="24"/>
        </w:rPr>
      </w:pPr>
      <w:r>
        <w:rPr>
          <w:rFonts w:ascii="Arial" w:hAnsi="Arial" w:cs="Arial"/>
          <w:sz w:val="24"/>
          <w:szCs w:val="24"/>
        </w:rPr>
        <w:t>5.1</w:t>
      </w:r>
      <w:r>
        <w:rPr>
          <w:rFonts w:ascii="Arial" w:hAnsi="Arial" w:cs="Arial"/>
          <w:sz w:val="24"/>
          <w:szCs w:val="24"/>
        </w:rPr>
        <w:tab/>
      </w:r>
      <w:r w:rsidR="00E94F87">
        <w:rPr>
          <w:rFonts w:ascii="Arial" w:hAnsi="Arial" w:cs="Arial"/>
          <w:sz w:val="24"/>
          <w:szCs w:val="24"/>
        </w:rPr>
        <w:t>An employee’s e</w:t>
      </w:r>
      <w:r w:rsidR="008412DE">
        <w:rPr>
          <w:rFonts w:ascii="Arial" w:hAnsi="Arial" w:cs="Arial"/>
          <w:sz w:val="24"/>
          <w:szCs w:val="24"/>
        </w:rPr>
        <w:t xml:space="preserve">ntitlement is subject to </w:t>
      </w:r>
      <w:r w:rsidR="00EE4E2D">
        <w:rPr>
          <w:rFonts w:ascii="Arial" w:hAnsi="Arial" w:cs="Arial"/>
          <w:sz w:val="24"/>
          <w:szCs w:val="24"/>
        </w:rPr>
        <w:t>a</w:t>
      </w:r>
      <w:r w:rsidR="00DF759E">
        <w:rPr>
          <w:rFonts w:ascii="Arial" w:hAnsi="Arial" w:cs="Arial"/>
          <w:sz w:val="24"/>
          <w:szCs w:val="24"/>
        </w:rPr>
        <w:t xml:space="preserve"> two stage </w:t>
      </w:r>
      <w:r w:rsidR="00EE4E2D">
        <w:rPr>
          <w:rFonts w:ascii="Arial" w:hAnsi="Arial" w:cs="Arial"/>
          <w:sz w:val="24"/>
          <w:szCs w:val="24"/>
        </w:rPr>
        <w:t>test</w:t>
      </w:r>
      <w:r w:rsidR="00A36EE9">
        <w:rPr>
          <w:rFonts w:ascii="Arial" w:hAnsi="Arial" w:cs="Arial"/>
          <w:sz w:val="24"/>
          <w:szCs w:val="24"/>
        </w:rPr>
        <w:t xml:space="preserve"> </w:t>
      </w:r>
      <w:r w:rsidR="00E94F87">
        <w:rPr>
          <w:rFonts w:ascii="Arial" w:hAnsi="Arial" w:cs="Arial"/>
          <w:sz w:val="24"/>
          <w:szCs w:val="24"/>
        </w:rPr>
        <w:t xml:space="preserve">employment/earnings test and a continuity of employment test </w:t>
      </w:r>
      <w:r w:rsidR="00A36EE9">
        <w:rPr>
          <w:rFonts w:ascii="Arial" w:hAnsi="Arial" w:cs="Arial"/>
          <w:sz w:val="24"/>
          <w:szCs w:val="24"/>
        </w:rPr>
        <w:t>as shown below:</w:t>
      </w:r>
      <w:r w:rsidR="00A17B61">
        <w:rPr>
          <w:rFonts w:ascii="Arial" w:hAnsi="Arial" w:cs="Arial"/>
          <w:sz w:val="24"/>
          <w:szCs w:val="24"/>
        </w:rPr>
        <w:t xml:space="preserve"> </w:t>
      </w:r>
    </w:p>
    <w:p w14:paraId="4A3B4405" w14:textId="77777777" w:rsidR="00A17B61" w:rsidRDefault="00A17B61" w:rsidP="00A17B61">
      <w:pPr>
        <w:rPr>
          <w:rFonts w:ascii="Arial" w:hAnsi="Arial" w:cs="Arial"/>
          <w:sz w:val="24"/>
          <w:szCs w:val="24"/>
        </w:rPr>
      </w:pPr>
    </w:p>
    <w:p w14:paraId="027A0AA3" w14:textId="77777777" w:rsidR="003E3590" w:rsidRDefault="003E3590" w:rsidP="00462A18">
      <w:pPr>
        <w:ind w:left="720" w:hanging="720"/>
        <w:rPr>
          <w:rFonts w:ascii="Arial" w:hAnsi="Arial" w:cs="Arial"/>
          <w:sz w:val="24"/>
          <w:szCs w:val="24"/>
        </w:rPr>
      </w:pPr>
    </w:p>
    <w:p w14:paraId="2D6090E7" w14:textId="333D74EA" w:rsidR="003E3590" w:rsidRDefault="003E3590" w:rsidP="003E3590">
      <w:pPr>
        <w:rPr>
          <w:noProof/>
          <w:lang w:eastAsia="en-GB"/>
        </w:rPr>
      </w:pPr>
      <w:r>
        <w:rPr>
          <w:noProof/>
          <w:lang w:eastAsia="en-GB"/>
        </w:rPr>
        <mc:AlternateContent>
          <mc:Choice Requires="wps">
            <w:drawing>
              <wp:anchor distT="0" distB="0" distL="114300" distR="114300" simplePos="0" relativeHeight="251661824" behindDoc="0" locked="0" layoutInCell="1" allowOverlap="1" wp14:anchorId="3BA7E54F" wp14:editId="03E36789">
                <wp:simplePos x="0" y="0"/>
                <wp:positionH relativeFrom="column">
                  <wp:posOffset>2040255</wp:posOffset>
                </wp:positionH>
                <wp:positionV relativeFrom="paragraph">
                  <wp:posOffset>24765</wp:posOffset>
                </wp:positionV>
                <wp:extent cx="1009650" cy="600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009650" cy="600075"/>
                        </a:xfrm>
                        <a:prstGeom prst="rect">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46428EE5" w14:textId="77777777" w:rsidR="003E3590" w:rsidRPr="000F3611" w:rsidRDefault="003E3590" w:rsidP="003E3590">
                            <w:pPr>
                              <w:jc w:val="center"/>
                              <w:rPr>
                                <w:rFonts w:asciiTheme="majorHAnsi" w:hAnsiTheme="majorHAnsi"/>
                                <w:color w:val="000000" w:themeColor="text1"/>
                                <w:sz w:val="20"/>
                              </w:rPr>
                            </w:pPr>
                            <w:r w:rsidRPr="000F3611">
                              <w:rPr>
                                <w:rFonts w:asciiTheme="majorHAnsi" w:hAnsiTheme="majorHAnsi"/>
                                <w:color w:val="000000" w:themeColor="text1"/>
                                <w:sz w:val="20"/>
                              </w:rPr>
                              <w:t xml:space="preserve">Continuity of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A7E54F" id="Rectangle 10" o:spid="_x0000_s1028" style="position:absolute;margin-left:160.65pt;margin-top:1.95pt;width:79.5pt;height:4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" fillcolor="#ffd966 [1943]" strokecolor="#5b9bd5 [3204]" strokeweight=".5pt">
                <v:textbox>
                  <w:txbxContent>
                    <w:p w14:paraId="46428EE5" w14:textId="77777777" w:rsidR="003E3590" w:rsidRPr="000F3611" w:rsidRDefault="003E3590" w:rsidP="003E3590">
                      <w:pPr>
                        <w:jc w:val="center"/>
                        <w:rPr>
                          <w:rFonts w:asciiTheme="majorHAnsi" w:hAnsiTheme="majorHAnsi"/>
                          <w:color w:val="000000" w:themeColor="text1"/>
                          <w:sz w:val="20"/>
                        </w:rPr>
                      </w:pPr>
                      <w:r w:rsidRPr="000F3611">
                        <w:rPr>
                          <w:rFonts w:asciiTheme="majorHAnsi" w:hAnsiTheme="majorHAnsi"/>
                          <w:color w:val="000000" w:themeColor="text1"/>
                          <w:sz w:val="20"/>
                        </w:rPr>
                        <w:t xml:space="preserve">Continuity of employment </w:t>
                      </w:r>
                    </w:p>
                  </w:txbxContent>
                </v:textbox>
              </v:rect>
            </w:pict>
          </mc:Fallback>
        </mc:AlternateContent>
      </w:r>
      <w:r>
        <w:rPr>
          <w:noProof/>
          <w:lang w:eastAsia="en-GB"/>
        </w:rPr>
        <mc:AlternateContent>
          <mc:Choice Requires="wps">
            <w:drawing>
              <wp:anchor distT="0" distB="0" distL="114300" distR="114300" simplePos="0" relativeHeight="251662848" behindDoc="0" locked="0" layoutInCell="1" allowOverlap="1" wp14:anchorId="410F3479" wp14:editId="57BAF658">
                <wp:simplePos x="0" y="0"/>
                <wp:positionH relativeFrom="column">
                  <wp:posOffset>3669030</wp:posOffset>
                </wp:positionH>
                <wp:positionV relativeFrom="paragraph">
                  <wp:posOffset>5715</wp:posOffset>
                </wp:positionV>
                <wp:extent cx="1457325" cy="590550"/>
                <wp:effectExtent l="0" t="0" r="28575" b="19050"/>
                <wp:wrapNone/>
                <wp:docPr id="11" name="Oval 11"/>
                <wp:cNvGraphicFramePr/>
                <a:graphic xmlns:a="http://schemas.openxmlformats.org/drawingml/2006/main">
                  <a:graphicData uri="http://schemas.microsoft.com/office/word/2010/wordprocessingShape">
                    <wps:wsp>
                      <wps:cNvSpPr/>
                      <wps:spPr>
                        <a:xfrm>
                          <a:off x="0" y="0"/>
                          <a:ext cx="1457325" cy="590550"/>
                        </a:xfrm>
                        <a:prstGeom prst="ellipse">
                          <a:avLst/>
                        </a:prstGeom>
                        <a:solidFill>
                          <a:schemeClr val="accent6">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0270D258" w14:textId="77777777" w:rsidR="003E3590" w:rsidRPr="000F3611" w:rsidRDefault="003E3590" w:rsidP="003E3590">
                            <w:pPr>
                              <w:jc w:val="center"/>
                              <w:rPr>
                                <w:rFonts w:asciiTheme="majorHAnsi" w:hAnsiTheme="majorHAnsi"/>
                                <w:color w:val="000000" w:themeColor="text1"/>
                                <w:sz w:val="20"/>
                              </w:rPr>
                            </w:pPr>
                            <w:r w:rsidRPr="000F3611">
                              <w:rPr>
                                <w:rFonts w:asciiTheme="majorHAnsi" w:hAnsiTheme="majorHAnsi"/>
                                <w:color w:val="000000" w:themeColor="text1"/>
                                <w:sz w:val="20"/>
                              </w:rPr>
                              <w:t>Shared parental leave/pay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410F3479" id="Oval 11" o:spid="_x0000_s1029" style="position:absolute;margin-left:288.9pt;margin-top:.45pt;width:114.7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" fillcolor="#a8d08d [1945]" strokecolor="#5b9bd5 [3204]" strokeweight=".5pt">
                <v:stroke joinstyle="miter"/>
                <v:textbox>
                  <w:txbxContent>
                    <w:p w14:paraId="0270D258" w14:textId="77777777" w:rsidR="003E3590" w:rsidRPr="000F3611" w:rsidRDefault="003E3590" w:rsidP="003E3590">
                      <w:pPr>
                        <w:jc w:val="center"/>
                        <w:rPr>
                          <w:rFonts w:asciiTheme="majorHAnsi" w:hAnsiTheme="majorHAnsi"/>
                          <w:color w:val="000000" w:themeColor="text1"/>
                          <w:sz w:val="20"/>
                        </w:rPr>
                      </w:pPr>
                      <w:r w:rsidRPr="000F3611">
                        <w:rPr>
                          <w:rFonts w:asciiTheme="majorHAnsi" w:hAnsiTheme="majorHAnsi"/>
                          <w:color w:val="000000" w:themeColor="text1"/>
                          <w:sz w:val="20"/>
                        </w:rPr>
                        <w:t>Shared parental leave/pay</w:t>
                      </w:r>
                    </w:p>
                  </w:txbxContent>
                </v:textbox>
              </v:oval>
            </w:pict>
          </mc:Fallback>
        </mc:AlternateContent>
      </w:r>
      <w:r>
        <w:rPr>
          <w:noProof/>
          <w:lang w:eastAsia="en-GB"/>
        </w:rPr>
        <mc:AlternateContent>
          <mc:Choice Requires="wps">
            <w:drawing>
              <wp:anchor distT="0" distB="0" distL="114300" distR="114300" simplePos="0" relativeHeight="251660800" behindDoc="0" locked="0" layoutInCell="1" allowOverlap="1" wp14:anchorId="6CA3B699" wp14:editId="78ECA02C">
                <wp:simplePos x="0" y="0"/>
                <wp:positionH relativeFrom="column">
                  <wp:posOffset>278130</wp:posOffset>
                </wp:positionH>
                <wp:positionV relativeFrom="paragraph">
                  <wp:posOffset>5715</wp:posOffset>
                </wp:positionV>
                <wp:extent cx="1057275" cy="600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57275" cy="600075"/>
                        </a:xfrm>
                        <a:prstGeom prst="rect">
                          <a:avLst/>
                        </a:prstGeom>
                        <a:solidFill>
                          <a:schemeClr val="accent2">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16B559CB" w14:textId="77777777" w:rsidR="003E3590" w:rsidRPr="000F3611" w:rsidRDefault="003E3590" w:rsidP="003E3590">
                            <w:pPr>
                              <w:jc w:val="center"/>
                              <w:rPr>
                                <w:rFonts w:asciiTheme="majorHAnsi" w:hAnsiTheme="majorHAnsi"/>
                                <w:color w:val="000000" w:themeColor="text1"/>
                                <w:sz w:val="20"/>
                              </w:rPr>
                            </w:pPr>
                            <w:r w:rsidRPr="000F3611">
                              <w:rPr>
                                <w:rFonts w:asciiTheme="majorHAnsi" w:hAnsiTheme="majorHAnsi"/>
                                <w:color w:val="000000" w:themeColor="text1"/>
                                <w:sz w:val="20"/>
                              </w:rPr>
                              <w:t xml:space="preserve">Employment and earnings test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A3B699" id="Rectangle 9" o:spid="_x0000_s1030" style="position:absolute;margin-left:21.9pt;margin-top:.45pt;width:83.2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" fillcolor="#f4b083 [1941]" strokecolor="#5b9bd5 [3204]" strokeweight=".5pt">
                <v:textbox>
                  <w:txbxContent>
                    <w:p w14:paraId="16B559CB" w14:textId="77777777" w:rsidR="003E3590" w:rsidRPr="000F3611" w:rsidRDefault="003E3590" w:rsidP="003E3590">
                      <w:pPr>
                        <w:jc w:val="center"/>
                        <w:rPr>
                          <w:rFonts w:asciiTheme="majorHAnsi" w:hAnsiTheme="majorHAnsi"/>
                          <w:color w:val="000000" w:themeColor="text1"/>
                          <w:sz w:val="20"/>
                        </w:rPr>
                      </w:pPr>
                      <w:r w:rsidRPr="000F3611">
                        <w:rPr>
                          <w:rFonts w:asciiTheme="majorHAnsi" w:hAnsiTheme="majorHAnsi"/>
                          <w:color w:val="000000" w:themeColor="text1"/>
                          <w:sz w:val="20"/>
                        </w:rPr>
                        <w:t xml:space="preserve">Employment and earnings test </w:t>
                      </w:r>
                    </w:p>
                  </w:txbxContent>
                </v:textbox>
              </v:rect>
            </w:pict>
          </mc:Fallback>
        </mc:AlternateContent>
      </w:r>
      <w:r>
        <w:rPr>
          <w:noProof/>
          <w:lang w:eastAsia="en-GB"/>
        </w:rPr>
        <w:tab/>
      </w:r>
    </w:p>
    <w:p w14:paraId="27532CFB" w14:textId="185EA556" w:rsidR="003E3590" w:rsidRDefault="003E3590" w:rsidP="003E3590">
      <w:pPr>
        <w:tabs>
          <w:tab w:val="left" w:pos="2760"/>
          <w:tab w:val="left" w:pos="2880"/>
          <w:tab w:val="left" w:pos="5265"/>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sidRPr="003E3590">
        <w:rPr>
          <w:rFonts w:ascii="Arial" w:hAnsi="Arial" w:cs="Arial"/>
          <w:sz w:val="28"/>
          <w:szCs w:val="28"/>
        </w:rPr>
        <w:t>+</w:t>
      </w:r>
      <w:r>
        <w:rPr>
          <w:rFonts w:ascii="Arial" w:hAnsi="Arial" w:cs="Arial"/>
          <w:sz w:val="24"/>
          <w:szCs w:val="24"/>
        </w:rPr>
        <w:tab/>
      </w:r>
      <w:r w:rsidRPr="003E3590">
        <w:rPr>
          <w:rFonts w:ascii="Arial" w:hAnsi="Arial" w:cs="Arial"/>
          <w:sz w:val="28"/>
          <w:szCs w:val="28"/>
        </w:rPr>
        <w:t>=</w:t>
      </w:r>
    </w:p>
    <w:p w14:paraId="3CF16E27" w14:textId="77777777" w:rsidR="003E3590" w:rsidRDefault="003E3590" w:rsidP="00462A18">
      <w:pPr>
        <w:ind w:left="720" w:hanging="720"/>
        <w:rPr>
          <w:rFonts w:ascii="Arial" w:hAnsi="Arial" w:cs="Arial"/>
          <w:sz w:val="24"/>
          <w:szCs w:val="24"/>
        </w:rPr>
      </w:pPr>
    </w:p>
    <w:p w14:paraId="151BA743" w14:textId="77777777" w:rsidR="003E3590" w:rsidRDefault="003E3590" w:rsidP="00462A18">
      <w:pPr>
        <w:ind w:left="720" w:hanging="720"/>
        <w:rPr>
          <w:rFonts w:ascii="Arial" w:hAnsi="Arial" w:cs="Arial"/>
          <w:sz w:val="24"/>
          <w:szCs w:val="24"/>
        </w:rPr>
      </w:pPr>
    </w:p>
    <w:p w14:paraId="60EC67B1" w14:textId="77777777" w:rsidR="003E3590" w:rsidRDefault="003E3590" w:rsidP="00462A18">
      <w:pPr>
        <w:ind w:left="720" w:hanging="720"/>
        <w:rPr>
          <w:rFonts w:ascii="Arial" w:hAnsi="Arial" w:cs="Arial"/>
          <w:sz w:val="24"/>
          <w:szCs w:val="24"/>
        </w:rPr>
      </w:pPr>
    </w:p>
    <w:p w14:paraId="271E6FAA" w14:textId="77777777" w:rsidR="003E3590" w:rsidRDefault="003E3590" w:rsidP="00E43AE5">
      <w:pPr>
        <w:ind w:left="720" w:hanging="720"/>
        <w:rPr>
          <w:rFonts w:ascii="Arial" w:hAnsi="Arial" w:cs="Arial"/>
          <w:sz w:val="24"/>
          <w:szCs w:val="24"/>
        </w:rPr>
      </w:pPr>
    </w:p>
    <w:p w14:paraId="6153FAFE" w14:textId="0888CC08" w:rsidR="003E3590" w:rsidRDefault="00725DBF" w:rsidP="00725DBF">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r>
      <w:r w:rsidR="00E94F87">
        <w:rPr>
          <w:rFonts w:ascii="Arial" w:hAnsi="Arial" w:cs="Arial"/>
          <w:sz w:val="24"/>
          <w:szCs w:val="24"/>
        </w:rPr>
        <w:t xml:space="preserve">This right </w:t>
      </w:r>
      <w:r w:rsidR="003E3590">
        <w:rPr>
          <w:rFonts w:ascii="Arial" w:hAnsi="Arial" w:cs="Arial"/>
          <w:sz w:val="24"/>
          <w:szCs w:val="24"/>
        </w:rPr>
        <w:t>to take leave is subject to not only the</w:t>
      </w:r>
      <w:r w:rsidR="00E94F87">
        <w:rPr>
          <w:rFonts w:ascii="Arial" w:hAnsi="Arial" w:cs="Arial"/>
          <w:sz w:val="24"/>
          <w:szCs w:val="24"/>
        </w:rPr>
        <w:t xml:space="preserve"> employee </w:t>
      </w:r>
      <w:r w:rsidR="003E3590">
        <w:rPr>
          <w:rFonts w:ascii="Arial" w:hAnsi="Arial" w:cs="Arial"/>
          <w:sz w:val="24"/>
          <w:szCs w:val="24"/>
        </w:rPr>
        <w:t>satisfying their own eligibility criteria, but is also dependent on their partner meeting certain eligibility requirements as shown below:</w:t>
      </w:r>
    </w:p>
    <w:p w14:paraId="5F79A372" w14:textId="77777777" w:rsidR="003E3590" w:rsidRDefault="003E3590" w:rsidP="003E3590">
      <w:pPr>
        <w:rPr>
          <w:rFonts w:ascii="Arial" w:hAnsi="Arial" w:cs="Arial"/>
          <w:sz w:val="24"/>
          <w:szCs w:val="24"/>
        </w:rPr>
      </w:pPr>
    </w:p>
    <w:p w14:paraId="363ADDA4" w14:textId="77777777" w:rsidR="00A36EE9" w:rsidRDefault="00A36EE9" w:rsidP="003E3590">
      <w:pPr>
        <w:rPr>
          <w:rFonts w:ascii="Arial" w:hAnsi="Arial" w:cs="Arial"/>
          <w:sz w:val="24"/>
          <w:szCs w:val="24"/>
        </w:rPr>
      </w:pPr>
    </w:p>
    <w:p w14:paraId="58803CE1" w14:textId="4C641307" w:rsidR="003E3590" w:rsidRDefault="00A36EE9" w:rsidP="00A36EE9">
      <w:pPr>
        <w:jc w:val="center"/>
        <w:rPr>
          <w:rFonts w:ascii="Arial" w:hAnsi="Arial" w:cs="Arial"/>
          <w:sz w:val="24"/>
          <w:szCs w:val="24"/>
        </w:rPr>
      </w:pPr>
      <w:r>
        <w:rPr>
          <w:rFonts w:ascii="Arial" w:hAnsi="Arial" w:cs="Arial"/>
          <w:sz w:val="24"/>
          <w:szCs w:val="24"/>
        </w:rPr>
        <w:t>Employment &amp; Earnings and Continuity tests</w:t>
      </w:r>
    </w:p>
    <w:p w14:paraId="4AAC763A" w14:textId="77777777" w:rsidR="003E3590" w:rsidRDefault="003E3590" w:rsidP="003E3590">
      <w:pPr>
        <w:rPr>
          <w:rFonts w:ascii="Arial" w:hAnsi="Arial" w:cs="Arial"/>
          <w:sz w:val="24"/>
          <w:szCs w:val="24"/>
        </w:rPr>
      </w:pPr>
    </w:p>
    <w:p w14:paraId="6EBB3506" w14:textId="6C3AE9CD" w:rsidR="003E3590" w:rsidRDefault="008C5AED" w:rsidP="003E3590">
      <w:r>
        <w:rPr>
          <w:noProof/>
          <w:lang w:eastAsia="en-GB"/>
        </w:rPr>
        <mc:AlternateContent>
          <mc:Choice Requires="wps">
            <w:drawing>
              <wp:anchor distT="0" distB="0" distL="114300" distR="114300" simplePos="0" relativeHeight="251665920" behindDoc="0" locked="0" layoutInCell="1" allowOverlap="1" wp14:anchorId="13736AA5" wp14:editId="1B5B5EF3">
                <wp:simplePos x="0" y="0"/>
                <wp:positionH relativeFrom="column">
                  <wp:posOffset>3402330</wp:posOffset>
                </wp:positionH>
                <wp:positionV relativeFrom="paragraph">
                  <wp:posOffset>997585</wp:posOffset>
                </wp:positionV>
                <wp:extent cx="2495550" cy="1085850"/>
                <wp:effectExtent l="57150" t="19050" r="76200" b="95250"/>
                <wp:wrapNone/>
                <wp:docPr id="7" name="Oval 7"/>
                <wp:cNvGraphicFramePr/>
                <a:graphic xmlns:a="http://schemas.openxmlformats.org/drawingml/2006/main">
                  <a:graphicData uri="http://schemas.microsoft.com/office/word/2010/wordprocessingShape">
                    <wps:wsp>
                      <wps:cNvSpPr/>
                      <wps:spPr>
                        <a:xfrm flipH="1">
                          <a:off x="0" y="0"/>
                          <a:ext cx="2495550" cy="1085850"/>
                        </a:xfrm>
                        <a:prstGeom prst="ellipse">
                          <a:avLst/>
                        </a:prstGeom>
                        <a:solidFill>
                          <a:schemeClr val="accent2">
                            <a:lumMod val="60000"/>
                            <a:lumOff val="4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66752D2" w14:textId="07789163" w:rsidR="003E3590" w:rsidRPr="000F3611" w:rsidRDefault="003E3590" w:rsidP="003E3590">
                            <w:pPr>
                              <w:rPr>
                                <w:rFonts w:ascii="Calibri" w:hAnsi="Calibri"/>
                                <w:sz w:val="20"/>
                              </w:rPr>
                            </w:pPr>
                            <w:r w:rsidRPr="000F3611">
                              <w:rPr>
                                <w:rFonts w:ascii="Calibri" w:hAnsi="Calibri"/>
                                <w:sz w:val="20"/>
                              </w:rPr>
                              <w:t>Earnings: average weekly earnings of £30 over 13 weeks in 66 weeks before EWC/</w:t>
                            </w:r>
                            <w:r w:rsidR="00A36EE9">
                              <w:rPr>
                                <w:rFonts w:ascii="Calibri" w:hAnsi="Calibri"/>
                                <w:sz w:val="20"/>
                              </w:rPr>
                              <w:t xml:space="preserve"> </w:t>
                            </w:r>
                            <w:r w:rsidRPr="000F3611">
                              <w:rPr>
                                <w:rFonts w:ascii="Calibri" w:hAnsi="Calibri"/>
                                <w:sz w:val="20"/>
                              </w:rPr>
                              <w:t xml:space="preserve">matching </w:t>
                            </w:r>
                          </w:p>
                          <w:p w14:paraId="34E10B6C" w14:textId="77777777" w:rsidR="003E3590" w:rsidRPr="000F3611" w:rsidRDefault="003E3590" w:rsidP="003E3590">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3736AA5" id="Oval 7" o:spid="_x0000_s1031" style="position:absolute;margin-left:267.9pt;margin-top:78.55pt;width:196.5pt;height:85.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" fillcolor="#f4b083 [1941]" strokecolor="#4a7ebb">
                <v:shadow on="t" color="black" opacity="22937f" origin=",.5" offset="0,.63889mm"/>
                <v:textbox>
                  <w:txbxContent>
                    <w:p w14:paraId="366752D2" w14:textId="07789163" w:rsidR="003E3590" w:rsidRPr="000F3611" w:rsidRDefault="003E3590" w:rsidP="003E3590">
                      <w:pPr>
                        <w:rPr>
                          <w:rFonts w:ascii="Calibri" w:hAnsi="Calibri"/>
                          <w:sz w:val="20"/>
                        </w:rPr>
                      </w:pPr>
                      <w:r w:rsidRPr="000F3611">
                        <w:rPr>
                          <w:rFonts w:ascii="Calibri" w:hAnsi="Calibri"/>
                          <w:sz w:val="20"/>
                        </w:rPr>
                        <w:t>Earnings: average weekly earnings of £30 over 13 weeks in 66 weeks before EWC/</w:t>
                      </w:r>
                      <w:r w:rsidR="00A36EE9">
                        <w:rPr>
                          <w:rFonts w:ascii="Calibri" w:hAnsi="Calibri"/>
                          <w:sz w:val="20"/>
                        </w:rPr>
                        <w:t xml:space="preserve"> </w:t>
                      </w:r>
                      <w:r w:rsidRPr="000F3611">
                        <w:rPr>
                          <w:rFonts w:ascii="Calibri" w:hAnsi="Calibri"/>
                          <w:sz w:val="20"/>
                        </w:rPr>
                        <w:t xml:space="preserve">matching </w:t>
                      </w:r>
                    </w:p>
                    <w:p w14:paraId="34E10B6C" w14:textId="77777777" w:rsidR="003E3590" w:rsidRPr="000F3611" w:rsidRDefault="003E3590" w:rsidP="003E3590">
                      <w:pPr>
                        <w:jc w:val="center"/>
                        <w:rPr>
                          <w:sz w:val="20"/>
                        </w:rPr>
                      </w:pPr>
                    </w:p>
                  </w:txbxContent>
                </v:textbox>
              </v:oval>
            </w:pict>
          </mc:Fallback>
        </mc:AlternateContent>
      </w:r>
      <w:r w:rsidR="003E3590">
        <w:rPr>
          <w:noProof/>
          <w:lang w:eastAsia="en-GB"/>
        </w:rPr>
        <mc:AlternateContent>
          <mc:Choice Requires="wps">
            <w:drawing>
              <wp:anchor distT="0" distB="0" distL="114300" distR="114300" simplePos="0" relativeHeight="251664896" behindDoc="0" locked="0" layoutInCell="1" allowOverlap="1" wp14:anchorId="1EEE0943" wp14:editId="2B28416E">
                <wp:simplePos x="0" y="0"/>
                <wp:positionH relativeFrom="column">
                  <wp:posOffset>3238499</wp:posOffset>
                </wp:positionH>
                <wp:positionV relativeFrom="paragraph">
                  <wp:posOffset>60960</wp:posOffset>
                </wp:positionV>
                <wp:extent cx="2714625" cy="781050"/>
                <wp:effectExtent l="57150" t="19050" r="66675" b="95250"/>
                <wp:wrapNone/>
                <wp:docPr id="3" name="Oval 3"/>
                <wp:cNvGraphicFramePr/>
                <a:graphic xmlns:a="http://schemas.openxmlformats.org/drawingml/2006/main">
                  <a:graphicData uri="http://schemas.microsoft.com/office/word/2010/wordprocessingShape">
                    <wps:wsp>
                      <wps:cNvSpPr/>
                      <wps:spPr>
                        <a:xfrm flipH="1">
                          <a:off x="0" y="0"/>
                          <a:ext cx="2714625" cy="781050"/>
                        </a:xfrm>
                        <a:prstGeom prst="ellipse">
                          <a:avLst/>
                        </a:prstGeom>
                        <a:solidFill>
                          <a:schemeClr val="accent2">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55F4F8E4" w14:textId="0D9863CC" w:rsidR="003E3590" w:rsidRPr="000F3611" w:rsidRDefault="003E3590" w:rsidP="003E3590">
                            <w:pPr>
                              <w:rPr>
                                <w:rFonts w:ascii="Calibri" w:hAnsi="Calibri"/>
                                <w:color w:val="000000" w:themeColor="text1"/>
                                <w:sz w:val="20"/>
                              </w:rPr>
                            </w:pPr>
                            <w:r w:rsidRPr="000F3611">
                              <w:rPr>
                                <w:rFonts w:ascii="Calibri" w:hAnsi="Calibri"/>
                                <w:color w:val="000000" w:themeColor="text1"/>
                                <w:sz w:val="20"/>
                              </w:rPr>
                              <w:t>Employment: 26 weeks employment/self</w:t>
                            </w:r>
                            <w:r w:rsidR="00765BAC">
                              <w:rPr>
                                <w:rFonts w:ascii="Calibri" w:hAnsi="Calibri"/>
                                <w:color w:val="000000" w:themeColor="text1"/>
                                <w:sz w:val="20"/>
                              </w:rPr>
                              <w:t xml:space="preserve"> </w:t>
                            </w:r>
                            <w:r w:rsidRPr="000F3611">
                              <w:rPr>
                                <w:rFonts w:ascii="Calibri" w:hAnsi="Calibri"/>
                                <w:color w:val="000000" w:themeColor="text1"/>
                                <w:sz w:val="20"/>
                              </w:rPr>
                              <w:t xml:space="preserve">employment in 66 weeks before EWC/matching </w:t>
                            </w:r>
                          </w:p>
                          <w:p w14:paraId="31FD13FA" w14:textId="77777777" w:rsidR="003E3590" w:rsidRPr="000F3611" w:rsidRDefault="003E3590" w:rsidP="003E3590">
                            <w:pPr>
                              <w:jc w:val="cente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EEE0943" id="Oval 3" o:spid="_x0000_s1032" style="position:absolute;margin-left:255pt;margin-top:4.8pt;width:213.75pt;height:61.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" fillcolor="#f4b083 [1941]" strokecolor="#5b9bd5 [3204]" strokeweight=".5pt">
                <v:stroke joinstyle="miter"/>
                <v:textbox>
                  <w:txbxContent>
                    <w:p w14:paraId="55F4F8E4" w14:textId="0D9863CC" w:rsidR="003E3590" w:rsidRPr="000F3611" w:rsidRDefault="003E3590" w:rsidP="003E3590">
                      <w:pPr>
                        <w:rPr>
                          <w:rFonts w:ascii="Calibri" w:hAnsi="Calibri"/>
                          <w:color w:val="000000" w:themeColor="text1"/>
                          <w:sz w:val="20"/>
                        </w:rPr>
                      </w:pPr>
                      <w:r w:rsidRPr="000F3611">
                        <w:rPr>
                          <w:rFonts w:ascii="Calibri" w:hAnsi="Calibri"/>
                          <w:color w:val="000000" w:themeColor="text1"/>
                          <w:sz w:val="20"/>
                        </w:rPr>
                        <w:t>Employment: 26 weeks employment/</w:t>
                      </w:r>
                      <w:proofErr w:type="spellStart"/>
                      <w:r w:rsidRPr="000F3611">
                        <w:rPr>
                          <w:rFonts w:ascii="Calibri" w:hAnsi="Calibri"/>
                          <w:color w:val="000000" w:themeColor="text1"/>
                          <w:sz w:val="20"/>
                        </w:rPr>
                        <w:t>self</w:t>
                      </w:r>
                      <w:r w:rsidR="00765BAC">
                        <w:rPr>
                          <w:rFonts w:ascii="Calibri" w:hAnsi="Calibri"/>
                          <w:color w:val="000000" w:themeColor="text1"/>
                          <w:sz w:val="20"/>
                        </w:rPr>
                        <w:t xml:space="preserve"> </w:t>
                      </w:r>
                      <w:r w:rsidRPr="000F3611">
                        <w:rPr>
                          <w:rFonts w:ascii="Calibri" w:hAnsi="Calibri"/>
                          <w:color w:val="000000" w:themeColor="text1"/>
                          <w:sz w:val="20"/>
                        </w:rPr>
                        <w:t>employment</w:t>
                      </w:r>
                      <w:proofErr w:type="spellEnd"/>
                      <w:r w:rsidRPr="000F3611">
                        <w:rPr>
                          <w:rFonts w:ascii="Calibri" w:hAnsi="Calibri"/>
                          <w:color w:val="000000" w:themeColor="text1"/>
                          <w:sz w:val="20"/>
                        </w:rPr>
                        <w:t xml:space="preserve"> in 66 weeks before EWC/matching </w:t>
                      </w:r>
                    </w:p>
                    <w:p w14:paraId="31FD13FA" w14:textId="77777777" w:rsidR="003E3590" w:rsidRPr="000F3611" w:rsidRDefault="003E3590" w:rsidP="003E3590">
                      <w:pPr>
                        <w:jc w:val="center"/>
                        <w:rPr>
                          <w:color w:val="000000" w:themeColor="text1"/>
                          <w:sz w:val="20"/>
                        </w:rPr>
                      </w:pPr>
                    </w:p>
                  </w:txbxContent>
                </v:textbox>
              </v:oval>
            </w:pict>
          </mc:Fallback>
        </mc:AlternateContent>
      </w:r>
      <w:r w:rsidR="003E3590">
        <w:rPr>
          <w:noProof/>
          <w:lang w:eastAsia="en-GB"/>
        </w:rPr>
        <mc:AlternateContent>
          <mc:Choice Requires="wps">
            <w:drawing>
              <wp:anchor distT="0" distB="0" distL="114300" distR="114300" simplePos="0" relativeHeight="251666944" behindDoc="0" locked="0" layoutInCell="1" allowOverlap="1" wp14:anchorId="1A950193" wp14:editId="616A29B6">
                <wp:simplePos x="0" y="0"/>
                <wp:positionH relativeFrom="column">
                  <wp:posOffset>3209925</wp:posOffset>
                </wp:positionH>
                <wp:positionV relativeFrom="paragraph">
                  <wp:posOffset>2279650</wp:posOffset>
                </wp:positionV>
                <wp:extent cx="2333625" cy="752475"/>
                <wp:effectExtent l="57150" t="19050" r="85725" b="104775"/>
                <wp:wrapNone/>
                <wp:docPr id="8" name="Rounded Rectangle 8"/>
                <wp:cNvGraphicFramePr/>
                <a:graphic xmlns:a="http://schemas.openxmlformats.org/drawingml/2006/main">
                  <a:graphicData uri="http://schemas.microsoft.com/office/word/2010/wordprocessingShape">
                    <wps:wsp>
                      <wps:cNvSpPr/>
                      <wps:spPr>
                        <a:xfrm>
                          <a:off x="0" y="0"/>
                          <a:ext cx="2333625" cy="752475"/>
                        </a:xfrm>
                        <a:prstGeom prst="roundRect">
                          <a:avLst/>
                        </a:prstGeom>
                        <a:solidFill>
                          <a:schemeClr val="accent4">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1EA0C22B" w14:textId="77777777" w:rsidR="003E3590" w:rsidRPr="000F3611" w:rsidRDefault="003E3590" w:rsidP="003E3590">
                            <w:pPr>
                              <w:rPr>
                                <w:rFonts w:ascii="Calibri" w:hAnsi="Calibri"/>
                                <w:color w:val="000000" w:themeColor="text1"/>
                                <w:sz w:val="20"/>
                              </w:rPr>
                            </w:pPr>
                            <w:r w:rsidRPr="000F3611">
                              <w:rPr>
                                <w:rFonts w:ascii="Calibri" w:hAnsi="Calibri"/>
                                <w:color w:val="000000" w:themeColor="text1"/>
                                <w:sz w:val="20"/>
                              </w:rPr>
                              <w:t>Continuity of employment test: 26 weeks’ employment with LBH at 15</w:t>
                            </w:r>
                            <w:r w:rsidRPr="000F3611">
                              <w:rPr>
                                <w:rFonts w:ascii="Calibri" w:hAnsi="Calibri"/>
                                <w:color w:val="000000" w:themeColor="text1"/>
                                <w:sz w:val="20"/>
                                <w:vertAlign w:val="superscript"/>
                              </w:rPr>
                              <w:t>th</w:t>
                            </w:r>
                            <w:r w:rsidRPr="000F3611">
                              <w:rPr>
                                <w:rFonts w:ascii="Calibri" w:hAnsi="Calibri"/>
                                <w:color w:val="000000" w:themeColor="text1"/>
                                <w:sz w:val="20"/>
                              </w:rPr>
                              <w:t xml:space="preserve"> week before EWC and remains in that employment</w:t>
                            </w:r>
                          </w:p>
                          <w:p w14:paraId="1845B308" w14:textId="77777777" w:rsidR="003E3590" w:rsidRPr="003B57E6" w:rsidRDefault="003E3590" w:rsidP="003E3590">
                            <w:pPr>
                              <w:jc w:val="center"/>
                              <w:rPr>
                                <w:sz w:val="20"/>
                              </w:rPr>
                            </w:pPr>
                          </w:p>
                          <w:p w14:paraId="44F1F15A" w14:textId="77777777" w:rsidR="003E3590" w:rsidRDefault="003E3590" w:rsidP="003E35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A950193" id="Rounded Rectangle 8" o:spid="_x0000_s1033" style="position:absolute;margin-left:252.75pt;margin-top:179.5pt;width:183.75pt;height:5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" fillcolor="#ffd966 [1943]" strokecolor="#5b9bd5 [3204]" strokeweight=".5pt">
                <v:stroke joinstyle="miter"/>
                <v:textbox>
                  <w:txbxContent>
                    <w:p w14:paraId="1EA0C22B" w14:textId="77777777" w:rsidR="003E3590" w:rsidRPr="000F3611" w:rsidRDefault="003E3590" w:rsidP="003E3590">
                      <w:pPr>
                        <w:rPr>
                          <w:rFonts w:ascii="Calibri" w:hAnsi="Calibri"/>
                          <w:color w:val="000000" w:themeColor="text1"/>
                          <w:sz w:val="20"/>
                        </w:rPr>
                      </w:pPr>
                      <w:r w:rsidRPr="000F3611">
                        <w:rPr>
                          <w:rFonts w:ascii="Calibri" w:hAnsi="Calibri"/>
                          <w:color w:val="000000" w:themeColor="text1"/>
                          <w:sz w:val="20"/>
                        </w:rPr>
                        <w:t>Continuity of employment test: 26 weeks’ employment with LBH at 15</w:t>
                      </w:r>
                      <w:r w:rsidRPr="000F3611">
                        <w:rPr>
                          <w:rFonts w:ascii="Calibri" w:hAnsi="Calibri"/>
                          <w:color w:val="000000" w:themeColor="text1"/>
                          <w:sz w:val="20"/>
                          <w:vertAlign w:val="superscript"/>
                        </w:rPr>
                        <w:t>th</w:t>
                      </w:r>
                      <w:r w:rsidRPr="000F3611">
                        <w:rPr>
                          <w:rFonts w:ascii="Calibri" w:hAnsi="Calibri"/>
                          <w:color w:val="000000" w:themeColor="text1"/>
                          <w:sz w:val="20"/>
                        </w:rPr>
                        <w:t xml:space="preserve"> week before EWC and remains in that employment</w:t>
                      </w:r>
                    </w:p>
                    <w:p w14:paraId="1845B308" w14:textId="77777777" w:rsidR="003E3590" w:rsidRPr="003B57E6" w:rsidRDefault="003E3590" w:rsidP="003E3590">
                      <w:pPr>
                        <w:jc w:val="center"/>
                        <w:rPr>
                          <w:sz w:val="20"/>
                        </w:rPr>
                      </w:pPr>
                    </w:p>
                    <w:p w14:paraId="44F1F15A" w14:textId="77777777" w:rsidR="003E3590" w:rsidRDefault="003E3590" w:rsidP="003E3590">
                      <w:pPr>
                        <w:jc w:val="center"/>
                      </w:pPr>
                    </w:p>
                  </w:txbxContent>
                </v:textbox>
              </v:roundrect>
            </w:pict>
          </mc:Fallback>
        </mc:AlternateContent>
      </w:r>
      <w:r w:rsidR="003E3590">
        <w:rPr>
          <w:noProof/>
          <w:lang w:eastAsia="en-GB"/>
        </w:rPr>
        <w:drawing>
          <wp:inline distT="0" distB="0" distL="0" distR="0" wp14:anchorId="40CF05A1" wp14:editId="74279369">
            <wp:extent cx="6019800" cy="3267075"/>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62A601B" w14:textId="77777777" w:rsidR="003E3590" w:rsidRDefault="003E3590" w:rsidP="003E3590">
      <w:pPr>
        <w:rPr>
          <w:rFonts w:ascii="Arial" w:hAnsi="Arial" w:cs="Arial"/>
          <w:sz w:val="24"/>
          <w:szCs w:val="24"/>
        </w:rPr>
      </w:pPr>
    </w:p>
    <w:p w14:paraId="7C03B8FA" w14:textId="77777777" w:rsidR="00725DBF" w:rsidRDefault="00725DBF" w:rsidP="007A7327">
      <w:pPr>
        <w:rPr>
          <w:rFonts w:ascii="Arial" w:hAnsi="Arial" w:cs="Arial"/>
          <w:sz w:val="24"/>
          <w:szCs w:val="24"/>
        </w:rPr>
      </w:pPr>
    </w:p>
    <w:p w14:paraId="35DC49DB" w14:textId="77777777" w:rsidR="00725DBF" w:rsidRDefault="00725DBF" w:rsidP="007A7327">
      <w:pPr>
        <w:rPr>
          <w:rFonts w:ascii="Arial" w:hAnsi="Arial" w:cs="Arial"/>
          <w:sz w:val="24"/>
          <w:szCs w:val="24"/>
        </w:rPr>
      </w:pPr>
    </w:p>
    <w:p w14:paraId="5F0A13EC" w14:textId="77777777" w:rsidR="00725DBF" w:rsidRDefault="00725DBF" w:rsidP="007A7327">
      <w:pPr>
        <w:rPr>
          <w:rFonts w:ascii="Arial" w:hAnsi="Arial" w:cs="Arial"/>
          <w:sz w:val="24"/>
          <w:szCs w:val="24"/>
        </w:rPr>
      </w:pPr>
    </w:p>
    <w:p w14:paraId="784604E0" w14:textId="0307F99F" w:rsidR="00184934" w:rsidRPr="00C81327" w:rsidRDefault="00725DBF" w:rsidP="007A7327">
      <w:pPr>
        <w:rPr>
          <w:rFonts w:ascii="Arial" w:hAnsi="Arial" w:cs="Arial"/>
          <w:sz w:val="24"/>
          <w:szCs w:val="24"/>
        </w:rPr>
      </w:pPr>
      <w:r>
        <w:rPr>
          <w:rFonts w:ascii="Arial" w:hAnsi="Arial" w:cs="Arial"/>
          <w:sz w:val="24"/>
          <w:szCs w:val="24"/>
        </w:rPr>
        <w:lastRenderedPageBreak/>
        <w:t>5.3</w:t>
      </w:r>
      <w:r>
        <w:rPr>
          <w:rFonts w:ascii="Arial" w:hAnsi="Arial" w:cs="Arial"/>
          <w:sz w:val="24"/>
          <w:szCs w:val="24"/>
        </w:rPr>
        <w:tab/>
      </w:r>
      <w:r w:rsidR="00E94F87">
        <w:rPr>
          <w:rFonts w:ascii="Arial" w:hAnsi="Arial" w:cs="Arial"/>
          <w:sz w:val="24"/>
          <w:szCs w:val="24"/>
        </w:rPr>
        <w:t>This means that a</w:t>
      </w:r>
      <w:r w:rsidR="008412DE">
        <w:rPr>
          <w:rFonts w:ascii="Arial" w:hAnsi="Arial" w:cs="Arial"/>
          <w:sz w:val="24"/>
          <w:szCs w:val="24"/>
        </w:rPr>
        <w:t xml:space="preserve">n employee </w:t>
      </w:r>
      <w:r w:rsidR="00C81327">
        <w:rPr>
          <w:rFonts w:ascii="Arial" w:hAnsi="Arial" w:cs="Arial"/>
          <w:sz w:val="24"/>
          <w:szCs w:val="24"/>
        </w:rPr>
        <w:t>must</w:t>
      </w:r>
      <w:r w:rsidR="001E138C">
        <w:rPr>
          <w:rFonts w:ascii="Arial" w:hAnsi="Arial" w:cs="Arial"/>
          <w:sz w:val="24"/>
          <w:szCs w:val="24"/>
        </w:rPr>
        <w:t xml:space="preserve"> have</w:t>
      </w:r>
      <w:r w:rsidR="00C81327">
        <w:rPr>
          <w:rFonts w:ascii="Arial" w:hAnsi="Arial" w:cs="Arial"/>
          <w:sz w:val="24"/>
          <w:szCs w:val="24"/>
        </w:rPr>
        <w:t>:</w:t>
      </w:r>
    </w:p>
    <w:p w14:paraId="35811D8E" w14:textId="77777777" w:rsidR="008412DE" w:rsidRDefault="008412DE" w:rsidP="007A7327">
      <w:pPr>
        <w:rPr>
          <w:rFonts w:ascii="Arial" w:hAnsi="Arial" w:cs="Arial"/>
          <w:sz w:val="24"/>
          <w:szCs w:val="24"/>
        </w:rPr>
      </w:pPr>
    </w:p>
    <w:p w14:paraId="680ABBC3" w14:textId="6052A3AA" w:rsidR="008412DE" w:rsidRDefault="001E138C" w:rsidP="008412DE">
      <w:pPr>
        <w:pStyle w:val="ListParagraph"/>
        <w:numPr>
          <w:ilvl w:val="0"/>
          <w:numId w:val="3"/>
        </w:numPr>
        <w:rPr>
          <w:rFonts w:ascii="Arial" w:hAnsi="Arial" w:cs="Arial"/>
          <w:sz w:val="24"/>
        </w:rPr>
      </w:pPr>
      <w:r>
        <w:rPr>
          <w:rFonts w:ascii="Arial" w:hAnsi="Arial" w:cs="Arial"/>
          <w:sz w:val="24"/>
        </w:rPr>
        <w:t xml:space="preserve">26 weeks’ continuous service with </w:t>
      </w:r>
      <w:r w:rsidR="008412DE" w:rsidRPr="00FF25E2">
        <w:rPr>
          <w:rFonts w:ascii="Arial" w:hAnsi="Arial" w:cs="Arial"/>
          <w:sz w:val="24"/>
        </w:rPr>
        <w:t xml:space="preserve">Hounslow Council </w:t>
      </w:r>
      <w:r>
        <w:rPr>
          <w:rFonts w:ascii="Arial" w:hAnsi="Arial" w:cs="Arial"/>
          <w:sz w:val="24"/>
        </w:rPr>
        <w:t>by the end of the 15</w:t>
      </w:r>
      <w:r w:rsidRPr="001E138C">
        <w:rPr>
          <w:rFonts w:ascii="Arial" w:hAnsi="Arial" w:cs="Arial"/>
          <w:sz w:val="24"/>
          <w:vertAlign w:val="superscript"/>
        </w:rPr>
        <w:t>th</w:t>
      </w:r>
      <w:r>
        <w:rPr>
          <w:rFonts w:ascii="Arial" w:hAnsi="Arial" w:cs="Arial"/>
          <w:sz w:val="24"/>
        </w:rPr>
        <w:t xml:space="preserve"> week before the expected week of childbirth/placement and have remained in continuous employment up to the week before SPL is taken </w:t>
      </w:r>
      <w:r w:rsidR="008412DE" w:rsidRPr="00FF25E2">
        <w:rPr>
          <w:rFonts w:ascii="Arial" w:hAnsi="Arial" w:cs="Arial"/>
          <w:sz w:val="24"/>
        </w:rPr>
        <w:t xml:space="preserve"> </w:t>
      </w:r>
    </w:p>
    <w:p w14:paraId="4541350A" w14:textId="645FF6FE" w:rsidR="00C81327" w:rsidRPr="00C81327" w:rsidRDefault="00C81327" w:rsidP="00EF58C2">
      <w:pPr>
        <w:pStyle w:val="ListParagraph"/>
        <w:numPr>
          <w:ilvl w:val="0"/>
          <w:numId w:val="6"/>
        </w:numPr>
        <w:rPr>
          <w:rFonts w:ascii="Arial" w:hAnsi="Arial" w:cs="Arial"/>
          <w:sz w:val="24"/>
          <w:szCs w:val="24"/>
        </w:rPr>
      </w:pPr>
      <w:r w:rsidRPr="00C81327">
        <w:rPr>
          <w:rFonts w:ascii="Arial" w:hAnsi="Arial" w:cs="Arial"/>
          <w:sz w:val="24"/>
          <w:szCs w:val="24"/>
        </w:rPr>
        <w:t>the primary responsibility for the</w:t>
      </w:r>
      <w:r>
        <w:rPr>
          <w:rFonts w:ascii="Arial" w:hAnsi="Arial" w:cs="Arial"/>
          <w:sz w:val="24"/>
          <w:szCs w:val="24"/>
        </w:rPr>
        <w:t xml:space="preserve"> care of the</w:t>
      </w:r>
      <w:r w:rsidRPr="00C81327">
        <w:rPr>
          <w:rFonts w:ascii="Arial" w:hAnsi="Arial" w:cs="Arial"/>
          <w:sz w:val="24"/>
          <w:szCs w:val="24"/>
        </w:rPr>
        <w:t xml:space="preserve"> child </w:t>
      </w:r>
      <w:r w:rsidR="001E138C">
        <w:rPr>
          <w:rFonts w:ascii="Arial" w:hAnsi="Arial" w:cs="Arial"/>
          <w:sz w:val="24"/>
          <w:szCs w:val="24"/>
        </w:rPr>
        <w:t>(</w:t>
      </w:r>
      <w:r w:rsidRPr="00C81327">
        <w:rPr>
          <w:rFonts w:ascii="Arial" w:hAnsi="Arial" w:cs="Arial"/>
          <w:sz w:val="24"/>
          <w:szCs w:val="24"/>
        </w:rPr>
        <w:t>with the</w:t>
      </w:r>
      <w:r w:rsidR="001E138C">
        <w:rPr>
          <w:rFonts w:ascii="Arial" w:hAnsi="Arial" w:cs="Arial"/>
          <w:sz w:val="24"/>
          <w:szCs w:val="24"/>
        </w:rPr>
        <w:t>ir partner)</w:t>
      </w:r>
      <w:r w:rsidRPr="00C81327">
        <w:rPr>
          <w:rFonts w:ascii="Arial" w:hAnsi="Arial" w:cs="Arial"/>
          <w:sz w:val="24"/>
          <w:szCs w:val="24"/>
        </w:rPr>
        <w:t xml:space="preserve"> at the time of the birth or placement for adoption</w:t>
      </w:r>
    </w:p>
    <w:p w14:paraId="0EAEFF04" w14:textId="6B06BBA2" w:rsidR="00C127AB" w:rsidRDefault="00C81327" w:rsidP="00EF58C2">
      <w:pPr>
        <w:pStyle w:val="ListParagraph"/>
        <w:numPr>
          <w:ilvl w:val="0"/>
          <w:numId w:val="6"/>
        </w:numPr>
        <w:rPr>
          <w:rFonts w:ascii="Arial" w:hAnsi="Arial" w:cs="Arial"/>
          <w:sz w:val="24"/>
          <w:szCs w:val="24"/>
        </w:rPr>
      </w:pPr>
      <w:r w:rsidRPr="00C81327">
        <w:rPr>
          <w:rFonts w:ascii="Arial" w:hAnsi="Arial" w:cs="Arial"/>
          <w:sz w:val="24"/>
          <w:szCs w:val="24"/>
        </w:rPr>
        <w:t>properly notified the</w:t>
      </w:r>
      <w:r w:rsidR="008412DE">
        <w:rPr>
          <w:rFonts w:ascii="Arial" w:hAnsi="Arial" w:cs="Arial"/>
          <w:sz w:val="24"/>
          <w:szCs w:val="24"/>
        </w:rPr>
        <w:t xml:space="preserve"> council </w:t>
      </w:r>
      <w:r w:rsidRPr="00C81327">
        <w:rPr>
          <w:rFonts w:ascii="Arial" w:hAnsi="Arial" w:cs="Arial"/>
          <w:sz w:val="24"/>
          <w:szCs w:val="24"/>
        </w:rPr>
        <w:t xml:space="preserve">of their entitlement </w:t>
      </w:r>
      <w:r w:rsidR="00C127AB">
        <w:rPr>
          <w:rFonts w:ascii="Arial" w:hAnsi="Arial" w:cs="Arial"/>
          <w:sz w:val="24"/>
          <w:szCs w:val="24"/>
        </w:rPr>
        <w:t xml:space="preserve">and intention to take SPL </w:t>
      </w:r>
      <w:r w:rsidR="00A35F11">
        <w:rPr>
          <w:rFonts w:ascii="Arial" w:hAnsi="Arial" w:cs="Arial"/>
          <w:sz w:val="24"/>
          <w:szCs w:val="24"/>
        </w:rPr>
        <w:t xml:space="preserve">(see </w:t>
      </w:r>
      <w:r w:rsidR="00CE72F2">
        <w:rPr>
          <w:rFonts w:ascii="Arial" w:hAnsi="Arial" w:cs="Arial"/>
          <w:sz w:val="24"/>
          <w:szCs w:val="24"/>
        </w:rPr>
        <w:t>section 7, step 1</w:t>
      </w:r>
      <w:r w:rsidR="00A35F11">
        <w:rPr>
          <w:rFonts w:ascii="Arial" w:hAnsi="Arial" w:cs="Arial"/>
          <w:sz w:val="24"/>
          <w:szCs w:val="24"/>
        </w:rPr>
        <w:t>)</w:t>
      </w:r>
    </w:p>
    <w:p w14:paraId="0C21A080" w14:textId="1F8FD510" w:rsidR="00C81327" w:rsidRPr="00C81327" w:rsidRDefault="00C81327" w:rsidP="00EF58C2">
      <w:pPr>
        <w:pStyle w:val="ListParagraph"/>
        <w:numPr>
          <w:ilvl w:val="0"/>
          <w:numId w:val="6"/>
        </w:numPr>
        <w:rPr>
          <w:rFonts w:ascii="Arial" w:hAnsi="Arial" w:cs="Arial"/>
          <w:sz w:val="24"/>
          <w:szCs w:val="24"/>
        </w:rPr>
      </w:pPr>
      <w:r w:rsidRPr="00C81327">
        <w:rPr>
          <w:rFonts w:ascii="Arial" w:hAnsi="Arial" w:cs="Arial"/>
          <w:sz w:val="24"/>
          <w:szCs w:val="24"/>
        </w:rPr>
        <w:t>provided the necessary declarations and evidence</w:t>
      </w:r>
      <w:r w:rsidR="00C127AB">
        <w:rPr>
          <w:rFonts w:ascii="Arial" w:hAnsi="Arial" w:cs="Arial"/>
          <w:sz w:val="24"/>
          <w:szCs w:val="24"/>
        </w:rPr>
        <w:t xml:space="preserve"> in respect of the birth/adoption and </w:t>
      </w:r>
      <w:r w:rsidR="00A17B61">
        <w:rPr>
          <w:rFonts w:ascii="Arial" w:hAnsi="Arial" w:cs="Arial"/>
          <w:sz w:val="24"/>
          <w:szCs w:val="24"/>
        </w:rPr>
        <w:t xml:space="preserve">their </w:t>
      </w:r>
      <w:r w:rsidR="00C127AB">
        <w:rPr>
          <w:rFonts w:ascii="Arial" w:hAnsi="Arial" w:cs="Arial"/>
          <w:sz w:val="24"/>
          <w:szCs w:val="24"/>
        </w:rPr>
        <w:t xml:space="preserve">partners employment </w:t>
      </w:r>
    </w:p>
    <w:p w14:paraId="3B8D0DCD" w14:textId="77777777" w:rsidR="00FF25E2" w:rsidRDefault="00FF25E2" w:rsidP="00FF25E2">
      <w:pPr>
        <w:rPr>
          <w:rFonts w:ascii="Arial" w:hAnsi="Arial" w:cs="Arial"/>
          <w:sz w:val="24"/>
        </w:rPr>
      </w:pPr>
    </w:p>
    <w:p w14:paraId="42442BDB" w14:textId="2678E7BE" w:rsidR="007A7327" w:rsidRDefault="0000262C" w:rsidP="00921740">
      <w:pPr>
        <w:rPr>
          <w:rFonts w:ascii="Arial" w:hAnsi="Arial" w:cs="Arial"/>
          <w:sz w:val="24"/>
          <w:szCs w:val="24"/>
        </w:rPr>
      </w:pPr>
      <w:r w:rsidRPr="0000262C">
        <w:rPr>
          <w:rFonts w:ascii="Arial" w:hAnsi="Arial" w:cs="Arial"/>
          <w:b/>
          <w:sz w:val="24"/>
          <w:szCs w:val="24"/>
        </w:rPr>
        <w:t>and</w:t>
      </w:r>
      <w:r>
        <w:rPr>
          <w:rFonts w:ascii="Arial" w:hAnsi="Arial" w:cs="Arial"/>
          <w:sz w:val="24"/>
          <w:szCs w:val="24"/>
        </w:rPr>
        <w:t xml:space="preserve"> </w:t>
      </w:r>
      <w:r w:rsidRPr="00694566">
        <w:rPr>
          <w:rFonts w:ascii="Arial" w:hAnsi="Arial" w:cs="Arial"/>
          <w:b/>
          <w:sz w:val="24"/>
          <w:szCs w:val="24"/>
        </w:rPr>
        <w:t>t</w:t>
      </w:r>
      <w:r w:rsidR="007A7327" w:rsidRPr="00694566">
        <w:rPr>
          <w:rFonts w:ascii="Arial" w:hAnsi="Arial" w:cs="Arial"/>
          <w:b/>
          <w:sz w:val="24"/>
          <w:szCs w:val="24"/>
        </w:rPr>
        <w:t>he</w:t>
      </w:r>
      <w:r w:rsidR="00DF4C07" w:rsidRPr="00694566">
        <w:rPr>
          <w:rFonts w:ascii="Arial" w:hAnsi="Arial" w:cs="Arial"/>
          <w:b/>
          <w:sz w:val="24"/>
          <w:szCs w:val="24"/>
        </w:rPr>
        <w:t xml:space="preserve">ir </w:t>
      </w:r>
      <w:r w:rsidR="007A7327" w:rsidRPr="00694566">
        <w:rPr>
          <w:rFonts w:ascii="Arial" w:hAnsi="Arial" w:cs="Arial"/>
          <w:b/>
          <w:sz w:val="24"/>
          <w:szCs w:val="24"/>
        </w:rPr>
        <w:t>partner</w:t>
      </w:r>
      <w:r w:rsidR="007A7327">
        <w:rPr>
          <w:rFonts w:ascii="Arial" w:hAnsi="Arial" w:cs="Arial"/>
          <w:sz w:val="24"/>
          <w:szCs w:val="24"/>
        </w:rPr>
        <w:t xml:space="preserve"> must</w:t>
      </w:r>
      <w:r w:rsidR="008412DE">
        <w:rPr>
          <w:rFonts w:ascii="Arial" w:hAnsi="Arial" w:cs="Arial"/>
          <w:sz w:val="24"/>
          <w:szCs w:val="24"/>
        </w:rPr>
        <w:t xml:space="preserve"> have</w:t>
      </w:r>
      <w:r w:rsidR="00614127">
        <w:rPr>
          <w:rFonts w:ascii="Arial" w:hAnsi="Arial" w:cs="Arial"/>
          <w:sz w:val="24"/>
          <w:szCs w:val="24"/>
        </w:rPr>
        <w:t xml:space="preserve">: </w:t>
      </w:r>
    </w:p>
    <w:p w14:paraId="4CC5771F" w14:textId="77777777" w:rsidR="00462A18" w:rsidRDefault="00462A18" w:rsidP="00462A18">
      <w:pPr>
        <w:ind w:left="720" w:hanging="720"/>
        <w:rPr>
          <w:rFonts w:ascii="Arial" w:hAnsi="Arial" w:cs="Arial"/>
          <w:sz w:val="24"/>
          <w:szCs w:val="24"/>
        </w:rPr>
      </w:pPr>
    </w:p>
    <w:p w14:paraId="152C3017" w14:textId="375564A6" w:rsidR="0086483A" w:rsidRDefault="007A7327" w:rsidP="00EF58C2">
      <w:pPr>
        <w:pStyle w:val="ListParagraph"/>
        <w:numPr>
          <w:ilvl w:val="0"/>
          <w:numId w:val="2"/>
        </w:numPr>
        <w:rPr>
          <w:rFonts w:ascii="Arial" w:hAnsi="Arial" w:cs="Arial"/>
          <w:sz w:val="24"/>
        </w:rPr>
      </w:pPr>
      <w:r>
        <w:rPr>
          <w:rFonts w:ascii="Arial" w:hAnsi="Arial" w:cs="Arial"/>
          <w:sz w:val="24"/>
        </w:rPr>
        <w:t>b</w:t>
      </w:r>
      <w:r w:rsidR="0086483A" w:rsidRPr="005B1195">
        <w:rPr>
          <w:rFonts w:ascii="Arial" w:hAnsi="Arial" w:cs="Arial"/>
          <w:sz w:val="24"/>
        </w:rPr>
        <w:t>een employed or self</w:t>
      </w:r>
      <w:r w:rsidR="00921740">
        <w:rPr>
          <w:rFonts w:ascii="Arial" w:hAnsi="Arial" w:cs="Arial"/>
          <w:sz w:val="24"/>
        </w:rPr>
        <w:t>-</w:t>
      </w:r>
      <w:r w:rsidR="0086483A" w:rsidRPr="005B1195">
        <w:rPr>
          <w:rFonts w:ascii="Arial" w:hAnsi="Arial" w:cs="Arial"/>
          <w:sz w:val="24"/>
        </w:rPr>
        <w:t xml:space="preserve">employed </w:t>
      </w:r>
      <w:r w:rsidR="00E86C32">
        <w:rPr>
          <w:rFonts w:ascii="Arial" w:hAnsi="Arial" w:cs="Arial"/>
          <w:sz w:val="24"/>
        </w:rPr>
        <w:t xml:space="preserve">for any part of at least </w:t>
      </w:r>
      <w:r w:rsidR="0086483A" w:rsidRPr="005B1195">
        <w:rPr>
          <w:rFonts w:ascii="Arial" w:hAnsi="Arial" w:cs="Arial"/>
          <w:sz w:val="24"/>
        </w:rPr>
        <w:t xml:space="preserve">26 of the 66 weeks </w:t>
      </w:r>
      <w:r w:rsidR="00921740">
        <w:rPr>
          <w:rFonts w:ascii="Arial" w:hAnsi="Arial" w:cs="Arial"/>
          <w:sz w:val="24"/>
        </w:rPr>
        <w:t xml:space="preserve">leading up to the expected week </w:t>
      </w:r>
      <w:r w:rsidR="0086483A" w:rsidRPr="005B1195">
        <w:rPr>
          <w:rFonts w:ascii="Arial" w:hAnsi="Arial" w:cs="Arial"/>
          <w:sz w:val="24"/>
        </w:rPr>
        <w:t>of childbirth</w:t>
      </w:r>
    </w:p>
    <w:p w14:paraId="645F2169" w14:textId="76AAA166" w:rsidR="0086483A" w:rsidRDefault="00921740" w:rsidP="00EF58C2">
      <w:pPr>
        <w:pStyle w:val="ListParagraph"/>
        <w:numPr>
          <w:ilvl w:val="0"/>
          <w:numId w:val="2"/>
        </w:numPr>
        <w:rPr>
          <w:rFonts w:ascii="Arial" w:hAnsi="Arial" w:cs="Arial"/>
          <w:sz w:val="24"/>
        </w:rPr>
      </w:pPr>
      <w:r>
        <w:rPr>
          <w:rFonts w:ascii="Arial" w:hAnsi="Arial" w:cs="Arial"/>
          <w:sz w:val="24"/>
        </w:rPr>
        <w:t xml:space="preserve">in 13 weeks </w:t>
      </w:r>
      <w:r w:rsidR="0047418F">
        <w:rPr>
          <w:rFonts w:ascii="Arial" w:hAnsi="Arial" w:cs="Arial"/>
          <w:sz w:val="24"/>
        </w:rPr>
        <w:t>of</w:t>
      </w:r>
      <w:r>
        <w:rPr>
          <w:rFonts w:ascii="Arial" w:hAnsi="Arial" w:cs="Arial"/>
          <w:sz w:val="24"/>
        </w:rPr>
        <w:t xml:space="preserve"> th</w:t>
      </w:r>
      <w:r w:rsidR="00E86C32">
        <w:rPr>
          <w:rFonts w:ascii="Arial" w:hAnsi="Arial" w:cs="Arial"/>
          <w:sz w:val="24"/>
        </w:rPr>
        <w:t>e</w:t>
      </w:r>
      <w:r>
        <w:rPr>
          <w:rFonts w:ascii="Arial" w:hAnsi="Arial" w:cs="Arial"/>
          <w:sz w:val="24"/>
        </w:rPr>
        <w:t xml:space="preserve"> 66 week period have earned an a</w:t>
      </w:r>
      <w:r w:rsidR="0086483A" w:rsidRPr="005B1195">
        <w:rPr>
          <w:rFonts w:ascii="Arial" w:hAnsi="Arial" w:cs="Arial"/>
          <w:sz w:val="24"/>
        </w:rPr>
        <w:t xml:space="preserve">verage of </w:t>
      </w:r>
      <w:r w:rsidR="00E86C32">
        <w:rPr>
          <w:rFonts w:ascii="Arial" w:hAnsi="Arial" w:cs="Arial"/>
          <w:sz w:val="24"/>
        </w:rPr>
        <w:t xml:space="preserve">at least </w:t>
      </w:r>
      <w:r>
        <w:rPr>
          <w:rFonts w:ascii="Arial" w:hAnsi="Arial" w:cs="Arial"/>
          <w:sz w:val="24"/>
        </w:rPr>
        <w:t>£30 a week</w:t>
      </w:r>
    </w:p>
    <w:p w14:paraId="158F2B17" w14:textId="6BA8BE13" w:rsidR="00921740" w:rsidRDefault="00921740" w:rsidP="00EF58C2">
      <w:pPr>
        <w:pStyle w:val="ListParagraph"/>
        <w:numPr>
          <w:ilvl w:val="0"/>
          <w:numId w:val="2"/>
        </w:numPr>
        <w:rPr>
          <w:rFonts w:ascii="Arial" w:hAnsi="Arial" w:cs="Arial"/>
          <w:sz w:val="24"/>
        </w:rPr>
      </w:pPr>
      <w:r>
        <w:rPr>
          <w:rFonts w:ascii="Arial" w:hAnsi="Arial" w:cs="Arial"/>
          <w:sz w:val="24"/>
        </w:rPr>
        <w:t>paid either class 1 or class 2 national insurance contributions i</w:t>
      </w:r>
      <w:r w:rsidR="005841CB">
        <w:rPr>
          <w:rFonts w:ascii="Arial" w:hAnsi="Arial" w:cs="Arial"/>
          <w:sz w:val="24"/>
        </w:rPr>
        <w:t>n</w:t>
      </w:r>
      <w:r>
        <w:rPr>
          <w:rFonts w:ascii="Arial" w:hAnsi="Arial" w:cs="Arial"/>
          <w:sz w:val="24"/>
        </w:rPr>
        <w:t xml:space="preserve"> those weeks (or hold an exemption certificate for those weeks)</w:t>
      </w:r>
    </w:p>
    <w:p w14:paraId="3091B0F5" w14:textId="77777777" w:rsidR="0086483A" w:rsidRDefault="0086483A" w:rsidP="0086483A">
      <w:pPr>
        <w:rPr>
          <w:rFonts w:ascii="Arial" w:hAnsi="Arial" w:cs="Arial"/>
          <w:sz w:val="24"/>
        </w:rPr>
      </w:pPr>
    </w:p>
    <w:p w14:paraId="12353379" w14:textId="77777777" w:rsidR="00E94F87" w:rsidRDefault="00E94F87" w:rsidP="00E94F87">
      <w:pPr>
        <w:ind w:left="720" w:hanging="720"/>
        <w:rPr>
          <w:rFonts w:ascii="Arial" w:hAnsi="Arial" w:cs="Arial"/>
          <w:sz w:val="24"/>
          <w:szCs w:val="24"/>
        </w:rPr>
      </w:pPr>
      <w:r>
        <w:rPr>
          <w:rFonts w:ascii="Arial" w:hAnsi="Arial" w:cs="Arial"/>
          <w:sz w:val="24"/>
          <w:szCs w:val="24"/>
        </w:rPr>
        <w:t xml:space="preserve">Additionally the </w:t>
      </w:r>
      <w:r w:rsidRPr="00C81327">
        <w:rPr>
          <w:rFonts w:ascii="Arial" w:hAnsi="Arial" w:cs="Arial"/>
          <w:b/>
          <w:sz w:val="24"/>
          <w:szCs w:val="24"/>
        </w:rPr>
        <w:t>mother</w:t>
      </w:r>
      <w:r>
        <w:rPr>
          <w:rFonts w:ascii="Arial" w:hAnsi="Arial" w:cs="Arial"/>
          <w:sz w:val="24"/>
          <w:szCs w:val="24"/>
        </w:rPr>
        <w:t xml:space="preserve"> must</w:t>
      </w:r>
      <w:r>
        <w:rPr>
          <w:rFonts w:ascii="Arial" w:hAnsi="Arial" w:cs="Arial"/>
          <w:b/>
          <w:sz w:val="24"/>
          <w:szCs w:val="24"/>
        </w:rPr>
        <w:t xml:space="preserve"> </w:t>
      </w:r>
      <w:r>
        <w:rPr>
          <w:rFonts w:ascii="Arial" w:hAnsi="Arial" w:cs="Arial"/>
          <w:sz w:val="24"/>
          <w:szCs w:val="24"/>
        </w:rPr>
        <w:t xml:space="preserve"> </w:t>
      </w:r>
    </w:p>
    <w:p w14:paraId="1E046101" w14:textId="77777777" w:rsidR="00E94F87" w:rsidRPr="00E43AE5" w:rsidRDefault="00E94F87" w:rsidP="00E94F87">
      <w:pPr>
        <w:ind w:left="720" w:hanging="720"/>
        <w:rPr>
          <w:rFonts w:ascii="Arial" w:hAnsi="Arial" w:cs="Arial"/>
          <w:sz w:val="24"/>
          <w:szCs w:val="24"/>
        </w:rPr>
      </w:pPr>
    </w:p>
    <w:p w14:paraId="290A381C" w14:textId="77777777" w:rsidR="00E94F87" w:rsidRPr="00C81327" w:rsidRDefault="00E94F87" w:rsidP="00E94F87">
      <w:pPr>
        <w:pStyle w:val="ListParagraph"/>
        <w:numPr>
          <w:ilvl w:val="0"/>
          <w:numId w:val="5"/>
        </w:numPr>
        <w:rPr>
          <w:rFonts w:ascii="Arial" w:hAnsi="Arial" w:cs="Arial"/>
          <w:sz w:val="24"/>
          <w:szCs w:val="24"/>
        </w:rPr>
      </w:pPr>
      <w:r w:rsidRPr="00C81327">
        <w:rPr>
          <w:rFonts w:ascii="Arial" w:hAnsi="Arial" w:cs="Arial"/>
          <w:sz w:val="24"/>
          <w:szCs w:val="24"/>
        </w:rPr>
        <w:t xml:space="preserve">be entitled to </w:t>
      </w:r>
      <w:r>
        <w:rPr>
          <w:rFonts w:ascii="Arial" w:hAnsi="Arial" w:cs="Arial"/>
          <w:sz w:val="24"/>
          <w:szCs w:val="24"/>
        </w:rPr>
        <w:t xml:space="preserve">statutory </w:t>
      </w:r>
      <w:r w:rsidRPr="00C81327">
        <w:rPr>
          <w:rFonts w:ascii="Arial" w:hAnsi="Arial" w:cs="Arial"/>
          <w:sz w:val="24"/>
          <w:szCs w:val="24"/>
        </w:rPr>
        <w:t xml:space="preserve">maternity/adoption leave </w:t>
      </w:r>
    </w:p>
    <w:p w14:paraId="08174E5C" w14:textId="77777777" w:rsidR="00E94F87" w:rsidRDefault="00E94F87" w:rsidP="00E94F87">
      <w:pPr>
        <w:pStyle w:val="ListParagraph"/>
        <w:numPr>
          <w:ilvl w:val="0"/>
          <w:numId w:val="5"/>
        </w:numPr>
        <w:rPr>
          <w:rFonts w:ascii="Arial" w:hAnsi="Arial" w:cs="Arial"/>
          <w:sz w:val="24"/>
          <w:szCs w:val="24"/>
        </w:rPr>
      </w:pPr>
      <w:r w:rsidRPr="00C81327">
        <w:rPr>
          <w:rFonts w:ascii="Arial" w:hAnsi="Arial" w:cs="Arial"/>
          <w:sz w:val="24"/>
          <w:szCs w:val="24"/>
        </w:rPr>
        <w:t xml:space="preserve">have </w:t>
      </w:r>
      <w:r>
        <w:rPr>
          <w:rFonts w:ascii="Arial" w:hAnsi="Arial" w:cs="Arial"/>
          <w:sz w:val="24"/>
          <w:szCs w:val="24"/>
        </w:rPr>
        <w:t>ended o</w:t>
      </w:r>
      <w:r w:rsidRPr="00C81327">
        <w:rPr>
          <w:rFonts w:ascii="Arial" w:hAnsi="Arial" w:cs="Arial"/>
          <w:sz w:val="24"/>
          <w:szCs w:val="24"/>
        </w:rPr>
        <w:t xml:space="preserve">r given notice to reduce, </w:t>
      </w:r>
      <w:r>
        <w:rPr>
          <w:rFonts w:ascii="Arial" w:hAnsi="Arial" w:cs="Arial"/>
          <w:sz w:val="24"/>
          <w:szCs w:val="24"/>
        </w:rPr>
        <w:t>her entitlement to statutory maternity</w:t>
      </w:r>
      <w:r w:rsidRPr="00C81327">
        <w:rPr>
          <w:rFonts w:ascii="Arial" w:hAnsi="Arial" w:cs="Arial"/>
          <w:sz w:val="24"/>
          <w:szCs w:val="24"/>
        </w:rPr>
        <w:t xml:space="preserve">/adoption leave, or their </w:t>
      </w:r>
      <w:r>
        <w:rPr>
          <w:rFonts w:ascii="Arial" w:hAnsi="Arial" w:cs="Arial"/>
          <w:sz w:val="24"/>
          <w:szCs w:val="24"/>
        </w:rPr>
        <w:t xml:space="preserve">maternity </w:t>
      </w:r>
      <w:r w:rsidRPr="00C81327">
        <w:rPr>
          <w:rFonts w:ascii="Arial" w:hAnsi="Arial" w:cs="Arial"/>
          <w:sz w:val="24"/>
          <w:szCs w:val="24"/>
        </w:rPr>
        <w:t xml:space="preserve">pay/allowance </w:t>
      </w:r>
      <w:r>
        <w:rPr>
          <w:rFonts w:ascii="Arial" w:hAnsi="Arial" w:cs="Arial"/>
          <w:sz w:val="24"/>
          <w:szCs w:val="24"/>
        </w:rPr>
        <w:t>by curtailing her leave or returning to work</w:t>
      </w:r>
    </w:p>
    <w:p w14:paraId="0125DE24" w14:textId="77777777" w:rsidR="00E94F87" w:rsidRPr="00E94F87" w:rsidRDefault="00E94F87" w:rsidP="00E94F87">
      <w:pPr>
        <w:pStyle w:val="ListParagraph"/>
        <w:numPr>
          <w:ilvl w:val="0"/>
          <w:numId w:val="5"/>
        </w:numPr>
        <w:rPr>
          <w:rFonts w:ascii="Arial" w:hAnsi="Arial" w:cs="Arial"/>
          <w:sz w:val="24"/>
          <w:szCs w:val="24"/>
        </w:rPr>
      </w:pPr>
      <w:r w:rsidRPr="00C81327">
        <w:rPr>
          <w:rFonts w:ascii="Arial" w:hAnsi="Arial" w:cs="Arial"/>
          <w:sz w:val="24"/>
          <w:szCs w:val="24"/>
        </w:rPr>
        <w:t>have a partner</w:t>
      </w:r>
      <w:r>
        <w:rPr>
          <w:rFonts w:ascii="Arial" w:hAnsi="Arial" w:cs="Arial"/>
          <w:sz w:val="24"/>
          <w:szCs w:val="24"/>
        </w:rPr>
        <w:t xml:space="preserve"> who satisfies the employment and earnings test and, at the time of the child’s birth/placement, who (apart from the mother) has the main responsibility for caring for the child</w:t>
      </w:r>
    </w:p>
    <w:p w14:paraId="4AB2399B" w14:textId="77777777" w:rsidR="00E94F87" w:rsidRDefault="00E94F87" w:rsidP="0086483A">
      <w:pPr>
        <w:rPr>
          <w:rFonts w:ascii="Arial" w:hAnsi="Arial" w:cs="Arial"/>
          <w:sz w:val="24"/>
        </w:rPr>
      </w:pPr>
    </w:p>
    <w:p w14:paraId="788433A0" w14:textId="74B93D67" w:rsidR="00462A18" w:rsidRPr="0000262C" w:rsidRDefault="00462A18" w:rsidP="007A7327">
      <w:pPr>
        <w:rPr>
          <w:rFonts w:ascii="Arial" w:hAnsi="Arial" w:cs="Arial"/>
          <w:b/>
          <w:sz w:val="24"/>
          <w:szCs w:val="24"/>
        </w:rPr>
      </w:pPr>
      <w:r w:rsidRPr="0000262C">
        <w:rPr>
          <w:rFonts w:ascii="Arial" w:hAnsi="Arial" w:cs="Arial"/>
          <w:b/>
          <w:sz w:val="24"/>
          <w:szCs w:val="24"/>
        </w:rPr>
        <w:t xml:space="preserve">Eligibility for </w:t>
      </w:r>
      <w:r w:rsidR="00B811D9">
        <w:rPr>
          <w:rFonts w:ascii="Arial" w:hAnsi="Arial" w:cs="Arial"/>
          <w:b/>
          <w:sz w:val="24"/>
          <w:szCs w:val="24"/>
        </w:rPr>
        <w:t>Statutory Shared Parental Pay (ShPP)</w:t>
      </w:r>
    </w:p>
    <w:p w14:paraId="02BD7E42" w14:textId="77777777" w:rsidR="00462A18" w:rsidRDefault="00462A18" w:rsidP="00462A18">
      <w:pPr>
        <w:ind w:left="720" w:hanging="720"/>
        <w:rPr>
          <w:rFonts w:ascii="Arial" w:hAnsi="Arial" w:cs="Arial"/>
          <w:sz w:val="24"/>
          <w:szCs w:val="24"/>
        </w:rPr>
      </w:pPr>
    </w:p>
    <w:p w14:paraId="3ED0E4E8" w14:textId="3AC7D049" w:rsidR="00AC6E4F" w:rsidRDefault="00932C2F" w:rsidP="00462A18">
      <w:pPr>
        <w:ind w:left="720" w:hanging="720"/>
        <w:rPr>
          <w:rFonts w:ascii="Arial" w:hAnsi="Arial" w:cs="Arial"/>
          <w:sz w:val="24"/>
          <w:szCs w:val="24"/>
        </w:rPr>
      </w:pPr>
      <w:r>
        <w:rPr>
          <w:rFonts w:ascii="Arial" w:hAnsi="Arial" w:cs="Arial"/>
          <w:sz w:val="24"/>
          <w:szCs w:val="24"/>
        </w:rPr>
        <w:t>5.4</w:t>
      </w:r>
      <w:r>
        <w:rPr>
          <w:rFonts w:ascii="Arial" w:hAnsi="Arial" w:cs="Arial"/>
          <w:sz w:val="24"/>
          <w:szCs w:val="24"/>
        </w:rPr>
        <w:tab/>
      </w:r>
      <w:r w:rsidR="00E94F87">
        <w:rPr>
          <w:rFonts w:ascii="Arial" w:hAnsi="Arial" w:cs="Arial"/>
          <w:sz w:val="24"/>
          <w:szCs w:val="24"/>
        </w:rPr>
        <w:t>To qualify to receive ShPP</w:t>
      </w:r>
      <w:r w:rsidR="00AC6E4F">
        <w:rPr>
          <w:rFonts w:ascii="Arial" w:hAnsi="Arial" w:cs="Arial"/>
          <w:sz w:val="24"/>
          <w:szCs w:val="24"/>
        </w:rPr>
        <w:t>:</w:t>
      </w:r>
    </w:p>
    <w:p w14:paraId="319F12A7" w14:textId="77777777" w:rsidR="00AC6E4F" w:rsidRDefault="00AC6E4F" w:rsidP="00462A18">
      <w:pPr>
        <w:ind w:left="720" w:hanging="720"/>
        <w:rPr>
          <w:rFonts w:ascii="Arial" w:hAnsi="Arial" w:cs="Arial"/>
          <w:sz w:val="24"/>
          <w:szCs w:val="24"/>
        </w:rPr>
      </w:pPr>
    </w:p>
    <w:p w14:paraId="1002A280" w14:textId="6FE5D376" w:rsidR="00AC6E4F" w:rsidRDefault="00AC6E4F" w:rsidP="00462A18">
      <w:pPr>
        <w:ind w:left="720" w:hanging="720"/>
        <w:rPr>
          <w:rFonts w:ascii="Arial" w:hAnsi="Arial" w:cs="Arial"/>
          <w:sz w:val="24"/>
          <w:szCs w:val="24"/>
        </w:rPr>
      </w:pPr>
      <w:r>
        <w:rPr>
          <w:rFonts w:ascii="Arial" w:hAnsi="Arial" w:cs="Arial"/>
          <w:sz w:val="24"/>
          <w:szCs w:val="24"/>
        </w:rPr>
        <w:t xml:space="preserve">a </w:t>
      </w:r>
      <w:r w:rsidRPr="00D56BA0">
        <w:rPr>
          <w:rFonts w:ascii="Arial" w:hAnsi="Arial" w:cs="Arial"/>
          <w:b/>
          <w:sz w:val="24"/>
          <w:szCs w:val="24"/>
        </w:rPr>
        <w:t>mother</w:t>
      </w:r>
      <w:r>
        <w:rPr>
          <w:rFonts w:ascii="Arial" w:hAnsi="Arial" w:cs="Arial"/>
          <w:sz w:val="24"/>
          <w:szCs w:val="24"/>
        </w:rPr>
        <w:t xml:space="preserve"> </w:t>
      </w:r>
      <w:r w:rsidRPr="00D56BA0">
        <w:rPr>
          <w:rFonts w:ascii="Arial" w:hAnsi="Arial" w:cs="Arial"/>
          <w:sz w:val="24"/>
          <w:szCs w:val="24"/>
        </w:rPr>
        <w:t xml:space="preserve">must </w:t>
      </w:r>
    </w:p>
    <w:p w14:paraId="3A0771B7" w14:textId="77777777" w:rsidR="00E869CA" w:rsidRDefault="00E869CA" w:rsidP="005960CD">
      <w:pPr>
        <w:rPr>
          <w:rFonts w:ascii="Arial" w:hAnsi="Arial" w:cs="Arial"/>
          <w:sz w:val="24"/>
        </w:rPr>
      </w:pPr>
    </w:p>
    <w:p w14:paraId="5EEE57A4" w14:textId="32C1002C" w:rsidR="00AC6E4F" w:rsidRPr="00FF353F" w:rsidRDefault="008A664C" w:rsidP="00FF353F">
      <w:pPr>
        <w:pStyle w:val="ListParagraph"/>
        <w:numPr>
          <w:ilvl w:val="0"/>
          <w:numId w:val="13"/>
        </w:numPr>
        <w:rPr>
          <w:rFonts w:ascii="Arial" w:hAnsi="Arial" w:cs="Arial"/>
          <w:sz w:val="24"/>
          <w:szCs w:val="24"/>
        </w:rPr>
      </w:pPr>
      <w:r w:rsidRPr="00FF353F">
        <w:rPr>
          <w:rFonts w:ascii="Arial" w:hAnsi="Arial" w:cs="Arial"/>
          <w:sz w:val="24"/>
          <w:szCs w:val="24"/>
        </w:rPr>
        <w:t>have average weekly earnings of not less than the lower earnings threshold in the 8 weeks prior to the 15</w:t>
      </w:r>
      <w:r w:rsidRPr="00FF353F">
        <w:rPr>
          <w:rFonts w:ascii="Arial" w:hAnsi="Arial" w:cs="Arial"/>
          <w:sz w:val="24"/>
          <w:szCs w:val="24"/>
          <w:vertAlign w:val="superscript"/>
        </w:rPr>
        <w:t>th</w:t>
      </w:r>
      <w:r w:rsidRPr="00FF353F">
        <w:rPr>
          <w:rFonts w:ascii="Arial" w:hAnsi="Arial" w:cs="Arial"/>
          <w:sz w:val="24"/>
          <w:szCs w:val="24"/>
        </w:rPr>
        <w:t xml:space="preserve"> week before the expected week of birth or placement date</w:t>
      </w:r>
    </w:p>
    <w:p w14:paraId="2A3DE0D1" w14:textId="00E8D740" w:rsidR="008A664C" w:rsidRPr="00FF353F" w:rsidRDefault="008A664C" w:rsidP="00FF353F">
      <w:pPr>
        <w:pStyle w:val="ListParagraph"/>
        <w:numPr>
          <w:ilvl w:val="0"/>
          <w:numId w:val="13"/>
        </w:numPr>
        <w:rPr>
          <w:rFonts w:ascii="Arial" w:hAnsi="Arial" w:cs="Arial"/>
          <w:sz w:val="24"/>
          <w:szCs w:val="24"/>
        </w:rPr>
      </w:pPr>
      <w:r w:rsidRPr="00FF353F">
        <w:rPr>
          <w:rFonts w:ascii="Arial" w:hAnsi="Arial" w:cs="Arial"/>
          <w:sz w:val="24"/>
          <w:szCs w:val="24"/>
        </w:rPr>
        <w:t>intend to care for the child during each week ShPP is paid to her</w:t>
      </w:r>
    </w:p>
    <w:p w14:paraId="22E6877F" w14:textId="486D3ADF" w:rsidR="008A664C" w:rsidRPr="00FF353F" w:rsidRDefault="008A664C" w:rsidP="00FF353F">
      <w:pPr>
        <w:pStyle w:val="ListParagraph"/>
        <w:numPr>
          <w:ilvl w:val="0"/>
          <w:numId w:val="13"/>
        </w:numPr>
        <w:rPr>
          <w:rFonts w:ascii="Arial" w:hAnsi="Arial" w:cs="Arial"/>
          <w:sz w:val="24"/>
          <w:szCs w:val="24"/>
        </w:rPr>
      </w:pPr>
      <w:r w:rsidRPr="00FF353F">
        <w:rPr>
          <w:rFonts w:ascii="Arial" w:hAnsi="Arial" w:cs="Arial"/>
          <w:sz w:val="24"/>
          <w:szCs w:val="24"/>
        </w:rPr>
        <w:t>be entitled to SMP and have reduced her maternity pay period</w:t>
      </w:r>
    </w:p>
    <w:p w14:paraId="7F9669FE" w14:textId="219FEFBF" w:rsidR="008A664C" w:rsidRPr="00FF353F" w:rsidRDefault="008A664C" w:rsidP="00FF353F">
      <w:pPr>
        <w:pStyle w:val="ListParagraph"/>
        <w:numPr>
          <w:ilvl w:val="0"/>
          <w:numId w:val="13"/>
        </w:numPr>
        <w:rPr>
          <w:rFonts w:ascii="Arial" w:hAnsi="Arial" w:cs="Arial"/>
          <w:sz w:val="24"/>
          <w:szCs w:val="24"/>
        </w:rPr>
      </w:pPr>
      <w:r w:rsidRPr="00FF353F">
        <w:rPr>
          <w:rFonts w:ascii="Arial" w:hAnsi="Arial" w:cs="Arial"/>
          <w:sz w:val="24"/>
          <w:szCs w:val="24"/>
        </w:rPr>
        <w:t>be absent from work on SPL during each week in which ShPP is paid to her</w:t>
      </w:r>
    </w:p>
    <w:p w14:paraId="21785D4C" w14:textId="0B8029C9" w:rsidR="008A664C" w:rsidRPr="00FF353F" w:rsidRDefault="00D56BA0" w:rsidP="00FF353F">
      <w:pPr>
        <w:pStyle w:val="ListParagraph"/>
        <w:numPr>
          <w:ilvl w:val="0"/>
          <w:numId w:val="13"/>
        </w:numPr>
        <w:rPr>
          <w:rFonts w:ascii="Arial" w:hAnsi="Arial" w:cs="Arial"/>
          <w:sz w:val="24"/>
          <w:szCs w:val="24"/>
        </w:rPr>
      </w:pPr>
      <w:r>
        <w:rPr>
          <w:rFonts w:ascii="Arial" w:hAnsi="Arial" w:cs="Arial"/>
          <w:sz w:val="24"/>
          <w:szCs w:val="24"/>
        </w:rPr>
        <w:t xml:space="preserve">have a </w:t>
      </w:r>
      <w:r w:rsidR="008A664C" w:rsidRPr="00FF353F">
        <w:rPr>
          <w:rFonts w:ascii="Arial" w:hAnsi="Arial" w:cs="Arial"/>
          <w:sz w:val="24"/>
          <w:szCs w:val="24"/>
        </w:rPr>
        <w:t xml:space="preserve">partner </w:t>
      </w:r>
      <w:r>
        <w:rPr>
          <w:rFonts w:ascii="Arial" w:hAnsi="Arial" w:cs="Arial"/>
          <w:sz w:val="24"/>
          <w:szCs w:val="24"/>
        </w:rPr>
        <w:t xml:space="preserve">who </w:t>
      </w:r>
      <w:r w:rsidR="008A664C" w:rsidRPr="00FF353F">
        <w:rPr>
          <w:rFonts w:ascii="Arial" w:hAnsi="Arial" w:cs="Arial"/>
          <w:sz w:val="24"/>
          <w:szCs w:val="24"/>
        </w:rPr>
        <w:t>satisfies the employment and earnings test (</w:t>
      </w:r>
      <w:r w:rsidR="00E94F87">
        <w:rPr>
          <w:rFonts w:ascii="Arial" w:hAnsi="Arial" w:cs="Arial"/>
          <w:sz w:val="24"/>
          <w:szCs w:val="24"/>
        </w:rPr>
        <w:t xml:space="preserve">as set out </w:t>
      </w:r>
      <w:r w:rsidR="00CE72F2">
        <w:rPr>
          <w:rFonts w:ascii="Arial" w:hAnsi="Arial" w:cs="Arial"/>
          <w:sz w:val="24"/>
          <w:szCs w:val="24"/>
        </w:rPr>
        <w:t>in 5.3</w:t>
      </w:r>
      <w:r w:rsidR="008A664C" w:rsidRPr="00FF353F">
        <w:rPr>
          <w:rFonts w:ascii="Arial" w:hAnsi="Arial" w:cs="Arial"/>
          <w:sz w:val="24"/>
          <w:szCs w:val="24"/>
        </w:rPr>
        <w:t>)</w:t>
      </w:r>
    </w:p>
    <w:p w14:paraId="5B69FCD6" w14:textId="77777777" w:rsidR="00E94F87" w:rsidRDefault="008A664C" w:rsidP="00FF353F">
      <w:pPr>
        <w:pStyle w:val="ListParagraph"/>
        <w:numPr>
          <w:ilvl w:val="0"/>
          <w:numId w:val="13"/>
        </w:numPr>
        <w:rPr>
          <w:rFonts w:ascii="Arial" w:hAnsi="Arial" w:cs="Arial"/>
          <w:sz w:val="24"/>
          <w:szCs w:val="24"/>
        </w:rPr>
      </w:pPr>
      <w:r w:rsidRPr="00FF353F">
        <w:rPr>
          <w:rFonts w:ascii="Arial" w:hAnsi="Arial" w:cs="Arial"/>
          <w:sz w:val="24"/>
          <w:szCs w:val="24"/>
        </w:rPr>
        <w:t xml:space="preserve">provide a notice of entitlement and intention to take SPL and ShPP </w:t>
      </w:r>
    </w:p>
    <w:p w14:paraId="4B036602" w14:textId="0C15840F" w:rsidR="008A664C" w:rsidRPr="00FF353F" w:rsidRDefault="008A664C" w:rsidP="00FF353F">
      <w:pPr>
        <w:pStyle w:val="ListParagraph"/>
        <w:numPr>
          <w:ilvl w:val="0"/>
          <w:numId w:val="13"/>
        </w:numPr>
        <w:rPr>
          <w:rFonts w:ascii="Arial" w:hAnsi="Arial" w:cs="Arial"/>
          <w:sz w:val="24"/>
          <w:szCs w:val="24"/>
        </w:rPr>
      </w:pPr>
      <w:r w:rsidRPr="00FF353F">
        <w:rPr>
          <w:rFonts w:ascii="Arial" w:hAnsi="Arial" w:cs="Arial"/>
          <w:sz w:val="24"/>
          <w:szCs w:val="24"/>
        </w:rPr>
        <w:t>8 weeks before the first period of leave to be taken by her</w:t>
      </w:r>
    </w:p>
    <w:p w14:paraId="33F7BD6A" w14:textId="77777777" w:rsidR="00AC6E4F" w:rsidRDefault="00AC6E4F" w:rsidP="00C81327">
      <w:pPr>
        <w:rPr>
          <w:rFonts w:ascii="Arial" w:hAnsi="Arial" w:cs="Arial"/>
          <w:sz w:val="24"/>
          <w:szCs w:val="24"/>
        </w:rPr>
      </w:pPr>
    </w:p>
    <w:p w14:paraId="78A51F7E" w14:textId="330F0692" w:rsidR="00AC6E4F" w:rsidRDefault="00D56BA0" w:rsidP="00C81327">
      <w:pPr>
        <w:rPr>
          <w:rFonts w:ascii="Arial" w:hAnsi="Arial" w:cs="Arial"/>
          <w:sz w:val="24"/>
          <w:szCs w:val="24"/>
        </w:rPr>
      </w:pPr>
      <w:r>
        <w:rPr>
          <w:rFonts w:ascii="Arial" w:hAnsi="Arial" w:cs="Arial"/>
          <w:sz w:val="24"/>
          <w:szCs w:val="24"/>
        </w:rPr>
        <w:t xml:space="preserve">a </w:t>
      </w:r>
      <w:r w:rsidRPr="00D56BA0">
        <w:rPr>
          <w:rFonts w:ascii="Arial" w:hAnsi="Arial" w:cs="Arial"/>
          <w:b/>
          <w:sz w:val="24"/>
          <w:szCs w:val="24"/>
        </w:rPr>
        <w:t>partner</w:t>
      </w:r>
      <w:r>
        <w:rPr>
          <w:rFonts w:ascii="Arial" w:hAnsi="Arial" w:cs="Arial"/>
          <w:sz w:val="24"/>
          <w:szCs w:val="24"/>
        </w:rPr>
        <w:t xml:space="preserve"> must:</w:t>
      </w:r>
    </w:p>
    <w:p w14:paraId="71B61AB5" w14:textId="77777777" w:rsidR="00AC6E4F" w:rsidRDefault="00AC6E4F" w:rsidP="00C81327">
      <w:pPr>
        <w:rPr>
          <w:rFonts w:ascii="Arial" w:hAnsi="Arial" w:cs="Arial"/>
          <w:sz w:val="24"/>
          <w:szCs w:val="24"/>
        </w:rPr>
      </w:pPr>
    </w:p>
    <w:p w14:paraId="65A3908E" w14:textId="77777777" w:rsidR="00D56BA0" w:rsidRPr="00FF353F" w:rsidRDefault="00D56BA0" w:rsidP="00D56BA0">
      <w:pPr>
        <w:pStyle w:val="ListParagraph"/>
        <w:numPr>
          <w:ilvl w:val="0"/>
          <w:numId w:val="13"/>
        </w:numPr>
        <w:rPr>
          <w:rFonts w:ascii="Arial" w:hAnsi="Arial" w:cs="Arial"/>
          <w:sz w:val="24"/>
          <w:szCs w:val="24"/>
        </w:rPr>
      </w:pPr>
      <w:r w:rsidRPr="00FF353F">
        <w:rPr>
          <w:rFonts w:ascii="Arial" w:hAnsi="Arial" w:cs="Arial"/>
          <w:sz w:val="24"/>
          <w:szCs w:val="24"/>
        </w:rPr>
        <w:t>have average weekly earnings of not less than the lower earnings threshold in the 8 weeks prior to the 15</w:t>
      </w:r>
      <w:r w:rsidRPr="00FF353F">
        <w:rPr>
          <w:rFonts w:ascii="Arial" w:hAnsi="Arial" w:cs="Arial"/>
          <w:sz w:val="24"/>
          <w:szCs w:val="24"/>
          <w:vertAlign w:val="superscript"/>
        </w:rPr>
        <w:t>th</w:t>
      </w:r>
      <w:r w:rsidRPr="00FF353F">
        <w:rPr>
          <w:rFonts w:ascii="Arial" w:hAnsi="Arial" w:cs="Arial"/>
          <w:sz w:val="24"/>
          <w:szCs w:val="24"/>
        </w:rPr>
        <w:t xml:space="preserve"> week before the expected week of birth or placement date</w:t>
      </w:r>
    </w:p>
    <w:p w14:paraId="078F63FA" w14:textId="30F80515" w:rsidR="00D56BA0" w:rsidRPr="00FF353F" w:rsidRDefault="00D56BA0" w:rsidP="00D56BA0">
      <w:pPr>
        <w:pStyle w:val="ListParagraph"/>
        <w:numPr>
          <w:ilvl w:val="0"/>
          <w:numId w:val="13"/>
        </w:numPr>
        <w:rPr>
          <w:rFonts w:ascii="Arial" w:hAnsi="Arial" w:cs="Arial"/>
          <w:sz w:val="24"/>
          <w:szCs w:val="24"/>
        </w:rPr>
      </w:pPr>
      <w:r w:rsidRPr="00FF353F">
        <w:rPr>
          <w:rFonts w:ascii="Arial" w:hAnsi="Arial" w:cs="Arial"/>
          <w:sz w:val="24"/>
          <w:szCs w:val="24"/>
        </w:rPr>
        <w:t xml:space="preserve">intend to care for the child during each week ShPP is paid to </w:t>
      </w:r>
      <w:r>
        <w:rPr>
          <w:rFonts w:ascii="Arial" w:hAnsi="Arial" w:cs="Arial"/>
          <w:sz w:val="24"/>
          <w:szCs w:val="24"/>
        </w:rPr>
        <w:t>them</w:t>
      </w:r>
    </w:p>
    <w:p w14:paraId="19D41448" w14:textId="2FAF028E" w:rsidR="00D56BA0" w:rsidRPr="00FF353F" w:rsidRDefault="00D56BA0" w:rsidP="00D56BA0">
      <w:pPr>
        <w:pStyle w:val="ListParagraph"/>
        <w:numPr>
          <w:ilvl w:val="0"/>
          <w:numId w:val="13"/>
        </w:numPr>
        <w:rPr>
          <w:rFonts w:ascii="Arial" w:hAnsi="Arial" w:cs="Arial"/>
          <w:sz w:val="24"/>
          <w:szCs w:val="24"/>
        </w:rPr>
      </w:pPr>
      <w:r w:rsidRPr="00FF353F">
        <w:rPr>
          <w:rFonts w:ascii="Arial" w:hAnsi="Arial" w:cs="Arial"/>
          <w:sz w:val="24"/>
          <w:szCs w:val="24"/>
        </w:rPr>
        <w:t xml:space="preserve">be absent from work on SPL during each week in which ShPP is paid to </w:t>
      </w:r>
      <w:r>
        <w:rPr>
          <w:rFonts w:ascii="Arial" w:hAnsi="Arial" w:cs="Arial"/>
          <w:sz w:val="24"/>
          <w:szCs w:val="24"/>
        </w:rPr>
        <w:t>them</w:t>
      </w:r>
    </w:p>
    <w:p w14:paraId="781AC42D" w14:textId="650EB6BC" w:rsidR="00D56BA0" w:rsidRPr="00FF353F" w:rsidRDefault="00D56BA0" w:rsidP="00D56BA0">
      <w:pPr>
        <w:pStyle w:val="ListParagraph"/>
        <w:numPr>
          <w:ilvl w:val="0"/>
          <w:numId w:val="13"/>
        </w:numPr>
        <w:rPr>
          <w:rFonts w:ascii="Arial" w:hAnsi="Arial" w:cs="Arial"/>
          <w:sz w:val="24"/>
          <w:szCs w:val="24"/>
        </w:rPr>
      </w:pPr>
      <w:r>
        <w:rPr>
          <w:rFonts w:ascii="Arial" w:hAnsi="Arial" w:cs="Arial"/>
          <w:sz w:val="24"/>
          <w:szCs w:val="24"/>
        </w:rPr>
        <w:t xml:space="preserve">have a </w:t>
      </w:r>
      <w:r w:rsidRPr="00FF353F">
        <w:rPr>
          <w:rFonts w:ascii="Arial" w:hAnsi="Arial" w:cs="Arial"/>
          <w:sz w:val="24"/>
          <w:szCs w:val="24"/>
        </w:rPr>
        <w:t xml:space="preserve">partner </w:t>
      </w:r>
      <w:r>
        <w:rPr>
          <w:rFonts w:ascii="Arial" w:hAnsi="Arial" w:cs="Arial"/>
          <w:sz w:val="24"/>
          <w:szCs w:val="24"/>
        </w:rPr>
        <w:t>who is entitled to statutory</w:t>
      </w:r>
      <w:r w:rsidR="001554A4">
        <w:rPr>
          <w:rFonts w:ascii="Arial" w:hAnsi="Arial" w:cs="Arial"/>
          <w:sz w:val="24"/>
          <w:szCs w:val="24"/>
        </w:rPr>
        <w:t>/adoption</w:t>
      </w:r>
      <w:r>
        <w:rPr>
          <w:rFonts w:ascii="Arial" w:hAnsi="Arial" w:cs="Arial"/>
          <w:sz w:val="24"/>
          <w:szCs w:val="24"/>
        </w:rPr>
        <w:t xml:space="preserve"> </w:t>
      </w:r>
      <w:r w:rsidR="0087791D">
        <w:rPr>
          <w:rFonts w:ascii="Arial" w:hAnsi="Arial" w:cs="Arial"/>
          <w:sz w:val="24"/>
          <w:szCs w:val="24"/>
        </w:rPr>
        <w:t xml:space="preserve">maternity </w:t>
      </w:r>
      <w:r>
        <w:rPr>
          <w:rFonts w:ascii="Arial" w:hAnsi="Arial" w:cs="Arial"/>
          <w:sz w:val="24"/>
          <w:szCs w:val="24"/>
        </w:rPr>
        <w:t xml:space="preserve">pay or maternity allowance </w:t>
      </w:r>
      <w:r w:rsidR="0087791D">
        <w:rPr>
          <w:rFonts w:ascii="Arial" w:hAnsi="Arial" w:cs="Arial"/>
          <w:sz w:val="24"/>
          <w:szCs w:val="24"/>
        </w:rPr>
        <w:t xml:space="preserve">and </w:t>
      </w:r>
      <w:r>
        <w:rPr>
          <w:rFonts w:ascii="Arial" w:hAnsi="Arial" w:cs="Arial"/>
          <w:sz w:val="24"/>
          <w:szCs w:val="24"/>
        </w:rPr>
        <w:t xml:space="preserve">who </w:t>
      </w:r>
      <w:r w:rsidR="0087791D">
        <w:rPr>
          <w:rFonts w:ascii="Arial" w:hAnsi="Arial" w:cs="Arial"/>
          <w:sz w:val="24"/>
          <w:szCs w:val="24"/>
        </w:rPr>
        <w:t xml:space="preserve">has curtailed </w:t>
      </w:r>
      <w:r w:rsidR="0050591E">
        <w:rPr>
          <w:rFonts w:ascii="Arial" w:hAnsi="Arial" w:cs="Arial"/>
          <w:sz w:val="24"/>
          <w:szCs w:val="24"/>
        </w:rPr>
        <w:t>t</w:t>
      </w:r>
      <w:r w:rsidR="0087791D">
        <w:rPr>
          <w:rFonts w:ascii="Arial" w:hAnsi="Arial" w:cs="Arial"/>
          <w:sz w:val="24"/>
          <w:szCs w:val="24"/>
        </w:rPr>
        <w:t>he</w:t>
      </w:r>
      <w:r w:rsidR="0050591E">
        <w:rPr>
          <w:rFonts w:ascii="Arial" w:hAnsi="Arial" w:cs="Arial"/>
          <w:sz w:val="24"/>
          <w:szCs w:val="24"/>
        </w:rPr>
        <w:t>i</w:t>
      </w:r>
      <w:r w:rsidR="0087791D">
        <w:rPr>
          <w:rFonts w:ascii="Arial" w:hAnsi="Arial" w:cs="Arial"/>
          <w:sz w:val="24"/>
          <w:szCs w:val="24"/>
        </w:rPr>
        <w:t>r entitlement or returned to work</w:t>
      </w:r>
    </w:p>
    <w:p w14:paraId="3ABA86E9" w14:textId="77777777" w:rsidR="007A2538" w:rsidRDefault="007A2538" w:rsidP="005960CD">
      <w:pPr>
        <w:rPr>
          <w:rFonts w:ascii="Arial" w:hAnsi="Arial" w:cs="Arial"/>
          <w:sz w:val="24"/>
        </w:rPr>
      </w:pPr>
    </w:p>
    <w:p w14:paraId="70B62266" w14:textId="31EE8F41" w:rsidR="0010684D" w:rsidRPr="00E823D5" w:rsidRDefault="007C0E81" w:rsidP="0010684D">
      <w:pPr>
        <w:shd w:val="clear" w:color="auto" w:fill="D9D9D9"/>
        <w:ind w:right="-381"/>
        <w:rPr>
          <w:rFonts w:ascii="Arial" w:hAnsi="Arial" w:cs="Arial"/>
          <w:sz w:val="24"/>
          <w:szCs w:val="24"/>
        </w:rPr>
      </w:pPr>
      <w:r>
        <w:rPr>
          <w:rFonts w:ascii="Arial" w:hAnsi="Arial" w:cs="Arial"/>
          <w:b/>
          <w:sz w:val="28"/>
          <w:szCs w:val="28"/>
        </w:rPr>
        <w:t>6</w:t>
      </w:r>
      <w:r w:rsidR="0010684D">
        <w:rPr>
          <w:rFonts w:ascii="Arial" w:hAnsi="Arial" w:cs="Arial"/>
          <w:b/>
          <w:sz w:val="28"/>
          <w:szCs w:val="28"/>
        </w:rPr>
        <w:tab/>
      </w:r>
      <w:r w:rsidR="00360607">
        <w:rPr>
          <w:rFonts w:ascii="Arial" w:hAnsi="Arial" w:cs="Arial"/>
          <w:b/>
          <w:sz w:val="28"/>
          <w:szCs w:val="28"/>
        </w:rPr>
        <w:t>Requ</w:t>
      </w:r>
      <w:r>
        <w:rPr>
          <w:rFonts w:ascii="Arial" w:hAnsi="Arial" w:cs="Arial"/>
          <w:b/>
          <w:sz w:val="28"/>
          <w:szCs w:val="28"/>
        </w:rPr>
        <w:t>est</w:t>
      </w:r>
      <w:r w:rsidR="00360607">
        <w:rPr>
          <w:rFonts w:ascii="Arial" w:hAnsi="Arial" w:cs="Arial"/>
          <w:b/>
          <w:sz w:val="28"/>
          <w:szCs w:val="28"/>
        </w:rPr>
        <w:t>ing SPL</w:t>
      </w:r>
      <w:r w:rsidR="0010684D">
        <w:rPr>
          <w:rFonts w:ascii="Arial" w:hAnsi="Arial" w:cs="Arial"/>
          <w:b/>
          <w:sz w:val="28"/>
          <w:szCs w:val="28"/>
        </w:rPr>
        <w:tab/>
      </w:r>
    </w:p>
    <w:p w14:paraId="3F6740C5" w14:textId="77777777" w:rsidR="0010684D" w:rsidRDefault="0010684D" w:rsidP="0010684D">
      <w:pPr>
        <w:ind w:left="720" w:hanging="720"/>
        <w:rPr>
          <w:rFonts w:ascii="Arial" w:hAnsi="Arial" w:cs="Arial"/>
          <w:sz w:val="24"/>
          <w:szCs w:val="24"/>
        </w:rPr>
      </w:pPr>
    </w:p>
    <w:p w14:paraId="2415BD12" w14:textId="552D789A" w:rsidR="00360607" w:rsidRDefault="00932C2F" w:rsidP="00932C2F">
      <w:pPr>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00360607">
        <w:rPr>
          <w:rFonts w:ascii="Arial" w:hAnsi="Arial" w:cs="Arial"/>
          <w:sz w:val="24"/>
          <w:szCs w:val="24"/>
        </w:rPr>
        <w:t>Parents who qualify for the right will need to decide if SPL is the best option for them. In arriving at this decision they should consider:</w:t>
      </w:r>
    </w:p>
    <w:p w14:paraId="7BFA3658" w14:textId="77777777" w:rsidR="00360607" w:rsidRDefault="00360607" w:rsidP="00360607">
      <w:pPr>
        <w:ind w:left="720" w:hanging="720"/>
        <w:rPr>
          <w:rFonts w:ascii="Arial" w:hAnsi="Arial" w:cs="Arial"/>
          <w:sz w:val="24"/>
          <w:szCs w:val="24"/>
        </w:rPr>
      </w:pPr>
    </w:p>
    <w:p w14:paraId="1FC4509F" w14:textId="5EFFC8E1" w:rsidR="00360607" w:rsidRDefault="00360607" w:rsidP="00EF58C2">
      <w:pPr>
        <w:pStyle w:val="ListParagraph"/>
        <w:numPr>
          <w:ilvl w:val="0"/>
          <w:numId w:val="4"/>
        </w:numPr>
        <w:rPr>
          <w:rFonts w:ascii="Arial" w:hAnsi="Arial" w:cs="Arial"/>
          <w:sz w:val="24"/>
          <w:szCs w:val="24"/>
        </w:rPr>
      </w:pPr>
      <w:r w:rsidRPr="00360607">
        <w:rPr>
          <w:rFonts w:ascii="Arial" w:hAnsi="Arial" w:cs="Arial"/>
          <w:sz w:val="24"/>
          <w:szCs w:val="24"/>
        </w:rPr>
        <w:t>wh</w:t>
      </w:r>
      <w:r w:rsidR="00A04E64">
        <w:rPr>
          <w:rFonts w:ascii="Arial" w:hAnsi="Arial" w:cs="Arial"/>
          <w:sz w:val="24"/>
          <w:szCs w:val="24"/>
        </w:rPr>
        <w:t>ether one or bot</w:t>
      </w:r>
      <w:r w:rsidRPr="00360607">
        <w:rPr>
          <w:rFonts w:ascii="Arial" w:hAnsi="Arial" w:cs="Arial"/>
          <w:sz w:val="24"/>
          <w:szCs w:val="24"/>
        </w:rPr>
        <w:t>h parents qualify for SPL</w:t>
      </w:r>
    </w:p>
    <w:p w14:paraId="07BB3C7A" w14:textId="77777777" w:rsidR="00AB4138" w:rsidRPr="00360607" w:rsidRDefault="00AB4138" w:rsidP="00EF58C2">
      <w:pPr>
        <w:pStyle w:val="ListParagraph"/>
        <w:numPr>
          <w:ilvl w:val="0"/>
          <w:numId w:val="4"/>
        </w:numPr>
        <w:rPr>
          <w:rFonts w:ascii="Arial" w:hAnsi="Arial" w:cs="Arial"/>
          <w:sz w:val="24"/>
          <w:szCs w:val="24"/>
        </w:rPr>
      </w:pPr>
      <w:r w:rsidRPr="00360607">
        <w:rPr>
          <w:rFonts w:ascii="Arial" w:hAnsi="Arial" w:cs="Arial"/>
          <w:sz w:val="24"/>
          <w:szCs w:val="24"/>
        </w:rPr>
        <w:t>when does the mother wish to return to work</w:t>
      </w:r>
    </w:p>
    <w:p w14:paraId="12441FF1" w14:textId="597E11CA" w:rsidR="008A7D9C" w:rsidRDefault="008A7D9C" w:rsidP="00EF58C2">
      <w:pPr>
        <w:pStyle w:val="ListParagraph"/>
        <w:numPr>
          <w:ilvl w:val="0"/>
          <w:numId w:val="4"/>
        </w:numPr>
        <w:rPr>
          <w:rFonts w:ascii="Arial" w:hAnsi="Arial" w:cs="Arial"/>
          <w:sz w:val="24"/>
          <w:szCs w:val="24"/>
        </w:rPr>
      </w:pPr>
      <w:r>
        <w:rPr>
          <w:rFonts w:ascii="Arial" w:hAnsi="Arial" w:cs="Arial"/>
          <w:sz w:val="24"/>
          <w:szCs w:val="24"/>
        </w:rPr>
        <w:t xml:space="preserve">how would they like to share the </w:t>
      </w:r>
      <w:r w:rsidR="00745F3B">
        <w:rPr>
          <w:rFonts w:ascii="Arial" w:hAnsi="Arial" w:cs="Arial"/>
          <w:sz w:val="24"/>
          <w:szCs w:val="24"/>
        </w:rPr>
        <w:t>SPL</w:t>
      </w:r>
    </w:p>
    <w:p w14:paraId="553F879E" w14:textId="39A9AABD" w:rsidR="00732C01" w:rsidRDefault="00732C01" w:rsidP="00EF58C2">
      <w:pPr>
        <w:pStyle w:val="ListParagraph"/>
        <w:numPr>
          <w:ilvl w:val="0"/>
          <w:numId w:val="4"/>
        </w:numPr>
        <w:rPr>
          <w:rFonts w:ascii="Arial" w:hAnsi="Arial" w:cs="Arial"/>
          <w:sz w:val="24"/>
          <w:szCs w:val="24"/>
        </w:rPr>
      </w:pPr>
      <w:r>
        <w:rPr>
          <w:rFonts w:ascii="Arial" w:hAnsi="Arial" w:cs="Arial"/>
          <w:sz w:val="24"/>
          <w:szCs w:val="24"/>
        </w:rPr>
        <w:t xml:space="preserve">is there a contractual </w:t>
      </w:r>
      <w:r w:rsidR="00745F3B">
        <w:rPr>
          <w:rFonts w:ascii="Arial" w:hAnsi="Arial" w:cs="Arial"/>
          <w:sz w:val="24"/>
          <w:szCs w:val="24"/>
        </w:rPr>
        <w:t xml:space="preserve">entitlement to enhanced maternity/adoption/ paternity pay and would reducing the mother’s maternity/adoption leave impact on this </w:t>
      </w:r>
    </w:p>
    <w:p w14:paraId="60F75A6A" w14:textId="287809A8" w:rsidR="00360607" w:rsidRDefault="00360607" w:rsidP="00EF58C2">
      <w:pPr>
        <w:pStyle w:val="ListParagraph"/>
        <w:numPr>
          <w:ilvl w:val="0"/>
          <w:numId w:val="4"/>
        </w:numPr>
        <w:rPr>
          <w:rFonts w:ascii="Arial" w:hAnsi="Arial" w:cs="Arial"/>
          <w:sz w:val="24"/>
          <w:szCs w:val="24"/>
        </w:rPr>
      </w:pPr>
      <w:r w:rsidRPr="00360607">
        <w:rPr>
          <w:rFonts w:ascii="Arial" w:hAnsi="Arial" w:cs="Arial"/>
          <w:sz w:val="24"/>
          <w:szCs w:val="24"/>
        </w:rPr>
        <w:t xml:space="preserve">the </w:t>
      </w:r>
      <w:r w:rsidR="00AB4138">
        <w:rPr>
          <w:rFonts w:ascii="Arial" w:hAnsi="Arial" w:cs="Arial"/>
          <w:sz w:val="24"/>
          <w:szCs w:val="24"/>
        </w:rPr>
        <w:t>wider financial implications for both parents</w:t>
      </w:r>
      <w:r w:rsidR="008A7D9C">
        <w:rPr>
          <w:rFonts w:ascii="Arial" w:hAnsi="Arial" w:cs="Arial"/>
          <w:sz w:val="24"/>
          <w:szCs w:val="24"/>
        </w:rPr>
        <w:t xml:space="preserve"> e.g. </w:t>
      </w:r>
      <w:r w:rsidR="00AB4138">
        <w:rPr>
          <w:rFonts w:ascii="Arial" w:hAnsi="Arial" w:cs="Arial"/>
          <w:sz w:val="24"/>
          <w:szCs w:val="24"/>
        </w:rPr>
        <w:t>pay and pensions</w:t>
      </w:r>
    </w:p>
    <w:p w14:paraId="547D676B" w14:textId="23D9D8BE" w:rsidR="00745F3B" w:rsidRPr="00360607" w:rsidRDefault="00745F3B" w:rsidP="00EF58C2">
      <w:pPr>
        <w:pStyle w:val="ListParagraph"/>
        <w:numPr>
          <w:ilvl w:val="0"/>
          <w:numId w:val="4"/>
        </w:numPr>
        <w:rPr>
          <w:rFonts w:ascii="Arial" w:hAnsi="Arial" w:cs="Arial"/>
          <w:sz w:val="24"/>
          <w:szCs w:val="24"/>
        </w:rPr>
      </w:pPr>
      <w:r>
        <w:rPr>
          <w:rFonts w:ascii="Arial" w:hAnsi="Arial" w:cs="Arial"/>
          <w:sz w:val="24"/>
          <w:szCs w:val="24"/>
        </w:rPr>
        <w:t>availability of other legal rights e.g. flexible working,</w:t>
      </w:r>
      <w:r w:rsidR="004B2AA0">
        <w:rPr>
          <w:rFonts w:ascii="Arial" w:hAnsi="Arial" w:cs="Arial"/>
          <w:sz w:val="24"/>
          <w:szCs w:val="24"/>
        </w:rPr>
        <w:t xml:space="preserve"> annual leave and parental leave</w:t>
      </w:r>
    </w:p>
    <w:p w14:paraId="3E00E7ED" w14:textId="77777777" w:rsidR="00360607" w:rsidRDefault="00360607" w:rsidP="00360607">
      <w:pPr>
        <w:ind w:left="720" w:hanging="720"/>
        <w:rPr>
          <w:rFonts w:ascii="Arial" w:hAnsi="Arial" w:cs="Arial"/>
          <w:sz w:val="24"/>
          <w:szCs w:val="24"/>
        </w:rPr>
      </w:pPr>
    </w:p>
    <w:p w14:paraId="2BA04F6F" w14:textId="4C789AD7" w:rsidR="00360607" w:rsidRDefault="00932C2F" w:rsidP="00360607">
      <w:pPr>
        <w:ind w:left="720" w:hanging="720"/>
        <w:rPr>
          <w:rFonts w:ascii="Arial" w:hAnsi="Arial" w:cs="Arial"/>
          <w:sz w:val="24"/>
          <w:szCs w:val="24"/>
        </w:rPr>
      </w:pPr>
      <w:r>
        <w:rPr>
          <w:rFonts w:ascii="Arial" w:hAnsi="Arial" w:cs="Arial"/>
          <w:sz w:val="24"/>
          <w:szCs w:val="24"/>
        </w:rPr>
        <w:t>6.2</w:t>
      </w:r>
      <w:r>
        <w:rPr>
          <w:rFonts w:ascii="Arial" w:hAnsi="Arial" w:cs="Arial"/>
          <w:sz w:val="24"/>
          <w:szCs w:val="24"/>
        </w:rPr>
        <w:tab/>
      </w:r>
      <w:r w:rsidR="00360607">
        <w:rPr>
          <w:rFonts w:ascii="Arial" w:hAnsi="Arial" w:cs="Arial"/>
          <w:sz w:val="24"/>
          <w:szCs w:val="24"/>
        </w:rPr>
        <w:t xml:space="preserve">Parents can choose to opt into SPL at any time, provided there is some </w:t>
      </w:r>
    </w:p>
    <w:p w14:paraId="0D80BA9A" w14:textId="73813C19" w:rsidR="00A04E64" w:rsidRDefault="00360607" w:rsidP="00932C2F">
      <w:pPr>
        <w:ind w:left="720"/>
        <w:rPr>
          <w:rFonts w:ascii="Arial" w:hAnsi="Arial" w:cs="Arial"/>
          <w:sz w:val="24"/>
          <w:szCs w:val="24"/>
        </w:rPr>
      </w:pPr>
      <w:r>
        <w:rPr>
          <w:rFonts w:ascii="Arial" w:hAnsi="Arial" w:cs="Arial"/>
          <w:sz w:val="24"/>
          <w:szCs w:val="24"/>
        </w:rPr>
        <w:t>untaken maternity leave to share.</w:t>
      </w:r>
      <w:r w:rsidR="00A04E64">
        <w:rPr>
          <w:rFonts w:ascii="Arial" w:hAnsi="Arial" w:cs="Arial"/>
          <w:sz w:val="24"/>
          <w:szCs w:val="24"/>
        </w:rPr>
        <w:t xml:space="preserve"> Ultimately the mother or primary adopter</w:t>
      </w:r>
      <w:r w:rsidR="00932C2F">
        <w:rPr>
          <w:rFonts w:ascii="Arial" w:hAnsi="Arial" w:cs="Arial"/>
          <w:sz w:val="24"/>
          <w:szCs w:val="24"/>
        </w:rPr>
        <w:t xml:space="preserve"> </w:t>
      </w:r>
      <w:r w:rsidR="00A04E64">
        <w:rPr>
          <w:rFonts w:ascii="Arial" w:hAnsi="Arial" w:cs="Arial"/>
          <w:sz w:val="24"/>
          <w:szCs w:val="24"/>
        </w:rPr>
        <w:t xml:space="preserve">would decide whether to end their maternity/adoption leave early and opt into SPL. </w:t>
      </w:r>
      <w:r w:rsidR="00855D87">
        <w:rPr>
          <w:rFonts w:ascii="Arial" w:hAnsi="Arial" w:cs="Arial"/>
          <w:sz w:val="24"/>
          <w:szCs w:val="24"/>
        </w:rPr>
        <w:t xml:space="preserve">Where the mother is a Hounslow Council employee they should do this by completing the “Curtailment of maternity leave/adoption leave form”, available on the intranet. </w:t>
      </w:r>
    </w:p>
    <w:p w14:paraId="2FD5D915" w14:textId="5BD161FC" w:rsidR="00360607" w:rsidRDefault="00360607" w:rsidP="00360607">
      <w:pPr>
        <w:ind w:left="720" w:hanging="720"/>
        <w:rPr>
          <w:rFonts w:ascii="Arial" w:hAnsi="Arial" w:cs="Arial"/>
          <w:sz w:val="24"/>
          <w:szCs w:val="24"/>
        </w:rPr>
      </w:pPr>
    </w:p>
    <w:p w14:paraId="54177CEA" w14:textId="4AA2F8F7" w:rsidR="00360607" w:rsidRPr="00337F34" w:rsidRDefault="00360607" w:rsidP="00360607">
      <w:pPr>
        <w:rPr>
          <w:rFonts w:ascii="Arial" w:hAnsi="Arial" w:cs="Arial"/>
          <w:b/>
          <w:sz w:val="24"/>
        </w:rPr>
      </w:pPr>
      <w:r w:rsidRPr="00337F34">
        <w:rPr>
          <w:rFonts w:ascii="Arial" w:hAnsi="Arial" w:cs="Arial"/>
          <w:b/>
          <w:sz w:val="24"/>
        </w:rPr>
        <w:t xml:space="preserve">How can </w:t>
      </w:r>
      <w:r w:rsidR="005A5074">
        <w:rPr>
          <w:rFonts w:ascii="Arial" w:hAnsi="Arial" w:cs="Arial"/>
          <w:b/>
          <w:sz w:val="24"/>
        </w:rPr>
        <w:t>SPL</w:t>
      </w:r>
      <w:r w:rsidRPr="00337F34">
        <w:rPr>
          <w:rFonts w:ascii="Arial" w:hAnsi="Arial" w:cs="Arial"/>
          <w:b/>
          <w:sz w:val="24"/>
        </w:rPr>
        <w:t xml:space="preserve"> be taken</w:t>
      </w:r>
    </w:p>
    <w:p w14:paraId="241FFF51" w14:textId="77777777" w:rsidR="00360607" w:rsidRDefault="00360607" w:rsidP="00360607">
      <w:pPr>
        <w:rPr>
          <w:rFonts w:ascii="Arial" w:hAnsi="Arial" w:cs="Arial"/>
          <w:sz w:val="24"/>
        </w:rPr>
      </w:pPr>
    </w:p>
    <w:p w14:paraId="6BB7748A" w14:textId="4AD0FD49" w:rsidR="00575AAB" w:rsidRDefault="00932C2F" w:rsidP="000145AB">
      <w:pPr>
        <w:ind w:left="720" w:hanging="720"/>
        <w:rPr>
          <w:rFonts w:ascii="Arial" w:hAnsi="Arial" w:cs="Arial"/>
          <w:sz w:val="24"/>
        </w:rPr>
      </w:pPr>
      <w:r>
        <w:rPr>
          <w:rFonts w:ascii="Arial" w:hAnsi="Arial" w:cs="Arial"/>
          <w:sz w:val="24"/>
          <w:szCs w:val="24"/>
        </w:rPr>
        <w:t>6.3</w:t>
      </w:r>
      <w:r>
        <w:rPr>
          <w:rFonts w:ascii="Arial" w:hAnsi="Arial" w:cs="Arial"/>
          <w:sz w:val="24"/>
          <w:szCs w:val="24"/>
        </w:rPr>
        <w:tab/>
      </w:r>
      <w:r w:rsidR="004B2AA0">
        <w:rPr>
          <w:rFonts w:ascii="Arial" w:hAnsi="Arial" w:cs="Arial"/>
          <w:sz w:val="24"/>
          <w:szCs w:val="24"/>
        </w:rPr>
        <w:t xml:space="preserve">An employee opting to take SPL must notify their manager in </w:t>
      </w:r>
      <w:r w:rsidR="004B2AA0" w:rsidRPr="00765BAC">
        <w:rPr>
          <w:rFonts w:ascii="Arial" w:hAnsi="Arial" w:cs="Arial"/>
          <w:sz w:val="24"/>
          <w:szCs w:val="24"/>
        </w:rPr>
        <w:t xml:space="preserve">writing of their entitlement to SPL </w:t>
      </w:r>
      <w:r w:rsidR="004B2AA0">
        <w:rPr>
          <w:rFonts w:ascii="Arial" w:hAnsi="Arial" w:cs="Arial"/>
          <w:sz w:val="24"/>
          <w:szCs w:val="24"/>
        </w:rPr>
        <w:t xml:space="preserve">and must </w:t>
      </w:r>
      <w:r w:rsidR="008B5876">
        <w:rPr>
          <w:rFonts w:ascii="Arial" w:hAnsi="Arial" w:cs="Arial"/>
          <w:sz w:val="24"/>
          <w:szCs w:val="24"/>
        </w:rPr>
        <w:t xml:space="preserve">also </w:t>
      </w:r>
      <w:r w:rsidR="004B2AA0">
        <w:rPr>
          <w:rFonts w:ascii="Arial" w:hAnsi="Arial" w:cs="Arial"/>
          <w:sz w:val="24"/>
          <w:szCs w:val="24"/>
        </w:rPr>
        <w:t>seek to book the leave they wish to take, giving at least 8 weeks’ notice</w:t>
      </w:r>
      <w:r w:rsidR="00360607">
        <w:rPr>
          <w:rFonts w:ascii="Arial" w:hAnsi="Arial" w:cs="Arial"/>
          <w:sz w:val="24"/>
        </w:rPr>
        <w:t xml:space="preserve"> before they plan to ta</w:t>
      </w:r>
      <w:r w:rsidR="000145AB">
        <w:rPr>
          <w:rFonts w:ascii="Arial" w:hAnsi="Arial" w:cs="Arial"/>
          <w:sz w:val="24"/>
        </w:rPr>
        <w:t>ke SPL</w:t>
      </w:r>
      <w:r w:rsidR="00575AAB">
        <w:rPr>
          <w:rFonts w:ascii="Arial" w:hAnsi="Arial" w:cs="Arial"/>
          <w:sz w:val="24"/>
        </w:rPr>
        <w:t xml:space="preserve">. </w:t>
      </w:r>
    </w:p>
    <w:p w14:paraId="02A4C3ED" w14:textId="77777777" w:rsidR="00575AAB" w:rsidRDefault="00575AAB" w:rsidP="000145AB">
      <w:pPr>
        <w:ind w:left="720" w:hanging="720"/>
        <w:rPr>
          <w:rFonts w:ascii="Arial" w:hAnsi="Arial" w:cs="Arial"/>
          <w:sz w:val="24"/>
        </w:rPr>
      </w:pPr>
    </w:p>
    <w:p w14:paraId="4401B56B" w14:textId="3E092BC5" w:rsidR="00575AAB" w:rsidRDefault="00932C2F" w:rsidP="00575AAB">
      <w:pPr>
        <w:ind w:left="720" w:hanging="720"/>
        <w:rPr>
          <w:rFonts w:ascii="Arial" w:hAnsi="Arial" w:cs="Arial"/>
          <w:sz w:val="24"/>
        </w:rPr>
      </w:pPr>
      <w:r>
        <w:rPr>
          <w:rFonts w:ascii="Arial" w:hAnsi="Arial" w:cs="Arial"/>
          <w:sz w:val="24"/>
        </w:rPr>
        <w:t>6.4</w:t>
      </w:r>
      <w:r>
        <w:rPr>
          <w:rFonts w:ascii="Arial" w:hAnsi="Arial" w:cs="Arial"/>
          <w:sz w:val="24"/>
        </w:rPr>
        <w:tab/>
      </w:r>
      <w:r w:rsidR="007E6CF9">
        <w:rPr>
          <w:rFonts w:ascii="Arial" w:hAnsi="Arial" w:cs="Arial"/>
          <w:sz w:val="24"/>
        </w:rPr>
        <w:t>SPL</w:t>
      </w:r>
      <w:r w:rsidR="00575AAB">
        <w:rPr>
          <w:rFonts w:ascii="Arial" w:hAnsi="Arial" w:cs="Arial"/>
          <w:sz w:val="24"/>
        </w:rPr>
        <w:t xml:space="preserve"> c</w:t>
      </w:r>
      <w:r w:rsidR="001D566C">
        <w:rPr>
          <w:rFonts w:ascii="Arial" w:hAnsi="Arial" w:cs="Arial"/>
          <w:sz w:val="24"/>
        </w:rPr>
        <w:t xml:space="preserve">an be taken using </w:t>
      </w:r>
      <w:r w:rsidR="001D566C" w:rsidRPr="001D566C">
        <w:rPr>
          <w:rFonts w:ascii="Arial" w:hAnsi="Arial" w:cs="Arial"/>
          <w:b/>
          <w:sz w:val="24"/>
        </w:rPr>
        <w:t>three</w:t>
      </w:r>
      <w:r w:rsidR="001D566C">
        <w:rPr>
          <w:rFonts w:ascii="Arial" w:hAnsi="Arial" w:cs="Arial"/>
          <w:sz w:val="24"/>
        </w:rPr>
        <w:t xml:space="preserve"> separate notices to book</w:t>
      </w:r>
      <w:r w:rsidR="00575AAB">
        <w:rPr>
          <w:rFonts w:ascii="Arial" w:hAnsi="Arial" w:cs="Arial"/>
          <w:sz w:val="24"/>
        </w:rPr>
        <w:t xml:space="preserve"> the </w:t>
      </w:r>
      <w:r w:rsidR="001D566C">
        <w:rPr>
          <w:rFonts w:ascii="Arial" w:hAnsi="Arial" w:cs="Arial"/>
          <w:sz w:val="24"/>
        </w:rPr>
        <w:t>leave</w:t>
      </w:r>
      <w:r w:rsidR="007E6CF9">
        <w:rPr>
          <w:rFonts w:ascii="Arial" w:hAnsi="Arial" w:cs="Arial"/>
          <w:sz w:val="24"/>
        </w:rPr>
        <w:t xml:space="preserve"> </w:t>
      </w:r>
      <w:r w:rsidR="00575AAB">
        <w:rPr>
          <w:rFonts w:ascii="Arial" w:hAnsi="Arial" w:cs="Arial"/>
          <w:sz w:val="24"/>
        </w:rPr>
        <w:t>p</w:t>
      </w:r>
      <w:r w:rsidR="001D566C">
        <w:rPr>
          <w:rFonts w:ascii="Arial" w:hAnsi="Arial" w:cs="Arial"/>
          <w:sz w:val="24"/>
        </w:rPr>
        <w:t>rovided</w:t>
      </w:r>
      <w:r w:rsidR="007E6CF9">
        <w:rPr>
          <w:rFonts w:ascii="Arial" w:hAnsi="Arial" w:cs="Arial"/>
          <w:sz w:val="24"/>
        </w:rPr>
        <w:t xml:space="preserve"> the</w:t>
      </w:r>
      <w:r>
        <w:rPr>
          <w:rFonts w:ascii="Arial" w:hAnsi="Arial" w:cs="Arial"/>
          <w:sz w:val="24"/>
        </w:rPr>
        <w:t xml:space="preserve"> </w:t>
      </w:r>
      <w:r w:rsidR="00575AAB">
        <w:rPr>
          <w:rFonts w:ascii="Arial" w:hAnsi="Arial" w:cs="Arial"/>
          <w:sz w:val="24"/>
        </w:rPr>
        <w:t xml:space="preserve">eligibility criteria </w:t>
      </w:r>
      <w:r w:rsidR="001D566C">
        <w:rPr>
          <w:rFonts w:ascii="Arial" w:hAnsi="Arial" w:cs="Arial"/>
          <w:sz w:val="24"/>
        </w:rPr>
        <w:t>continues to</w:t>
      </w:r>
      <w:r w:rsidR="00575AAB">
        <w:rPr>
          <w:rFonts w:ascii="Arial" w:hAnsi="Arial" w:cs="Arial"/>
          <w:sz w:val="24"/>
        </w:rPr>
        <w:t xml:space="preserve"> apply. This means that following</w:t>
      </w:r>
      <w:r w:rsidR="007E6CF9">
        <w:rPr>
          <w:rFonts w:ascii="Arial" w:hAnsi="Arial" w:cs="Arial"/>
          <w:sz w:val="24"/>
        </w:rPr>
        <w:t xml:space="preserve"> one request for </w:t>
      </w:r>
      <w:r w:rsidR="00575AAB">
        <w:rPr>
          <w:rFonts w:ascii="Arial" w:hAnsi="Arial" w:cs="Arial"/>
          <w:sz w:val="24"/>
        </w:rPr>
        <w:t>leave an employee can ask a further two times to take more leave or to</w:t>
      </w:r>
      <w:r>
        <w:rPr>
          <w:rFonts w:ascii="Arial" w:hAnsi="Arial" w:cs="Arial"/>
          <w:sz w:val="24"/>
        </w:rPr>
        <w:t xml:space="preserve"> </w:t>
      </w:r>
      <w:r w:rsidR="00575AAB">
        <w:rPr>
          <w:rFonts w:ascii="Arial" w:hAnsi="Arial" w:cs="Arial"/>
          <w:sz w:val="24"/>
        </w:rPr>
        <w:t>change the pattern of SPL they wish to take, again with 8 weeks</w:t>
      </w:r>
      <w:r w:rsidR="007E6CF9">
        <w:rPr>
          <w:rFonts w:ascii="Arial" w:hAnsi="Arial" w:cs="Arial"/>
          <w:sz w:val="24"/>
        </w:rPr>
        <w:t xml:space="preserve"> </w:t>
      </w:r>
      <w:r w:rsidR="00575AAB">
        <w:rPr>
          <w:rFonts w:ascii="Arial" w:hAnsi="Arial" w:cs="Arial"/>
          <w:sz w:val="24"/>
        </w:rPr>
        <w:t>notice.</w:t>
      </w:r>
    </w:p>
    <w:p w14:paraId="7585DE68" w14:textId="77777777" w:rsidR="000145AB" w:rsidRDefault="000145AB" w:rsidP="000145AB">
      <w:pPr>
        <w:ind w:left="720" w:hanging="720"/>
        <w:rPr>
          <w:rFonts w:ascii="Arial" w:hAnsi="Arial" w:cs="Arial"/>
          <w:sz w:val="24"/>
        </w:rPr>
      </w:pPr>
    </w:p>
    <w:p w14:paraId="12BB1C33" w14:textId="40381CE7" w:rsidR="00414C67" w:rsidRDefault="00932C2F" w:rsidP="001D566C">
      <w:pPr>
        <w:ind w:left="720" w:hanging="720"/>
        <w:rPr>
          <w:rFonts w:ascii="Arial" w:hAnsi="Arial" w:cs="Arial"/>
          <w:sz w:val="24"/>
        </w:rPr>
      </w:pPr>
      <w:r>
        <w:rPr>
          <w:rFonts w:ascii="Arial" w:hAnsi="Arial" w:cs="Arial"/>
          <w:sz w:val="24"/>
        </w:rPr>
        <w:t>6.5</w:t>
      </w:r>
      <w:r>
        <w:rPr>
          <w:rFonts w:ascii="Arial" w:hAnsi="Arial" w:cs="Arial"/>
          <w:sz w:val="24"/>
        </w:rPr>
        <w:tab/>
      </w:r>
      <w:r w:rsidR="000145AB">
        <w:rPr>
          <w:rFonts w:ascii="Arial" w:hAnsi="Arial" w:cs="Arial"/>
          <w:sz w:val="24"/>
        </w:rPr>
        <w:t xml:space="preserve">The </w:t>
      </w:r>
      <w:r w:rsidR="001D566C">
        <w:rPr>
          <w:rFonts w:ascii="Arial" w:hAnsi="Arial" w:cs="Arial"/>
          <w:sz w:val="24"/>
        </w:rPr>
        <w:t>notice</w:t>
      </w:r>
      <w:r w:rsidR="000145AB">
        <w:rPr>
          <w:rFonts w:ascii="Arial" w:hAnsi="Arial" w:cs="Arial"/>
          <w:sz w:val="24"/>
        </w:rPr>
        <w:t xml:space="preserve"> must indicate whether the SPL is a “continuous” or “discontinuous</w:t>
      </w:r>
      <w:r>
        <w:rPr>
          <w:rFonts w:ascii="Arial" w:hAnsi="Arial" w:cs="Arial"/>
          <w:sz w:val="24"/>
        </w:rPr>
        <w:t xml:space="preserve"> </w:t>
      </w:r>
      <w:r w:rsidR="000145AB">
        <w:rPr>
          <w:rFonts w:ascii="Arial" w:hAnsi="Arial" w:cs="Arial"/>
          <w:sz w:val="24"/>
        </w:rPr>
        <w:t>block”</w:t>
      </w:r>
      <w:r w:rsidR="001D566C">
        <w:rPr>
          <w:rFonts w:ascii="Arial" w:hAnsi="Arial" w:cs="Arial"/>
          <w:sz w:val="24"/>
        </w:rPr>
        <w:t>.</w:t>
      </w:r>
      <w:r w:rsidR="000145AB">
        <w:rPr>
          <w:rFonts w:ascii="Arial" w:hAnsi="Arial" w:cs="Arial"/>
          <w:sz w:val="24"/>
        </w:rPr>
        <w:t xml:space="preserve"> Continuous leave is a period of SPL that is taken </w:t>
      </w:r>
      <w:r w:rsidR="000145AB">
        <w:rPr>
          <w:rFonts w:ascii="Arial" w:hAnsi="Arial" w:cs="Arial"/>
          <w:sz w:val="24"/>
        </w:rPr>
        <w:lastRenderedPageBreak/>
        <w:t>in one</w:t>
      </w:r>
      <w:r w:rsidR="001D566C">
        <w:rPr>
          <w:rFonts w:ascii="Arial" w:hAnsi="Arial" w:cs="Arial"/>
          <w:sz w:val="24"/>
        </w:rPr>
        <w:t xml:space="preserve"> </w:t>
      </w:r>
      <w:r w:rsidR="000145AB">
        <w:rPr>
          <w:rFonts w:ascii="Arial" w:hAnsi="Arial" w:cs="Arial"/>
          <w:sz w:val="24"/>
        </w:rPr>
        <w:t>block e.g. four</w:t>
      </w:r>
      <w:r>
        <w:rPr>
          <w:rFonts w:ascii="Arial" w:hAnsi="Arial" w:cs="Arial"/>
          <w:sz w:val="24"/>
        </w:rPr>
        <w:t xml:space="preserve"> </w:t>
      </w:r>
      <w:r w:rsidR="000145AB">
        <w:rPr>
          <w:rFonts w:ascii="Arial" w:hAnsi="Arial" w:cs="Arial"/>
          <w:sz w:val="24"/>
        </w:rPr>
        <w:t>weeks</w:t>
      </w:r>
      <w:r w:rsidR="001D566C">
        <w:rPr>
          <w:rFonts w:ascii="Arial" w:hAnsi="Arial" w:cs="Arial"/>
          <w:sz w:val="24"/>
        </w:rPr>
        <w:t xml:space="preserve">. </w:t>
      </w:r>
      <w:r w:rsidR="000145AB">
        <w:rPr>
          <w:rFonts w:ascii="Arial" w:hAnsi="Arial" w:cs="Arial"/>
          <w:sz w:val="24"/>
        </w:rPr>
        <w:t xml:space="preserve">Discontinuous leave is SPL over </w:t>
      </w:r>
      <w:r w:rsidR="001D566C">
        <w:rPr>
          <w:rFonts w:ascii="Arial" w:hAnsi="Arial" w:cs="Arial"/>
          <w:sz w:val="24"/>
        </w:rPr>
        <w:t>a period of time, with b</w:t>
      </w:r>
      <w:r w:rsidR="000145AB">
        <w:rPr>
          <w:rFonts w:ascii="Arial" w:hAnsi="Arial" w:cs="Arial"/>
          <w:sz w:val="24"/>
        </w:rPr>
        <w:t>reaks between</w:t>
      </w:r>
      <w:r>
        <w:rPr>
          <w:rFonts w:ascii="Arial" w:hAnsi="Arial" w:cs="Arial"/>
          <w:sz w:val="24"/>
        </w:rPr>
        <w:t xml:space="preserve"> </w:t>
      </w:r>
      <w:r w:rsidR="000145AB">
        <w:rPr>
          <w:rFonts w:ascii="Arial" w:hAnsi="Arial" w:cs="Arial"/>
          <w:sz w:val="24"/>
        </w:rPr>
        <w:t>the</w:t>
      </w:r>
      <w:r w:rsidR="001D566C">
        <w:rPr>
          <w:rFonts w:ascii="Arial" w:hAnsi="Arial" w:cs="Arial"/>
          <w:sz w:val="24"/>
        </w:rPr>
        <w:t xml:space="preserve"> </w:t>
      </w:r>
      <w:r w:rsidR="000145AB">
        <w:rPr>
          <w:rFonts w:ascii="Arial" w:hAnsi="Arial" w:cs="Arial"/>
          <w:sz w:val="24"/>
        </w:rPr>
        <w:t xml:space="preserve">leave where the employee returns to work e.g. four weeks </w:t>
      </w:r>
      <w:r w:rsidR="001D566C">
        <w:rPr>
          <w:rFonts w:ascii="Arial" w:hAnsi="Arial" w:cs="Arial"/>
          <w:sz w:val="24"/>
        </w:rPr>
        <w:t>SPL followed</w:t>
      </w:r>
      <w:r>
        <w:rPr>
          <w:rFonts w:ascii="Arial" w:hAnsi="Arial" w:cs="Arial"/>
          <w:sz w:val="24"/>
        </w:rPr>
        <w:t xml:space="preserve"> </w:t>
      </w:r>
      <w:r w:rsidR="000145AB">
        <w:rPr>
          <w:rFonts w:ascii="Arial" w:hAnsi="Arial" w:cs="Arial"/>
          <w:sz w:val="24"/>
        </w:rPr>
        <w:t>by</w:t>
      </w:r>
      <w:r w:rsidR="001D566C">
        <w:rPr>
          <w:rFonts w:ascii="Arial" w:hAnsi="Arial" w:cs="Arial"/>
          <w:sz w:val="24"/>
        </w:rPr>
        <w:t xml:space="preserve"> </w:t>
      </w:r>
      <w:r w:rsidR="000145AB">
        <w:rPr>
          <w:rFonts w:ascii="Arial" w:hAnsi="Arial" w:cs="Arial"/>
          <w:sz w:val="24"/>
        </w:rPr>
        <w:t xml:space="preserve">three weeks at work, followed by a further four weeks SPL. </w:t>
      </w:r>
    </w:p>
    <w:p w14:paraId="3244157A" w14:textId="77777777" w:rsidR="00414C67" w:rsidRDefault="00414C67" w:rsidP="000145AB">
      <w:pPr>
        <w:ind w:left="720" w:hanging="720"/>
        <w:rPr>
          <w:rFonts w:ascii="Arial" w:hAnsi="Arial" w:cs="Arial"/>
          <w:sz w:val="24"/>
        </w:rPr>
      </w:pPr>
    </w:p>
    <w:p w14:paraId="66730625" w14:textId="700B1C79" w:rsidR="001D566C" w:rsidRDefault="00932C2F" w:rsidP="001D566C">
      <w:pPr>
        <w:ind w:left="720" w:hanging="720"/>
        <w:rPr>
          <w:rFonts w:ascii="Arial" w:hAnsi="Arial" w:cs="Arial"/>
          <w:sz w:val="24"/>
        </w:rPr>
      </w:pPr>
      <w:r>
        <w:rPr>
          <w:rFonts w:ascii="Arial" w:hAnsi="Arial" w:cs="Arial"/>
          <w:sz w:val="24"/>
        </w:rPr>
        <w:t>6.6</w:t>
      </w:r>
      <w:r>
        <w:rPr>
          <w:rFonts w:ascii="Arial" w:hAnsi="Arial" w:cs="Arial"/>
          <w:sz w:val="24"/>
        </w:rPr>
        <w:tab/>
      </w:r>
      <w:r w:rsidR="001D566C">
        <w:rPr>
          <w:rFonts w:ascii="Arial" w:hAnsi="Arial" w:cs="Arial"/>
          <w:sz w:val="24"/>
        </w:rPr>
        <w:t xml:space="preserve">SPL can start on any day of the week but must be taken in </w:t>
      </w:r>
      <w:r w:rsidR="001D566C" w:rsidRPr="007E6CF9">
        <w:rPr>
          <w:rFonts w:ascii="Arial" w:hAnsi="Arial" w:cs="Arial"/>
          <w:b/>
          <w:sz w:val="24"/>
        </w:rPr>
        <w:t>complete weeks</w:t>
      </w:r>
      <w:r w:rsidR="001D566C">
        <w:rPr>
          <w:rFonts w:ascii="Arial" w:hAnsi="Arial" w:cs="Arial"/>
          <w:sz w:val="24"/>
        </w:rPr>
        <w:t>,</w:t>
      </w:r>
      <w:r>
        <w:rPr>
          <w:rFonts w:ascii="Arial" w:hAnsi="Arial" w:cs="Arial"/>
          <w:sz w:val="24"/>
        </w:rPr>
        <w:t xml:space="preserve"> </w:t>
      </w:r>
      <w:r w:rsidR="001D566C">
        <w:rPr>
          <w:rFonts w:ascii="Arial" w:hAnsi="Arial" w:cs="Arial"/>
          <w:sz w:val="24"/>
        </w:rPr>
        <w:t>therefore a SPL notice for one week beginning on a Tuesday will finish on</w:t>
      </w:r>
      <w:r>
        <w:rPr>
          <w:rFonts w:ascii="Arial" w:hAnsi="Arial" w:cs="Arial"/>
          <w:sz w:val="24"/>
        </w:rPr>
        <w:t xml:space="preserve"> </w:t>
      </w:r>
      <w:r w:rsidR="001D566C">
        <w:rPr>
          <w:rFonts w:ascii="Arial" w:hAnsi="Arial" w:cs="Arial"/>
          <w:sz w:val="24"/>
        </w:rPr>
        <w:t xml:space="preserve">the following Monday.   </w:t>
      </w:r>
    </w:p>
    <w:p w14:paraId="784C8723" w14:textId="3D015ED0" w:rsidR="000145AB" w:rsidRDefault="000145AB" w:rsidP="000145AB">
      <w:pPr>
        <w:ind w:left="720" w:hanging="720"/>
        <w:rPr>
          <w:rFonts w:ascii="Arial" w:hAnsi="Arial" w:cs="Arial"/>
          <w:sz w:val="24"/>
        </w:rPr>
      </w:pPr>
      <w:r>
        <w:rPr>
          <w:rFonts w:ascii="Arial" w:hAnsi="Arial" w:cs="Arial"/>
          <w:sz w:val="24"/>
        </w:rPr>
        <w:t xml:space="preserve">  </w:t>
      </w:r>
    </w:p>
    <w:p w14:paraId="6A461101" w14:textId="755048B0" w:rsidR="00575AAB" w:rsidRDefault="00932C2F" w:rsidP="00360607">
      <w:pPr>
        <w:ind w:left="720" w:hanging="720"/>
        <w:rPr>
          <w:rFonts w:ascii="Arial" w:hAnsi="Arial" w:cs="Arial"/>
          <w:sz w:val="24"/>
          <w:szCs w:val="24"/>
        </w:rPr>
      </w:pPr>
      <w:r>
        <w:rPr>
          <w:rFonts w:ascii="Arial" w:hAnsi="Arial" w:cs="Arial"/>
          <w:sz w:val="24"/>
          <w:szCs w:val="24"/>
        </w:rPr>
        <w:t>6.7</w:t>
      </w:r>
      <w:r>
        <w:rPr>
          <w:rFonts w:ascii="Arial" w:hAnsi="Arial" w:cs="Arial"/>
          <w:sz w:val="24"/>
          <w:szCs w:val="24"/>
        </w:rPr>
        <w:tab/>
      </w:r>
      <w:r w:rsidR="00575AAB">
        <w:rPr>
          <w:rFonts w:ascii="Arial" w:hAnsi="Arial" w:cs="Arial"/>
          <w:sz w:val="24"/>
          <w:szCs w:val="24"/>
        </w:rPr>
        <w:t xml:space="preserve">Employers can refuse to agree a discontinuous leave request but a </w:t>
      </w:r>
    </w:p>
    <w:p w14:paraId="279C7D19" w14:textId="77777777" w:rsidR="005A5074" w:rsidRDefault="00633457" w:rsidP="00932C2F">
      <w:pPr>
        <w:ind w:left="720"/>
        <w:rPr>
          <w:rFonts w:ascii="Arial" w:hAnsi="Arial" w:cs="Arial"/>
          <w:sz w:val="24"/>
          <w:szCs w:val="24"/>
        </w:rPr>
      </w:pPr>
      <w:r>
        <w:rPr>
          <w:rFonts w:ascii="Arial" w:hAnsi="Arial" w:cs="Arial"/>
          <w:sz w:val="24"/>
          <w:szCs w:val="24"/>
        </w:rPr>
        <w:t>n</w:t>
      </w:r>
      <w:r w:rsidR="00575AAB">
        <w:rPr>
          <w:rFonts w:ascii="Arial" w:hAnsi="Arial" w:cs="Arial"/>
          <w:sz w:val="24"/>
          <w:szCs w:val="24"/>
        </w:rPr>
        <w:t>otification</w:t>
      </w:r>
      <w:r w:rsidR="000849BA">
        <w:rPr>
          <w:rFonts w:ascii="Arial" w:hAnsi="Arial" w:cs="Arial"/>
          <w:sz w:val="24"/>
          <w:szCs w:val="24"/>
        </w:rPr>
        <w:t xml:space="preserve"> </w:t>
      </w:r>
      <w:r>
        <w:rPr>
          <w:rFonts w:ascii="Arial" w:hAnsi="Arial" w:cs="Arial"/>
          <w:sz w:val="24"/>
          <w:szCs w:val="24"/>
        </w:rPr>
        <w:t xml:space="preserve">of continuous leave cannot be refused. </w:t>
      </w:r>
    </w:p>
    <w:p w14:paraId="721C4E03" w14:textId="77777777" w:rsidR="005A5074" w:rsidRDefault="005A5074" w:rsidP="00360607">
      <w:pPr>
        <w:ind w:left="720" w:hanging="720"/>
        <w:rPr>
          <w:rFonts w:ascii="Arial" w:hAnsi="Arial" w:cs="Arial"/>
          <w:sz w:val="24"/>
          <w:szCs w:val="24"/>
        </w:rPr>
      </w:pPr>
    </w:p>
    <w:p w14:paraId="1E5D852E" w14:textId="2C18113D" w:rsidR="005A5074" w:rsidRPr="00E823D5" w:rsidRDefault="005A5074" w:rsidP="005A5074">
      <w:pPr>
        <w:shd w:val="clear" w:color="auto" w:fill="D9D9D9"/>
        <w:ind w:right="-381"/>
        <w:rPr>
          <w:rFonts w:ascii="Arial" w:hAnsi="Arial" w:cs="Arial"/>
          <w:sz w:val="24"/>
          <w:szCs w:val="24"/>
        </w:rPr>
      </w:pPr>
      <w:r>
        <w:rPr>
          <w:rFonts w:ascii="Arial" w:hAnsi="Arial" w:cs="Arial"/>
          <w:b/>
          <w:sz w:val="28"/>
          <w:szCs w:val="28"/>
        </w:rPr>
        <w:t>7</w:t>
      </w:r>
      <w:r>
        <w:rPr>
          <w:rFonts w:ascii="Arial" w:hAnsi="Arial" w:cs="Arial"/>
          <w:b/>
          <w:sz w:val="28"/>
          <w:szCs w:val="28"/>
        </w:rPr>
        <w:tab/>
      </w:r>
      <w:r w:rsidR="004D0862">
        <w:rPr>
          <w:rFonts w:ascii="Arial" w:hAnsi="Arial" w:cs="Arial"/>
          <w:b/>
          <w:sz w:val="28"/>
          <w:szCs w:val="28"/>
        </w:rPr>
        <w:t>Booking SPL</w:t>
      </w:r>
      <w:r>
        <w:rPr>
          <w:rFonts w:ascii="Arial" w:hAnsi="Arial" w:cs="Arial"/>
          <w:b/>
          <w:sz w:val="28"/>
          <w:szCs w:val="28"/>
        </w:rPr>
        <w:tab/>
      </w:r>
    </w:p>
    <w:p w14:paraId="42E9CCAB" w14:textId="77777777" w:rsidR="005A5074" w:rsidRDefault="005A5074" w:rsidP="005A5074">
      <w:pPr>
        <w:ind w:left="720" w:hanging="720"/>
        <w:rPr>
          <w:rFonts w:ascii="Arial" w:hAnsi="Arial" w:cs="Arial"/>
          <w:sz w:val="24"/>
          <w:szCs w:val="24"/>
        </w:rPr>
      </w:pPr>
    </w:p>
    <w:p w14:paraId="6261DC74" w14:textId="68EE004D" w:rsidR="005841CB" w:rsidRDefault="003E6B7C" w:rsidP="00207F56">
      <w:pPr>
        <w:ind w:left="720" w:hanging="720"/>
        <w:rPr>
          <w:rFonts w:ascii="Arial" w:hAnsi="Arial" w:cs="Arial"/>
          <w:b/>
          <w:sz w:val="24"/>
          <w:szCs w:val="24"/>
        </w:rPr>
      </w:pPr>
      <w:r>
        <w:rPr>
          <w:rFonts w:ascii="Arial" w:hAnsi="Arial" w:cs="Arial"/>
          <w:b/>
          <w:sz w:val="24"/>
          <w:szCs w:val="24"/>
        </w:rPr>
        <w:t xml:space="preserve">Step </w:t>
      </w:r>
      <w:r w:rsidR="00207F56">
        <w:rPr>
          <w:rFonts w:ascii="Arial" w:hAnsi="Arial" w:cs="Arial"/>
          <w:b/>
          <w:sz w:val="24"/>
          <w:szCs w:val="24"/>
        </w:rPr>
        <w:t>1</w:t>
      </w:r>
      <w:r>
        <w:rPr>
          <w:rFonts w:ascii="Arial" w:hAnsi="Arial" w:cs="Arial"/>
          <w:b/>
          <w:sz w:val="24"/>
          <w:szCs w:val="24"/>
        </w:rPr>
        <w:t xml:space="preserve"> </w:t>
      </w:r>
      <w:r w:rsidR="00207F56">
        <w:rPr>
          <w:rFonts w:ascii="Arial" w:hAnsi="Arial" w:cs="Arial"/>
          <w:b/>
          <w:sz w:val="24"/>
          <w:szCs w:val="24"/>
        </w:rPr>
        <w:t>–</w:t>
      </w:r>
      <w:r>
        <w:rPr>
          <w:rFonts w:ascii="Arial" w:hAnsi="Arial" w:cs="Arial"/>
          <w:b/>
          <w:sz w:val="24"/>
          <w:szCs w:val="24"/>
        </w:rPr>
        <w:t xml:space="preserve"> </w:t>
      </w:r>
      <w:r w:rsidR="00207F56">
        <w:rPr>
          <w:rFonts w:ascii="Arial" w:hAnsi="Arial" w:cs="Arial"/>
          <w:b/>
          <w:sz w:val="24"/>
          <w:szCs w:val="24"/>
        </w:rPr>
        <w:t>Giving notice of eligibility and intention to take SPL</w:t>
      </w:r>
    </w:p>
    <w:p w14:paraId="495BF599" w14:textId="6C86CE59" w:rsidR="003E6B7C" w:rsidRDefault="003E6B7C" w:rsidP="00F332B7">
      <w:pPr>
        <w:rPr>
          <w:rFonts w:ascii="Arial" w:hAnsi="Arial" w:cs="Arial"/>
          <w:sz w:val="24"/>
          <w:szCs w:val="24"/>
        </w:rPr>
      </w:pPr>
    </w:p>
    <w:p w14:paraId="67E9DD40" w14:textId="19A971A5" w:rsidR="003E6B7C" w:rsidRDefault="00932C2F" w:rsidP="00932C2F">
      <w:pPr>
        <w:ind w:left="720" w:hanging="720"/>
        <w:rPr>
          <w:rFonts w:ascii="Arial" w:hAnsi="Arial" w:cs="Arial"/>
          <w:sz w:val="24"/>
          <w:szCs w:val="24"/>
        </w:rPr>
      </w:pPr>
      <w:r>
        <w:rPr>
          <w:rFonts w:ascii="Arial" w:hAnsi="Arial" w:cs="Arial"/>
          <w:sz w:val="24"/>
          <w:szCs w:val="24"/>
        </w:rPr>
        <w:t>7.1</w:t>
      </w:r>
      <w:r>
        <w:rPr>
          <w:rFonts w:ascii="Arial" w:hAnsi="Arial" w:cs="Arial"/>
          <w:sz w:val="24"/>
          <w:szCs w:val="24"/>
        </w:rPr>
        <w:tab/>
      </w:r>
      <w:r w:rsidR="00207F56">
        <w:rPr>
          <w:rFonts w:ascii="Arial" w:hAnsi="Arial" w:cs="Arial"/>
          <w:sz w:val="24"/>
          <w:szCs w:val="24"/>
        </w:rPr>
        <w:t>A written notice of entitlement and intention to take SPL must be received at least eight weeks before the start of the first period of leave.</w:t>
      </w:r>
      <w:r w:rsidR="00855D87">
        <w:rPr>
          <w:rFonts w:ascii="Arial" w:hAnsi="Arial" w:cs="Arial"/>
          <w:sz w:val="24"/>
          <w:szCs w:val="24"/>
        </w:rPr>
        <w:t xml:space="preserve"> A form exists for this purpose and is available on the intranet.</w:t>
      </w:r>
    </w:p>
    <w:p w14:paraId="58359E14" w14:textId="77777777" w:rsidR="003E6B7C" w:rsidRDefault="003E6B7C" w:rsidP="00F332B7">
      <w:pPr>
        <w:rPr>
          <w:rFonts w:ascii="Arial" w:hAnsi="Arial" w:cs="Arial"/>
          <w:sz w:val="24"/>
          <w:szCs w:val="24"/>
        </w:rPr>
      </w:pPr>
    </w:p>
    <w:p w14:paraId="1DEC57DB" w14:textId="78F83D87" w:rsidR="00F332B7" w:rsidRDefault="00932C2F" w:rsidP="00932C2F">
      <w:pPr>
        <w:ind w:left="720" w:hanging="720"/>
        <w:rPr>
          <w:rFonts w:ascii="Arial" w:hAnsi="Arial" w:cs="Arial"/>
          <w:sz w:val="24"/>
          <w:szCs w:val="24"/>
        </w:rPr>
      </w:pPr>
      <w:r>
        <w:rPr>
          <w:rFonts w:ascii="Arial" w:hAnsi="Arial" w:cs="Arial"/>
          <w:sz w:val="24"/>
          <w:szCs w:val="24"/>
        </w:rPr>
        <w:t>7.2</w:t>
      </w:r>
      <w:r>
        <w:rPr>
          <w:rFonts w:ascii="Arial" w:hAnsi="Arial" w:cs="Arial"/>
          <w:sz w:val="24"/>
          <w:szCs w:val="24"/>
        </w:rPr>
        <w:tab/>
      </w:r>
      <w:r w:rsidR="00207F56">
        <w:rPr>
          <w:rFonts w:ascii="Arial" w:hAnsi="Arial" w:cs="Arial"/>
          <w:sz w:val="24"/>
          <w:szCs w:val="24"/>
        </w:rPr>
        <w:t>In th</w:t>
      </w:r>
      <w:r w:rsidR="004800D0">
        <w:rPr>
          <w:rFonts w:ascii="Arial" w:hAnsi="Arial" w:cs="Arial"/>
          <w:sz w:val="24"/>
          <w:szCs w:val="24"/>
        </w:rPr>
        <w:t xml:space="preserve">eir </w:t>
      </w:r>
      <w:r w:rsidR="00207F56">
        <w:rPr>
          <w:rFonts w:ascii="Arial" w:hAnsi="Arial" w:cs="Arial"/>
          <w:sz w:val="24"/>
          <w:szCs w:val="24"/>
        </w:rPr>
        <w:t xml:space="preserve">notification, </w:t>
      </w:r>
      <w:r w:rsidR="004800D0">
        <w:rPr>
          <w:rFonts w:ascii="Arial" w:hAnsi="Arial" w:cs="Arial"/>
          <w:sz w:val="24"/>
          <w:szCs w:val="24"/>
        </w:rPr>
        <w:t xml:space="preserve">the </w:t>
      </w:r>
      <w:r w:rsidR="00F332B7">
        <w:rPr>
          <w:rFonts w:ascii="Arial" w:hAnsi="Arial" w:cs="Arial"/>
          <w:sz w:val="24"/>
          <w:szCs w:val="24"/>
        </w:rPr>
        <w:t>employee must provide the following information:</w:t>
      </w:r>
    </w:p>
    <w:p w14:paraId="324A2D3A" w14:textId="77777777" w:rsidR="00F332B7" w:rsidRDefault="00F332B7" w:rsidP="00F332B7">
      <w:pPr>
        <w:rPr>
          <w:rFonts w:ascii="Arial" w:hAnsi="Arial" w:cs="Arial"/>
          <w:sz w:val="24"/>
          <w:szCs w:val="24"/>
        </w:rPr>
      </w:pPr>
    </w:p>
    <w:p w14:paraId="7723313E" w14:textId="358A9E87" w:rsidR="00F332B7" w:rsidRPr="006D6165" w:rsidRDefault="00F332B7" w:rsidP="00EF58C2">
      <w:pPr>
        <w:pStyle w:val="ListParagraph"/>
        <w:numPr>
          <w:ilvl w:val="0"/>
          <w:numId w:val="9"/>
        </w:numPr>
        <w:rPr>
          <w:rFonts w:ascii="Arial" w:hAnsi="Arial" w:cs="Arial"/>
          <w:sz w:val="24"/>
          <w:szCs w:val="24"/>
        </w:rPr>
      </w:pPr>
      <w:r w:rsidRPr="006D6165">
        <w:rPr>
          <w:rFonts w:ascii="Arial" w:hAnsi="Arial" w:cs="Arial"/>
          <w:sz w:val="24"/>
          <w:szCs w:val="24"/>
        </w:rPr>
        <w:t>names of the mother and partner</w:t>
      </w:r>
    </w:p>
    <w:p w14:paraId="3BF151A2" w14:textId="15173111" w:rsidR="00F332B7" w:rsidRPr="006D6165" w:rsidRDefault="00F332B7" w:rsidP="00EF58C2">
      <w:pPr>
        <w:pStyle w:val="ListParagraph"/>
        <w:numPr>
          <w:ilvl w:val="0"/>
          <w:numId w:val="7"/>
        </w:numPr>
        <w:rPr>
          <w:rFonts w:ascii="Arial" w:hAnsi="Arial" w:cs="Arial"/>
          <w:sz w:val="24"/>
          <w:szCs w:val="24"/>
        </w:rPr>
      </w:pPr>
      <w:r w:rsidRPr="006D6165">
        <w:rPr>
          <w:rFonts w:ascii="Arial" w:hAnsi="Arial" w:cs="Arial"/>
          <w:sz w:val="24"/>
          <w:szCs w:val="24"/>
        </w:rPr>
        <w:t>start and end date of any statutory maternity/adoption leave</w:t>
      </w:r>
    </w:p>
    <w:p w14:paraId="439DBAE1" w14:textId="796BAF87" w:rsidR="00F332B7" w:rsidRPr="006D6165" w:rsidRDefault="00F332B7" w:rsidP="00EF58C2">
      <w:pPr>
        <w:pStyle w:val="ListParagraph"/>
        <w:numPr>
          <w:ilvl w:val="0"/>
          <w:numId w:val="7"/>
        </w:numPr>
        <w:rPr>
          <w:rFonts w:ascii="Arial" w:hAnsi="Arial" w:cs="Arial"/>
          <w:sz w:val="24"/>
          <w:szCs w:val="24"/>
        </w:rPr>
      </w:pPr>
      <w:r w:rsidRPr="006D6165">
        <w:rPr>
          <w:rFonts w:ascii="Arial" w:hAnsi="Arial" w:cs="Arial"/>
          <w:sz w:val="24"/>
          <w:szCs w:val="24"/>
        </w:rPr>
        <w:t>total amount of SPL available</w:t>
      </w:r>
      <w:r w:rsidR="00207F56">
        <w:rPr>
          <w:rFonts w:ascii="Arial" w:hAnsi="Arial" w:cs="Arial"/>
          <w:sz w:val="24"/>
          <w:szCs w:val="24"/>
        </w:rPr>
        <w:t xml:space="preserve"> to be taken</w:t>
      </w:r>
    </w:p>
    <w:p w14:paraId="7DDC1A71" w14:textId="77777777" w:rsidR="00F332B7" w:rsidRPr="006D6165" w:rsidRDefault="00F332B7" w:rsidP="00EF58C2">
      <w:pPr>
        <w:pStyle w:val="ListParagraph"/>
        <w:numPr>
          <w:ilvl w:val="0"/>
          <w:numId w:val="7"/>
        </w:numPr>
        <w:rPr>
          <w:rFonts w:ascii="Arial" w:hAnsi="Arial" w:cs="Arial"/>
          <w:sz w:val="24"/>
          <w:szCs w:val="24"/>
        </w:rPr>
      </w:pPr>
      <w:r w:rsidRPr="006D6165">
        <w:rPr>
          <w:rFonts w:ascii="Arial" w:hAnsi="Arial" w:cs="Arial"/>
          <w:sz w:val="24"/>
          <w:szCs w:val="24"/>
        </w:rPr>
        <w:t>child’s expected week of birth, actual birth or date of placement</w:t>
      </w:r>
    </w:p>
    <w:p w14:paraId="1F10B9BD" w14:textId="77777777" w:rsidR="00F332B7" w:rsidRPr="006D6165" w:rsidRDefault="00F332B7" w:rsidP="00EF58C2">
      <w:pPr>
        <w:pStyle w:val="ListParagraph"/>
        <w:numPr>
          <w:ilvl w:val="0"/>
          <w:numId w:val="7"/>
        </w:numPr>
        <w:rPr>
          <w:rFonts w:ascii="Arial" w:hAnsi="Arial" w:cs="Arial"/>
          <w:sz w:val="24"/>
          <w:szCs w:val="24"/>
        </w:rPr>
      </w:pPr>
      <w:r w:rsidRPr="006D6165">
        <w:rPr>
          <w:rFonts w:ascii="Arial" w:hAnsi="Arial" w:cs="Arial"/>
          <w:sz w:val="24"/>
          <w:szCs w:val="24"/>
        </w:rPr>
        <w:t>how much SPL leave the mother and partner each intend to take</w:t>
      </w:r>
    </w:p>
    <w:p w14:paraId="579E50D4" w14:textId="0BA62073" w:rsidR="00F332B7" w:rsidRPr="006D6165" w:rsidRDefault="00F332B7" w:rsidP="00EF58C2">
      <w:pPr>
        <w:pStyle w:val="ListParagraph"/>
        <w:numPr>
          <w:ilvl w:val="0"/>
          <w:numId w:val="7"/>
        </w:numPr>
        <w:rPr>
          <w:rFonts w:ascii="Arial" w:hAnsi="Arial" w:cs="Arial"/>
          <w:sz w:val="24"/>
          <w:szCs w:val="24"/>
        </w:rPr>
      </w:pPr>
      <w:r w:rsidRPr="006D6165">
        <w:rPr>
          <w:rFonts w:ascii="Arial" w:hAnsi="Arial" w:cs="Arial"/>
          <w:sz w:val="24"/>
          <w:szCs w:val="24"/>
        </w:rPr>
        <w:t>an indication as</w:t>
      </w:r>
      <w:r w:rsidR="007F393B">
        <w:rPr>
          <w:rFonts w:ascii="Arial" w:hAnsi="Arial" w:cs="Arial"/>
          <w:sz w:val="24"/>
          <w:szCs w:val="24"/>
        </w:rPr>
        <w:t xml:space="preserve"> to</w:t>
      </w:r>
      <w:r w:rsidRPr="006D6165">
        <w:rPr>
          <w:rFonts w:ascii="Arial" w:hAnsi="Arial" w:cs="Arial"/>
          <w:sz w:val="24"/>
          <w:szCs w:val="24"/>
        </w:rPr>
        <w:t xml:space="preserve"> when they intend to take SPL (this can be changed)</w:t>
      </w:r>
    </w:p>
    <w:p w14:paraId="35C21F29" w14:textId="78058447" w:rsidR="00F332B7" w:rsidRPr="006D6165" w:rsidRDefault="00F332B7" w:rsidP="00EF58C2">
      <w:pPr>
        <w:pStyle w:val="ListParagraph"/>
        <w:numPr>
          <w:ilvl w:val="0"/>
          <w:numId w:val="7"/>
        </w:numPr>
        <w:rPr>
          <w:rFonts w:ascii="Arial" w:hAnsi="Arial" w:cs="Arial"/>
          <w:sz w:val="24"/>
          <w:szCs w:val="24"/>
        </w:rPr>
      </w:pPr>
      <w:r w:rsidRPr="006D6165">
        <w:rPr>
          <w:rFonts w:ascii="Arial" w:hAnsi="Arial" w:cs="Arial"/>
          <w:sz w:val="24"/>
          <w:szCs w:val="24"/>
        </w:rPr>
        <w:t xml:space="preserve">a signed declaration from the employee that: </w:t>
      </w:r>
    </w:p>
    <w:p w14:paraId="06B0881D" w14:textId="65C80E67" w:rsidR="00F332B7" w:rsidRPr="006D6165" w:rsidRDefault="00F332B7" w:rsidP="00EF58C2">
      <w:pPr>
        <w:pStyle w:val="ListParagraph"/>
        <w:numPr>
          <w:ilvl w:val="0"/>
          <w:numId w:val="8"/>
        </w:numPr>
        <w:rPr>
          <w:rFonts w:ascii="Arial" w:hAnsi="Arial" w:cs="Arial"/>
          <w:sz w:val="24"/>
          <w:szCs w:val="24"/>
        </w:rPr>
      </w:pPr>
      <w:r w:rsidRPr="006D6165">
        <w:rPr>
          <w:rFonts w:ascii="Arial" w:hAnsi="Arial" w:cs="Arial"/>
          <w:sz w:val="24"/>
          <w:szCs w:val="24"/>
        </w:rPr>
        <w:t>they will be sharing responsibility for the care of the child</w:t>
      </w:r>
    </w:p>
    <w:p w14:paraId="3D627ECD" w14:textId="3B03EF26" w:rsidR="00F332B7" w:rsidRPr="006D6165" w:rsidRDefault="00F332B7" w:rsidP="00EF58C2">
      <w:pPr>
        <w:pStyle w:val="ListParagraph"/>
        <w:numPr>
          <w:ilvl w:val="0"/>
          <w:numId w:val="8"/>
        </w:numPr>
        <w:rPr>
          <w:rFonts w:ascii="Arial" w:hAnsi="Arial" w:cs="Arial"/>
          <w:sz w:val="24"/>
          <w:szCs w:val="24"/>
        </w:rPr>
      </w:pPr>
      <w:r w:rsidRPr="006D6165">
        <w:rPr>
          <w:rFonts w:ascii="Arial" w:hAnsi="Arial" w:cs="Arial"/>
          <w:sz w:val="24"/>
          <w:szCs w:val="24"/>
        </w:rPr>
        <w:t>the mother has given notice to end her maternity entitlement</w:t>
      </w:r>
    </w:p>
    <w:p w14:paraId="5CA06A7C" w14:textId="0C9255BF" w:rsidR="00F332B7" w:rsidRPr="006D6165" w:rsidRDefault="00F332B7" w:rsidP="00EF58C2">
      <w:pPr>
        <w:pStyle w:val="ListParagraph"/>
        <w:numPr>
          <w:ilvl w:val="0"/>
          <w:numId w:val="8"/>
        </w:numPr>
        <w:rPr>
          <w:rFonts w:ascii="Arial" w:hAnsi="Arial" w:cs="Arial"/>
          <w:sz w:val="24"/>
          <w:szCs w:val="24"/>
        </w:rPr>
      </w:pPr>
      <w:r w:rsidRPr="006D6165">
        <w:rPr>
          <w:rFonts w:ascii="Arial" w:hAnsi="Arial" w:cs="Arial"/>
          <w:sz w:val="24"/>
          <w:szCs w:val="24"/>
        </w:rPr>
        <w:t>they meet the continuity of employment test</w:t>
      </w:r>
    </w:p>
    <w:p w14:paraId="5543324F" w14:textId="4044F14B" w:rsidR="00F332B7" w:rsidRPr="006D6165" w:rsidRDefault="00F332B7" w:rsidP="00EF58C2">
      <w:pPr>
        <w:pStyle w:val="ListParagraph"/>
        <w:numPr>
          <w:ilvl w:val="0"/>
          <w:numId w:val="8"/>
        </w:numPr>
        <w:rPr>
          <w:rFonts w:ascii="Arial" w:hAnsi="Arial" w:cs="Arial"/>
          <w:sz w:val="24"/>
          <w:szCs w:val="24"/>
        </w:rPr>
      </w:pPr>
      <w:r w:rsidRPr="006D6165">
        <w:rPr>
          <w:rFonts w:ascii="Arial" w:hAnsi="Arial" w:cs="Arial"/>
          <w:sz w:val="24"/>
          <w:szCs w:val="24"/>
        </w:rPr>
        <w:t xml:space="preserve">the information </w:t>
      </w:r>
      <w:r w:rsidR="006D6165" w:rsidRPr="006D6165">
        <w:rPr>
          <w:rFonts w:ascii="Arial" w:hAnsi="Arial" w:cs="Arial"/>
          <w:sz w:val="24"/>
          <w:szCs w:val="24"/>
        </w:rPr>
        <w:t>that they have given is accurate</w:t>
      </w:r>
    </w:p>
    <w:p w14:paraId="00C37CE4" w14:textId="3AEEE056" w:rsidR="006D6165" w:rsidRPr="006D6165" w:rsidRDefault="006D6165" w:rsidP="00EF58C2">
      <w:pPr>
        <w:pStyle w:val="ListParagraph"/>
        <w:numPr>
          <w:ilvl w:val="0"/>
          <w:numId w:val="8"/>
        </w:numPr>
        <w:rPr>
          <w:rFonts w:ascii="Arial" w:hAnsi="Arial" w:cs="Arial"/>
          <w:sz w:val="24"/>
          <w:szCs w:val="24"/>
        </w:rPr>
      </w:pPr>
      <w:r w:rsidRPr="006D6165">
        <w:rPr>
          <w:rFonts w:ascii="Arial" w:hAnsi="Arial" w:cs="Arial"/>
          <w:sz w:val="24"/>
          <w:szCs w:val="24"/>
        </w:rPr>
        <w:t>should they cease to be eligible they will immediately inform their manager</w:t>
      </w:r>
    </w:p>
    <w:p w14:paraId="5E32E032" w14:textId="77777777" w:rsidR="00F332B7" w:rsidRPr="00BF034D" w:rsidRDefault="00F332B7" w:rsidP="005A5074">
      <w:pPr>
        <w:ind w:left="720" w:hanging="720"/>
        <w:rPr>
          <w:rFonts w:ascii="Arial" w:hAnsi="Arial" w:cs="Arial"/>
          <w:sz w:val="24"/>
          <w:szCs w:val="24"/>
        </w:rPr>
      </w:pPr>
    </w:p>
    <w:p w14:paraId="66C08009" w14:textId="665D57BB" w:rsidR="00BF034D" w:rsidRDefault="00932C2F" w:rsidP="005A5074">
      <w:pPr>
        <w:ind w:left="720" w:hanging="720"/>
        <w:rPr>
          <w:rFonts w:ascii="Arial" w:hAnsi="Arial" w:cs="Arial"/>
          <w:sz w:val="24"/>
          <w:szCs w:val="24"/>
        </w:rPr>
      </w:pPr>
      <w:r>
        <w:rPr>
          <w:rFonts w:ascii="Arial" w:hAnsi="Arial" w:cs="Arial"/>
          <w:sz w:val="24"/>
          <w:szCs w:val="24"/>
        </w:rPr>
        <w:t>7.3</w:t>
      </w:r>
      <w:r>
        <w:rPr>
          <w:rFonts w:ascii="Arial" w:hAnsi="Arial" w:cs="Arial"/>
          <w:sz w:val="24"/>
          <w:szCs w:val="24"/>
        </w:rPr>
        <w:tab/>
      </w:r>
      <w:r w:rsidR="006D6165" w:rsidRPr="00BF034D">
        <w:rPr>
          <w:rFonts w:ascii="Arial" w:hAnsi="Arial" w:cs="Arial"/>
          <w:sz w:val="24"/>
          <w:szCs w:val="24"/>
        </w:rPr>
        <w:t xml:space="preserve">The </w:t>
      </w:r>
      <w:r w:rsidR="004800D0">
        <w:rPr>
          <w:rFonts w:ascii="Arial" w:hAnsi="Arial" w:cs="Arial"/>
          <w:sz w:val="24"/>
          <w:szCs w:val="24"/>
        </w:rPr>
        <w:t xml:space="preserve">employee’s </w:t>
      </w:r>
      <w:r w:rsidR="006D6165" w:rsidRPr="00BF034D">
        <w:rPr>
          <w:rFonts w:ascii="Arial" w:hAnsi="Arial" w:cs="Arial"/>
          <w:sz w:val="24"/>
          <w:szCs w:val="24"/>
        </w:rPr>
        <w:t>partner must also provide the Council a signed</w:t>
      </w:r>
    </w:p>
    <w:p w14:paraId="160B6093" w14:textId="76ED88FD" w:rsidR="006D6165" w:rsidRPr="00BF034D" w:rsidRDefault="00BF034D" w:rsidP="00932C2F">
      <w:pPr>
        <w:ind w:left="720"/>
        <w:rPr>
          <w:rFonts w:ascii="Arial" w:hAnsi="Arial" w:cs="Arial"/>
          <w:sz w:val="24"/>
          <w:szCs w:val="24"/>
        </w:rPr>
      </w:pPr>
      <w:r>
        <w:rPr>
          <w:rFonts w:ascii="Arial" w:hAnsi="Arial" w:cs="Arial"/>
          <w:sz w:val="24"/>
          <w:szCs w:val="24"/>
        </w:rPr>
        <w:t>d</w:t>
      </w:r>
      <w:r w:rsidR="006D6165" w:rsidRPr="00BF034D">
        <w:rPr>
          <w:rFonts w:ascii="Arial" w:hAnsi="Arial" w:cs="Arial"/>
          <w:sz w:val="24"/>
          <w:szCs w:val="24"/>
        </w:rPr>
        <w:t>eclaration</w:t>
      </w:r>
      <w:r>
        <w:rPr>
          <w:rFonts w:ascii="Arial" w:hAnsi="Arial" w:cs="Arial"/>
          <w:sz w:val="24"/>
          <w:szCs w:val="24"/>
        </w:rPr>
        <w:t xml:space="preserve"> </w:t>
      </w:r>
      <w:r w:rsidR="006D6165" w:rsidRPr="00BF034D">
        <w:rPr>
          <w:rFonts w:ascii="Arial" w:hAnsi="Arial" w:cs="Arial"/>
          <w:sz w:val="24"/>
          <w:szCs w:val="24"/>
        </w:rPr>
        <w:t>stating:</w:t>
      </w:r>
    </w:p>
    <w:p w14:paraId="3A332909" w14:textId="77777777" w:rsidR="006D6165" w:rsidRPr="00BF034D" w:rsidRDefault="006D6165" w:rsidP="005A5074">
      <w:pPr>
        <w:ind w:left="720" w:hanging="720"/>
        <w:rPr>
          <w:rFonts w:ascii="Arial" w:hAnsi="Arial" w:cs="Arial"/>
          <w:sz w:val="24"/>
          <w:szCs w:val="24"/>
        </w:rPr>
      </w:pPr>
    </w:p>
    <w:p w14:paraId="0CDD74CC" w14:textId="0B6F47BA"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t>their name, address and national insurance number</w:t>
      </w:r>
    </w:p>
    <w:p w14:paraId="26D66F0F" w14:textId="1A3F5A56"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t>they are the father, mother of the child or partner of the mother of the child</w:t>
      </w:r>
    </w:p>
    <w:p w14:paraId="471F63AA" w14:textId="2866032C"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t>they meet the criteria  for the employment and earnings test</w:t>
      </w:r>
    </w:p>
    <w:p w14:paraId="6C947018" w14:textId="601ADAF3"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t>(if the mother) they are entitled to statutory maternity leave, statutory maternity pay or</w:t>
      </w:r>
      <w:r w:rsidR="00BF034D" w:rsidRPr="00BF034D">
        <w:rPr>
          <w:rFonts w:ascii="Arial" w:hAnsi="Arial" w:cs="Arial"/>
          <w:sz w:val="24"/>
          <w:szCs w:val="24"/>
        </w:rPr>
        <w:t xml:space="preserve"> </w:t>
      </w:r>
      <w:r w:rsidRPr="00BF034D">
        <w:rPr>
          <w:rFonts w:ascii="Arial" w:hAnsi="Arial" w:cs="Arial"/>
          <w:sz w:val="24"/>
          <w:szCs w:val="24"/>
        </w:rPr>
        <w:t>maternity allowance and that they have given notice to end that leave and</w:t>
      </w:r>
      <w:r w:rsidR="00BF034D" w:rsidRPr="00BF034D">
        <w:rPr>
          <w:rFonts w:ascii="Arial" w:hAnsi="Arial" w:cs="Arial"/>
          <w:sz w:val="24"/>
          <w:szCs w:val="24"/>
        </w:rPr>
        <w:t xml:space="preserve"> </w:t>
      </w:r>
      <w:r w:rsidRPr="00BF034D">
        <w:rPr>
          <w:rFonts w:ascii="Arial" w:hAnsi="Arial" w:cs="Arial"/>
          <w:sz w:val="24"/>
          <w:szCs w:val="24"/>
        </w:rPr>
        <w:t xml:space="preserve">pay/allowance </w:t>
      </w:r>
    </w:p>
    <w:p w14:paraId="57BA02D4" w14:textId="1D92B765"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t>that at the time of the birth or placement they shared (will share) the responsibility for</w:t>
      </w:r>
      <w:r w:rsidR="00BF034D" w:rsidRPr="00BF034D">
        <w:rPr>
          <w:rFonts w:ascii="Arial" w:hAnsi="Arial" w:cs="Arial"/>
          <w:sz w:val="24"/>
          <w:szCs w:val="24"/>
        </w:rPr>
        <w:t xml:space="preserve"> </w:t>
      </w:r>
      <w:r w:rsidRPr="00BF034D">
        <w:rPr>
          <w:rFonts w:ascii="Arial" w:hAnsi="Arial" w:cs="Arial"/>
          <w:sz w:val="24"/>
          <w:szCs w:val="24"/>
        </w:rPr>
        <w:t>the care of the child with the employee seeking SPL</w:t>
      </w:r>
    </w:p>
    <w:p w14:paraId="6D86F65A" w14:textId="650083AB"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lastRenderedPageBreak/>
        <w:t>they consent to the amount of leave and pay that the employee is seeking to take</w:t>
      </w:r>
    </w:p>
    <w:p w14:paraId="673E5874" w14:textId="666A080E"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t>they consent to the employer receiving this declaration to process the information</w:t>
      </w:r>
      <w:r w:rsidR="00BF034D" w:rsidRPr="00BF034D">
        <w:rPr>
          <w:rFonts w:ascii="Arial" w:hAnsi="Arial" w:cs="Arial"/>
          <w:sz w:val="24"/>
          <w:szCs w:val="24"/>
        </w:rPr>
        <w:t xml:space="preserve"> </w:t>
      </w:r>
      <w:r w:rsidR="00B706C5">
        <w:rPr>
          <w:rFonts w:ascii="Arial" w:hAnsi="Arial" w:cs="Arial"/>
          <w:sz w:val="24"/>
          <w:szCs w:val="24"/>
        </w:rPr>
        <w:t>c</w:t>
      </w:r>
      <w:r w:rsidRPr="00BF034D">
        <w:rPr>
          <w:rFonts w:ascii="Arial" w:hAnsi="Arial" w:cs="Arial"/>
          <w:sz w:val="24"/>
          <w:szCs w:val="24"/>
        </w:rPr>
        <w:t>ontained within it</w:t>
      </w:r>
    </w:p>
    <w:p w14:paraId="5FAC031E" w14:textId="39D2952D" w:rsidR="006D6165" w:rsidRPr="00BF034D" w:rsidRDefault="006D6165" w:rsidP="00EF58C2">
      <w:pPr>
        <w:pStyle w:val="ListParagraph"/>
        <w:numPr>
          <w:ilvl w:val="0"/>
          <w:numId w:val="10"/>
        </w:numPr>
        <w:rPr>
          <w:rFonts w:ascii="Arial" w:hAnsi="Arial" w:cs="Arial"/>
          <w:sz w:val="24"/>
          <w:szCs w:val="24"/>
        </w:rPr>
      </w:pPr>
      <w:r w:rsidRPr="00BF034D">
        <w:rPr>
          <w:rFonts w:ascii="Arial" w:hAnsi="Arial" w:cs="Arial"/>
          <w:sz w:val="24"/>
          <w:szCs w:val="24"/>
        </w:rPr>
        <w:t xml:space="preserve">(in the case of the mother) that the mother will immediately inform their partner </w:t>
      </w:r>
      <w:r w:rsidR="00BF034D">
        <w:rPr>
          <w:rFonts w:ascii="Arial" w:hAnsi="Arial" w:cs="Arial"/>
          <w:sz w:val="24"/>
          <w:szCs w:val="24"/>
        </w:rPr>
        <w:t>s</w:t>
      </w:r>
      <w:r w:rsidRPr="00BF034D">
        <w:rPr>
          <w:rFonts w:ascii="Arial" w:hAnsi="Arial" w:cs="Arial"/>
          <w:sz w:val="24"/>
          <w:szCs w:val="24"/>
        </w:rPr>
        <w:t xml:space="preserve">hould the mother cease to satisfy the eligibility conditions   </w:t>
      </w:r>
    </w:p>
    <w:p w14:paraId="062767E5" w14:textId="77777777" w:rsidR="009542D8" w:rsidRDefault="009542D8" w:rsidP="005A5074">
      <w:pPr>
        <w:ind w:left="720" w:hanging="720"/>
        <w:rPr>
          <w:rFonts w:ascii="Arial" w:hAnsi="Arial" w:cs="Arial"/>
          <w:sz w:val="24"/>
          <w:szCs w:val="24"/>
        </w:rPr>
      </w:pPr>
    </w:p>
    <w:p w14:paraId="6DA0B91B" w14:textId="397616F8" w:rsidR="009542D8" w:rsidRDefault="00932C2F" w:rsidP="009542D8">
      <w:pPr>
        <w:ind w:left="720" w:hanging="720"/>
        <w:rPr>
          <w:rFonts w:ascii="Arial" w:hAnsi="Arial" w:cs="Arial"/>
          <w:sz w:val="24"/>
          <w:szCs w:val="24"/>
        </w:rPr>
      </w:pPr>
      <w:r>
        <w:rPr>
          <w:rFonts w:ascii="Arial" w:hAnsi="Arial" w:cs="Arial"/>
          <w:sz w:val="24"/>
          <w:szCs w:val="24"/>
        </w:rPr>
        <w:t>7.4</w:t>
      </w:r>
      <w:r>
        <w:rPr>
          <w:rFonts w:ascii="Arial" w:hAnsi="Arial" w:cs="Arial"/>
          <w:sz w:val="24"/>
          <w:szCs w:val="24"/>
        </w:rPr>
        <w:tab/>
      </w:r>
      <w:r w:rsidR="004800D0">
        <w:rPr>
          <w:rFonts w:ascii="Arial" w:hAnsi="Arial" w:cs="Arial"/>
          <w:sz w:val="24"/>
          <w:szCs w:val="24"/>
        </w:rPr>
        <w:t>Whe</w:t>
      </w:r>
      <w:r w:rsidR="009542D8">
        <w:rPr>
          <w:rFonts w:ascii="Arial" w:hAnsi="Arial" w:cs="Arial"/>
          <w:sz w:val="24"/>
          <w:szCs w:val="24"/>
        </w:rPr>
        <w:t xml:space="preserve">n </w:t>
      </w:r>
      <w:r w:rsidR="009542D8" w:rsidRPr="00A637CC">
        <w:rPr>
          <w:rFonts w:ascii="Arial" w:hAnsi="Arial" w:cs="Arial"/>
          <w:sz w:val="24"/>
          <w:szCs w:val="24"/>
        </w:rPr>
        <w:t xml:space="preserve">a manager becomes aware that an employee is </w:t>
      </w:r>
      <w:r w:rsidR="009542D8">
        <w:rPr>
          <w:rFonts w:ascii="Arial" w:hAnsi="Arial" w:cs="Arial"/>
          <w:sz w:val="24"/>
          <w:szCs w:val="24"/>
        </w:rPr>
        <w:t xml:space="preserve">intending to take </w:t>
      </w:r>
    </w:p>
    <w:p w14:paraId="765A8C68" w14:textId="7C414879" w:rsidR="009542D8" w:rsidRPr="00A637CC" w:rsidRDefault="009542D8" w:rsidP="00932C2F">
      <w:pPr>
        <w:ind w:left="720"/>
        <w:rPr>
          <w:rFonts w:ascii="Arial" w:hAnsi="Arial" w:cs="Arial"/>
          <w:sz w:val="24"/>
          <w:szCs w:val="24"/>
        </w:rPr>
      </w:pPr>
      <w:r>
        <w:rPr>
          <w:rFonts w:ascii="Arial" w:hAnsi="Arial" w:cs="Arial"/>
          <w:sz w:val="24"/>
          <w:szCs w:val="24"/>
        </w:rPr>
        <w:t xml:space="preserve">SPL, </w:t>
      </w:r>
      <w:r w:rsidRPr="00A637CC">
        <w:rPr>
          <w:rFonts w:ascii="Arial" w:hAnsi="Arial" w:cs="Arial"/>
          <w:sz w:val="24"/>
          <w:szCs w:val="24"/>
        </w:rPr>
        <w:t>it may be helpful to</w:t>
      </w:r>
      <w:r>
        <w:rPr>
          <w:rFonts w:ascii="Arial" w:hAnsi="Arial" w:cs="Arial"/>
          <w:sz w:val="24"/>
          <w:szCs w:val="24"/>
        </w:rPr>
        <w:t xml:space="preserve"> </w:t>
      </w:r>
      <w:r w:rsidRPr="00A637CC">
        <w:rPr>
          <w:rFonts w:ascii="Arial" w:hAnsi="Arial" w:cs="Arial"/>
          <w:sz w:val="24"/>
          <w:szCs w:val="24"/>
        </w:rPr>
        <w:t>arrange a</w:t>
      </w:r>
      <w:r w:rsidR="004800D0">
        <w:rPr>
          <w:rFonts w:ascii="Arial" w:hAnsi="Arial" w:cs="Arial"/>
          <w:sz w:val="24"/>
          <w:szCs w:val="24"/>
        </w:rPr>
        <w:t>n informal</w:t>
      </w:r>
      <w:r>
        <w:rPr>
          <w:rFonts w:ascii="Arial" w:hAnsi="Arial" w:cs="Arial"/>
          <w:sz w:val="24"/>
          <w:szCs w:val="24"/>
        </w:rPr>
        <w:t xml:space="preserve"> </w:t>
      </w:r>
      <w:r w:rsidRPr="00A637CC">
        <w:rPr>
          <w:rFonts w:ascii="Arial" w:hAnsi="Arial" w:cs="Arial"/>
          <w:sz w:val="24"/>
          <w:szCs w:val="24"/>
        </w:rPr>
        <w:t>discussion with the employee</w:t>
      </w:r>
      <w:r w:rsidR="004800D0">
        <w:rPr>
          <w:rFonts w:ascii="Arial" w:hAnsi="Arial" w:cs="Arial"/>
          <w:sz w:val="24"/>
          <w:szCs w:val="24"/>
        </w:rPr>
        <w:t xml:space="preserve"> to better understand their future intentions. A formal meeting is not necessary</w:t>
      </w:r>
      <w:r w:rsidR="00932C2F">
        <w:rPr>
          <w:rFonts w:ascii="Arial" w:hAnsi="Arial" w:cs="Arial"/>
          <w:sz w:val="24"/>
          <w:szCs w:val="24"/>
        </w:rPr>
        <w:t xml:space="preserve"> u</w:t>
      </w:r>
      <w:r w:rsidR="004800D0">
        <w:rPr>
          <w:rFonts w:ascii="Arial" w:hAnsi="Arial" w:cs="Arial"/>
          <w:sz w:val="24"/>
          <w:szCs w:val="24"/>
        </w:rPr>
        <w:t>ntil the employee submits their notice of leave (see step 2)</w:t>
      </w:r>
      <w:r w:rsidRPr="00A637CC">
        <w:rPr>
          <w:rFonts w:ascii="Arial" w:hAnsi="Arial" w:cs="Arial"/>
          <w:sz w:val="24"/>
          <w:szCs w:val="24"/>
        </w:rPr>
        <w:t xml:space="preserve">.  </w:t>
      </w:r>
    </w:p>
    <w:p w14:paraId="0AC96E9E" w14:textId="77777777" w:rsidR="009542D8" w:rsidRPr="00A637CC" w:rsidRDefault="009542D8" w:rsidP="009542D8">
      <w:pPr>
        <w:ind w:left="720" w:hanging="720"/>
        <w:rPr>
          <w:rFonts w:ascii="Arial" w:hAnsi="Arial" w:cs="Arial"/>
          <w:sz w:val="24"/>
          <w:szCs w:val="24"/>
        </w:rPr>
      </w:pPr>
    </w:p>
    <w:p w14:paraId="7A8E153D" w14:textId="767E8DEC" w:rsidR="00EB2C9E" w:rsidRPr="00BF034D" w:rsidRDefault="009542D8" w:rsidP="005A5074">
      <w:pPr>
        <w:ind w:left="720" w:hanging="720"/>
        <w:rPr>
          <w:rFonts w:ascii="Arial" w:hAnsi="Arial" w:cs="Arial"/>
          <w:b/>
          <w:sz w:val="24"/>
          <w:szCs w:val="24"/>
        </w:rPr>
      </w:pPr>
      <w:r>
        <w:rPr>
          <w:rFonts w:ascii="Arial" w:hAnsi="Arial" w:cs="Arial"/>
          <w:b/>
          <w:sz w:val="24"/>
          <w:szCs w:val="24"/>
        </w:rPr>
        <w:t xml:space="preserve">Step 2 - </w:t>
      </w:r>
      <w:r w:rsidR="00AD667D" w:rsidRPr="00BF034D">
        <w:rPr>
          <w:rFonts w:ascii="Arial" w:hAnsi="Arial" w:cs="Arial"/>
          <w:b/>
          <w:sz w:val="24"/>
          <w:szCs w:val="24"/>
        </w:rPr>
        <w:t>Noti</w:t>
      </w:r>
      <w:r w:rsidR="00BF034D" w:rsidRPr="00BF034D">
        <w:rPr>
          <w:rFonts w:ascii="Arial" w:hAnsi="Arial" w:cs="Arial"/>
          <w:b/>
          <w:sz w:val="24"/>
          <w:szCs w:val="24"/>
        </w:rPr>
        <w:t xml:space="preserve">ce </w:t>
      </w:r>
      <w:r>
        <w:rPr>
          <w:rFonts w:ascii="Arial" w:hAnsi="Arial" w:cs="Arial"/>
          <w:b/>
          <w:sz w:val="24"/>
          <w:szCs w:val="24"/>
        </w:rPr>
        <w:t xml:space="preserve">of period(s) of SPL </w:t>
      </w:r>
    </w:p>
    <w:p w14:paraId="697E637A" w14:textId="77777777" w:rsidR="00AD667D" w:rsidRPr="00BF034D" w:rsidRDefault="00AD667D" w:rsidP="005A5074">
      <w:pPr>
        <w:ind w:left="720" w:hanging="720"/>
        <w:rPr>
          <w:rFonts w:ascii="Arial" w:hAnsi="Arial" w:cs="Arial"/>
          <w:sz w:val="24"/>
          <w:szCs w:val="24"/>
        </w:rPr>
      </w:pPr>
    </w:p>
    <w:p w14:paraId="19785541" w14:textId="0EC36599" w:rsidR="00AD667D" w:rsidRDefault="00932C2F" w:rsidP="005A5074">
      <w:pPr>
        <w:ind w:left="720" w:hanging="720"/>
        <w:rPr>
          <w:rFonts w:ascii="Arial" w:hAnsi="Arial" w:cs="Arial"/>
          <w:sz w:val="24"/>
          <w:szCs w:val="24"/>
        </w:rPr>
      </w:pPr>
      <w:r>
        <w:rPr>
          <w:rFonts w:ascii="Arial" w:hAnsi="Arial" w:cs="Arial"/>
          <w:sz w:val="24"/>
          <w:szCs w:val="24"/>
        </w:rPr>
        <w:t>7.5</w:t>
      </w:r>
      <w:r>
        <w:rPr>
          <w:rFonts w:ascii="Arial" w:hAnsi="Arial" w:cs="Arial"/>
          <w:sz w:val="24"/>
          <w:szCs w:val="24"/>
        </w:rPr>
        <w:tab/>
      </w:r>
      <w:r w:rsidR="009542D8">
        <w:rPr>
          <w:rFonts w:ascii="Arial" w:hAnsi="Arial" w:cs="Arial"/>
          <w:sz w:val="24"/>
          <w:szCs w:val="24"/>
        </w:rPr>
        <w:t xml:space="preserve">In some cases employees may have submitted this in step 1, </w:t>
      </w:r>
      <w:r w:rsidR="004800D0">
        <w:rPr>
          <w:rFonts w:ascii="Arial" w:hAnsi="Arial" w:cs="Arial"/>
          <w:sz w:val="24"/>
          <w:szCs w:val="24"/>
        </w:rPr>
        <w:t>however th</w:t>
      </w:r>
      <w:r w:rsidR="009542D8">
        <w:rPr>
          <w:rFonts w:ascii="Arial" w:hAnsi="Arial" w:cs="Arial"/>
          <w:sz w:val="24"/>
          <w:szCs w:val="24"/>
        </w:rPr>
        <w:t>is is</w:t>
      </w:r>
      <w:r>
        <w:rPr>
          <w:rFonts w:ascii="Arial" w:hAnsi="Arial" w:cs="Arial"/>
          <w:sz w:val="24"/>
          <w:szCs w:val="24"/>
        </w:rPr>
        <w:t xml:space="preserve"> </w:t>
      </w:r>
      <w:r w:rsidR="009542D8">
        <w:rPr>
          <w:rFonts w:ascii="Arial" w:hAnsi="Arial" w:cs="Arial"/>
          <w:sz w:val="24"/>
          <w:szCs w:val="24"/>
        </w:rPr>
        <w:t xml:space="preserve">not a requirement. </w:t>
      </w:r>
      <w:r w:rsidR="00AD667D" w:rsidRPr="00BF034D">
        <w:rPr>
          <w:rFonts w:ascii="Arial" w:hAnsi="Arial" w:cs="Arial"/>
          <w:sz w:val="24"/>
          <w:szCs w:val="24"/>
        </w:rPr>
        <w:t>Employees are asked to submit the notification of leave</w:t>
      </w:r>
      <w:r>
        <w:rPr>
          <w:rFonts w:ascii="Arial" w:hAnsi="Arial" w:cs="Arial"/>
          <w:sz w:val="24"/>
          <w:szCs w:val="24"/>
        </w:rPr>
        <w:t xml:space="preserve"> </w:t>
      </w:r>
      <w:r w:rsidR="00AD667D" w:rsidRPr="00BF034D">
        <w:rPr>
          <w:rFonts w:ascii="Arial" w:hAnsi="Arial" w:cs="Arial"/>
          <w:sz w:val="24"/>
          <w:szCs w:val="24"/>
        </w:rPr>
        <w:t>booking in writing to</w:t>
      </w:r>
      <w:r w:rsidR="009542D8">
        <w:rPr>
          <w:rFonts w:ascii="Arial" w:hAnsi="Arial" w:cs="Arial"/>
          <w:sz w:val="24"/>
          <w:szCs w:val="24"/>
        </w:rPr>
        <w:t xml:space="preserve"> </w:t>
      </w:r>
      <w:r w:rsidR="00AD667D" w:rsidRPr="00BF034D">
        <w:rPr>
          <w:rFonts w:ascii="Arial" w:hAnsi="Arial" w:cs="Arial"/>
          <w:sz w:val="24"/>
          <w:szCs w:val="24"/>
        </w:rPr>
        <w:t>their line</w:t>
      </w:r>
      <w:r w:rsidR="00BF034D">
        <w:rPr>
          <w:rFonts w:ascii="Arial" w:hAnsi="Arial" w:cs="Arial"/>
          <w:sz w:val="24"/>
          <w:szCs w:val="24"/>
        </w:rPr>
        <w:t xml:space="preserve"> m</w:t>
      </w:r>
      <w:r w:rsidR="00AD667D" w:rsidRPr="00BF034D">
        <w:rPr>
          <w:rFonts w:ascii="Arial" w:hAnsi="Arial" w:cs="Arial"/>
          <w:sz w:val="24"/>
          <w:szCs w:val="24"/>
        </w:rPr>
        <w:t xml:space="preserve">anager. </w:t>
      </w:r>
      <w:r w:rsidR="00BF034D">
        <w:rPr>
          <w:rFonts w:ascii="Arial" w:hAnsi="Arial" w:cs="Arial"/>
          <w:sz w:val="24"/>
          <w:szCs w:val="24"/>
        </w:rPr>
        <w:t>This must be</w:t>
      </w:r>
      <w:r w:rsidR="00EF58C2">
        <w:rPr>
          <w:rFonts w:ascii="Arial" w:hAnsi="Arial" w:cs="Arial"/>
          <w:sz w:val="24"/>
          <w:szCs w:val="24"/>
        </w:rPr>
        <w:t xml:space="preserve"> given 8 weeks before</w:t>
      </w:r>
      <w:r>
        <w:rPr>
          <w:rFonts w:ascii="Arial" w:hAnsi="Arial" w:cs="Arial"/>
          <w:sz w:val="24"/>
          <w:szCs w:val="24"/>
        </w:rPr>
        <w:t xml:space="preserve"> </w:t>
      </w:r>
      <w:r w:rsidR="00EF58C2">
        <w:rPr>
          <w:rFonts w:ascii="Arial" w:hAnsi="Arial" w:cs="Arial"/>
          <w:sz w:val="24"/>
          <w:szCs w:val="24"/>
        </w:rPr>
        <w:t>leave can be taken.</w:t>
      </w:r>
      <w:r w:rsidR="00BF034D">
        <w:rPr>
          <w:rFonts w:ascii="Arial" w:hAnsi="Arial" w:cs="Arial"/>
          <w:sz w:val="24"/>
          <w:szCs w:val="24"/>
        </w:rPr>
        <w:t xml:space="preserve"> </w:t>
      </w:r>
      <w:r w:rsidR="00AD667D" w:rsidRPr="00BF034D">
        <w:rPr>
          <w:rFonts w:ascii="Arial" w:hAnsi="Arial" w:cs="Arial"/>
          <w:sz w:val="24"/>
          <w:szCs w:val="24"/>
        </w:rPr>
        <w:t>A HR form exists for this purpose and is available on the</w:t>
      </w:r>
      <w:r>
        <w:rPr>
          <w:rFonts w:ascii="Arial" w:hAnsi="Arial" w:cs="Arial"/>
          <w:sz w:val="24"/>
          <w:szCs w:val="24"/>
        </w:rPr>
        <w:t xml:space="preserve"> </w:t>
      </w:r>
      <w:r w:rsidR="00AD667D" w:rsidRPr="00BF034D">
        <w:rPr>
          <w:rFonts w:ascii="Arial" w:hAnsi="Arial" w:cs="Arial"/>
          <w:sz w:val="24"/>
          <w:szCs w:val="24"/>
        </w:rPr>
        <w:t>intranet.</w:t>
      </w:r>
      <w:r w:rsidR="00F332B7" w:rsidRPr="00BF034D">
        <w:rPr>
          <w:rFonts w:ascii="Arial" w:hAnsi="Arial" w:cs="Arial"/>
          <w:sz w:val="24"/>
          <w:szCs w:val="24"/>
        </w:rPr>
        <w:t xml:space="preserve"> </w:t>
      </w:r>
    </w:p>
    <w:p w14:paraId="09C25404" w14:textId="77777777" w:rsidR="00204DD7" w:rsidRDefault="00204DD7" w:rsidP="005A5074">
      <w:pPr>
        <w:ind w:left="720" w:hanging="720"/>
        <w:rPr>
          <w:rFonts w:ascii="Arial" w:hAnsi="Arial" w:cs="Arial"/>
          <w:sz w:val="24"/>
          <w:szCs w:val="24"/>
        </w:rPr>
      </w:pPr>
    </w:p>
    <w:p w14:paraId="60FE9689" w14:textId="791D60E4" w:rsidR="00204DD7" w:rsidRDefault="00932C2F" w:rsidP="005A5074">
      <w:pPr>
        <w:ind w:left="720" w:hanging="720"/>
        <w:rPr>
          <w:rFonts w:ascii="Arial" w:hAnsi="Arial" w:cs="Arial"/>
          <w:sz w:val="24"/>
          <w:szCs w:val="24"/>
        </w:rPr>
      </w:pPr>
      <w:r>
        <w:rPr>
          <w:rFonts w:ascii="Arial" w:hAnsi="Arial" w:cs="Arial"/>
          <w:sz w:val="24"/>
          <w:szCs w:val="24"/>
        </w:rPr>
        <w:t>7.6</w:t>
      </w:r>
      <w:r>
        <w:rPr>
          <w:rFonts w:ascii="Arial" w:hAnsi="Arial" w:cs="Arial"/>
          <w:sz w:val="24"/>
          <w:szCs w:val="24"/>
        </w:rPr>
        <w:tab/>
      </w:r>
      <w:r w:rsidR="00204DD7">
        <w:rPr>
          <w:rFonts w:ascii="Arial" w:hAnsi="Arial" w:cs="Arial"/>
          <w:sz w:val="24"/>
          <w:szCs w:val="24"/>
        </w:rPr>
        <w:t xml:space="preserve">Employees must indicate in the booking whether it is continuous or </w:t>
      </w:r>
    </w:p>
    <w:p w14:paraId="41447B11" w14:textId="771B0183" w:rsidR="00204DD7" w:rsidRDefault="00204DD7" w:rsidP="00932C2F">
      <w:pPr>
        <w:ind w:left="720"/>
        <w:rPr>
          <w:rFonts w:ascii="Arial" w:hAnsi="Arial" w:cs="Arial"/>
          <w:sz w:val="24"/>
          <w:szCs w:val="24"/>
        </w:rPr>
      </w:pPr>
      <w:r>
        <w:rPr>
          <w:rFonts w:ascii="Arial" w:hAnsi="Arial" w:cs="Arial"/>
          <w:sz w:val="24"/>
          <w:szCs w:val="24"/>
        </w:rPr>
        <w:t xml:space="preserve">discontinuous leave. </w:t>
      </w:r>
      <w:r w:rsidR="004800D0">
        <w:rPr>
          <w:rFonts w:ascii="Arial" w:hAnsi="Arial" w:cs="Arial"/>
          <w:sz w:val="24"/>
          <w:szCs w:val="24"/>
        </w:rPr>
        <w:t>A period of</w:t>
      </w:r>
      <w:r>
        <w:rPr>
          <w:rFonts w:ascii="Arial" w:hAnsi="Arial" w:cs="Arial"/>
          <w:sz w:val="24"/>
          <w:szCs w:val="24"/>
        </w:rPr>
        <w:t xml:space="preserve"> continuous leave </w:t>
      </w:r>
      <w:r w:rsidR="00B706C5">
        <w:rPr>
          <w:rFonts w:ascii="Arial" w:hAnsi="Arial" w:cs="Arial"/>
          <w:sz w:val="24"/>
          <w:szCs w:val="24"/>
        </w:rPr>
        <w:t xml:space="preserve">cannot be refused and </w:t>
      </w:r>
      <w:r w:rsidR="004800D0">
        <w:rPr>
          <w:rFonts w:ascii="Arial" w:hAnsi="Arial" w:cs="Arial"/>
          <w:sz w:val="24"/>
          <w:szCs w:val="24"/>
        </w:rPr>
        <w:t>t</w:t>
      </w:r>
      <w:r w:rsidR="00B706C5">
        <w:rPr>
          <w:rFonts w:ascii="Arial" w:hAnsi="Arial" w:cs="Arial"/>
          <w:sz w:val="24"/>
          <w:szCs w:val="24"/>
        </w:rPr>
        <w:t>herefore</w:t>
      </w:r>
      <w:r w:rsidR="004800D0">
        <w:rPr>
          <w:rFonts w:ascii="Arial" w:hAnsi="Arial" w:cs="Arial"/>
          <w:sz w:val="24"/>
          <w:szCs w:val="24"/>
        </w:rPr>
        <w:t xml:space="preserve"> m</w:t>
      </w:r>
      <w:r w:rsidR="00B706C5">
        <w:rPr>
          <w:rFonts w:ascii="Arial" w:hAnsi="Arial" w:cs="Arial"/>
          <w:sz w:val="24"/>
          <w:szCs w:val="24"/>
        </w:rPr>
        <w:t>anagers</w:t>
      </w:r>
      <w:r w:rsidR="004800D0">
        <w:rPr>
          <w:rFonts w:ascii="Arial" w:hAnsi="Arial" w:cs="Arial"/>
          <w:sz w:val="24"/>
          <w:szCs w:val="24"/>
        </w:rPr>
        <w:t xml:space="preserve"> should </w:t>
      </w:r>
      <w:r w:rsidR="00B706C5">
        <w:rPr>
          <w:rFonts w:ascii="Arial" w:hAnsi="Arial" w:cs="Arial"/>
          <w:sz w:val="24"/>
          <w:szCs w:val="24"/>
        </w:rPr>
        <w:t>consider</w:t>
      </w:r>
      <w:r>
        <w:rPr>
          <w:rFonts w:ascii="Arial" w:hAnsi="Arial" w:cs="Arial"/>
          <w:sz w:val="24"/>
          <w:szCs w:val="24"/>
        </w:rPr>
        <w:t xml:space="preserve"> </w:t>
      </w:r>
      <w:r w:rsidR="00B706C5">
        <w:rPr>
          <w:rFonts w:ascii="Arial" w:hAnsi="Arial" w:cs="Arial"/>
          <w:sz w:val="24"/>
          <w:szCs w:val="24"/>
        </w:rPr>
        <w:t xml:space="preserve">how the absence will be covered. </w:t>
      </w:r>
    </w:p>
    <w:p w14:paraId="0AAB66CE" w14:textId="77777777" w:rsidR="00B706C5" w:rsidRDefault="00B706C5" w:rsidP="005A5074">
      <w:pPr>
        <w:ind w:left="720" w:hanging="720"/>
        <w:rPr>
          <w:rFonts w:ascii="Arial" w:hAnsi="Arial" w:cs="Arial"/>
          <w:sz w:val="24"/>
          <w:szCs w:val="24"/>
        </w:rPr>
      </w:pPr>
    </w:p>
    <w:p w14:paraId="47B5AFE1" w14:textId="6215F400" w:rsidR="00B706C5" w:rsidRDefault="00932C2F" w:rsidP="005A5074">
      <w:pPr>
        <w:ind w:left="720" w:hanging="720"/>
        <w:rPr>
          <w:rFonts w:ascii="Arial" w:hAnsi="Arial" w:cs="Arial"/>
          <w:sz w:val="24"/>
          <w:szCs w:val="24"/>
        </w:rPr>
      </w:pPr>
      <w:r>
        <w:rPr>
          <w:rFonts w:ascii="Arial" w:hAnsi="Arial" w:cs="Arial"/>
          <w:sz w:val="24"/>
          <w:szCs w:val="24"/>
        </w:rPr>
        <w:t>7.7</w:t>
      </w:r>
      <w:r>
        <w:rPr>
          <w:rFonts w:ascii="Arial" w:hAnsi="Arial" w:cs="Arial"/>
          <w:sz w:val="24"/>
          <w:szCs w:val="24"/>
        </w:rPr>
        <w:tab/>
      </w:r>
      <w:r w:rsidR="00B706C5">
        <w:rPr>
          <w:rFonts w:ascii="Arial" w:hAnsi="Arial" w:cs="Arial"/>
          <w:sz w:val="24"/>
          <w:szCs w:val="24"/>
        </w:rPr>
        <w:t xml:space="preserve">Requests for discontinuous leave will need to be considered by </w:t>
      </w:r>
    </w:p>
    <w:p w14:paraId="783D3A6D" w14:textId="0607E0F1" w:rsidR="00B706C5" w:rsidRDefault="005042EE" w:rsidP="00932C2F">
      <w:pPr>
        <w:ind w:left="720"/>
        <w:rPr>
          <w:rFonts w:ascii="Arial" w:hAnsi="Arial" w:cs="Arial"/>
          <w:sz w:val="24"/>
          <w:szCs w:val="24"/>
        </w:rPr>
      </w:pPr>
      <w:r>
        <w:rPr>
          <w:rFonts w:ascii="Arial" w:hAnsi="Arial" w:cs="Arial"/>
          <w:sz w:val="24"/>
          <w:szCs w:val="24"/>
        </w:rPr>
        <w:t>m</w:t>
      </w:r>
      <w:r w:rsidR="00B706C5">
        <w:rPr>
          <w:rFonts w:ascii="Arial" w:hAnsi="Arial" w:cs="Arial"/>
          <w:sz w:val="24"/>
          <w:szCs w:val="24"/>
        </w:rPr>
        <w:t>anagers</w:t>
      </w:r>
      <w:r>
        <w:rPr>
          <w:rFonts w:ascii="Arial" w:hAnsi="Arial" w:cs="Arial"/>
          <w:sz w:val="24"/>
          <w:szCs w:val="24"/>
        </w:rPr>
        <w:t xml:space="preserve"> but may be refused if the request </w:t>
      </w:r>
      <w:r w:rsidR="004800D0">
        <w:rPr>
          <w:rFonts w:ascii="Arial" w:hAnsi="Arial" w:cs="Arial"/>
          <w:sz w:val="24"/>
          <w:szCs w:val="24"/>
        </w:rPr>
        <w:t>cannot b</w:t>
      </w:r>
      <w:r>
        <w:rPr>
          <w:rFonts w:ascii="Arial" w:hAnsi="Arial" w:cs="Arial"/>
          <w:sz w:val="24"/>
          <w:szCs w:val="24"/>
        </w:rPr>
        <w:t xml:space="preserve">e accommodated. </w:t>
      </w:r>
      <w:r w:rsidR="00B706C5">
        <w:rPr>
          <w:rFonts w:ascii="Arial" w:hAnsi="Arial" w:cs="Arial"/>
          <w:sz w:val="24"/>
          <w:szCs w:val="24"/>
        </w:rPr>
        <w:t xml:space="preserve"> </w:t>
      </w:r>
    </w:p>
    <w:p w14:paraId="2502CC18" w14:textId="77777777" w:rsidR="005042EE" w:rsidRDefault="005042EE" w:rsidP="005A5074">
      <w:pPr>
        <w:ind w:left="720" w:hanging="720"/>
        <w:rPr>
          <w:rFonts w:ascii="Arial" w:hAnsi="Arial" w:cs="Arial"/>
          <w:sz w:val="24"/>
          <w:szCs w:val="24"/>
        </w:rPr>
      </w:pPr>
    </w:p>
    <w:p w14:paraId="64C7B81B" w14:textId="7F3E961D" w:rsidR="00DC54C8" w:rsidRDefault="00932C2F" w:rsidP="00DC54C8">
      <w:pPr>
        <w:ind w:left="720" w:hanging="720"/>
        <w:rPr>
          <w:rFonts w:ascii="Arial" w:hAnsi="Arial" w:cs="Arial"/>
          <w:sz w:val="24"/>
          <w:szCs w:val="24"/>
        </w:rPr>
      </w:pPr>
      <w:r>
        <w:rPr>
          <w:rFonts w:ascii="Arial" w:hAnsi="Arial" w:cs="Arial"/>
          <w:sz w:val="24"/>
          <w:szCs w:val="24"/>
        </w:rPr>
        <w:t>7.8</w:t>
      </w:r>
      <w:r>
        <w:rPr>
          <w:rFonts w:ascii="Arial" w:hAnsi="Arial" w:cs="Arial"/>
          <w:sz w:val="24"/>
          <w:szCs w:val="24"/>
        </w:rPr>
        <w:tab/>
      </w:r>
      <w:r w:rsidR="005042EE">
        <w:rPr>
          <w:rFonts w:ascii="Arial" w:hAnsi="Arial" w:cs="Arial"/>
          <w:sz w:val="24"/>
          <w:szCs w:val="24"/>
        </w:rPr>
        <w:t>In both cases managers are advised to arrange a meeting with the employee</w:t>
      </w:r>
      <w:r w:rsidR="00355C5E">
        <w:rPr>
          <w:rFonts w:ascii="Arial" w:hAnsi="Arial" w:cs="Arial"/>
          <w:sz w:val="24"/>
          <w:szCs w:val="24"/>
        </w:rPr>
        <w:t>.</w:t>
      </w:r>
      <w:r w:rsidR="00DC54C8">
        <w:rPr>
          <w:rFonts w:ascii="Arial" w:hAnsi="Arial" w:cs="Arial"/>
          <w:sz w:val="24"/>
          <w:szCs w:val="24"/>
        </w:rPr>
        <w:t xml:space="preserve"> </w:t>
      </w:r>
    </w:p>
    <w:p w14:paraId="57931ED4" w14:textId="77777777" w:rsidR="00DC54C8" w:rsidRDefault="00DC54C8" w:rsidP="00DC54C8">
      <w:pPr>
        <w:ind w:left="720" w:hanging="720"/>
        <w:rPr>
          <w:rFonts w:ascii="Arial" w:hAnsi="Arial" w:cs="Arial"/>
          <w:sz w:val="24"/>
          <w:szCs w:val="24"/>
        </w:rPr>
      </w:pPr>
    </w:p>
    <w:p w14:paraId="775C760E" w14:textId="4212896D" w:rsidR="005042EE" w:rsidRPr="00DC54C8" w:rsidRDefault="00DC54C8" w:rsidP="00DC54C8">
      <w:pPr>
        <w:ind w:left="720" w:hanging="720"/>
        <w:rPr>
          <w:rFonts w:ascii="Arial" w:hAnsi="Arial" w:cs="Arial"/>
          <w:b/>
          <w:sz w:val="24"/>
          <w:szCs w:val="24"/>
        </w:rPr>
      </w:pPr>
      <w:r w:rsidRPr="00DC54C8">
        <w:rPr>
          <w:rFonts w:ascii="Arial" w:hAnsi="Arial" w:cs="Arial"/>
          <w:b/>
          <w:sz w:val="24"/>
          <w:szCs w:val="24"/>
        </w:rPr>
        <w:t xml:space="preserve">Meeting  </w:t>
      </w:r>
      <w:r w:rsidR="005042EE" w:rsidRPr="00DC54C8">
        <w:rPr>
          <w:rFonts w:ascii="Arial" w:hAnsi="Arial" w:cs="Arial"/>
          <w:b/>
          <w:sz w:val="24"/>
          <w:szCs w:val="24"/>
        </w:rPr>
        <w:t xml:space="preserve"> </w:t>
      </w:r>
    </w:p>
    <w:p w14:paraId="37D1BCBF" w14:textId="77777777" w:rsidR="00EB2C9E" w:rsidRPr="00BF034D" w:rsidRDefault="00EB2C9E" w:rsidP="005A5074">
      <w:pPr>
        <w:ind w:left="720" w:hanging="720"/>
        <w:rPr>
          <w:rFonts w:ascii="Arial" w:hAnsi="Arial" w:cs="Arial"/>
          <w:sz w:val="24"/>
          <w:szCs w:val="24"/>
        </w:rPr>
      </w:pPr>
    </w:p>
    <w:p w14:paraId="76DC578A" w14:textId="6763E306" w:rsidR="00EF2C1F" w:rsidRDefault="00932C2F" w:rsidP="00355C5E">
      <w:pPr>
        <w:ind w:left="720" w:hanging="720"/>
        <w:rPr>
          <w:rFonts w:ascii="Arial" w:hAnsi="Arial" w:cs="Arial"/>
          <w:sz w:val="24"/>
          <w:szCs w:val="24"/>
        </w:rPr>
      </w:pPr>
      <w:r>
        <w:rPr>
          <w:rFonts w:ascii="Arial" w:hAnsi="Arial" w:cs="Arial"/>
          <w:sz w:val="24"/>
          <w:szCs w:val="24"/>
        </w:rPr>
        <w:t>7.9</w:t>
      </w:r>
      <w:r>
        <w:rPr>
          <w:rFonts w:ascii="Arial" w:hAnsi="Arial" w:cs="Arial"/>
          <w:sz w:val="24"/>
          <w:szCs w:val="24"/>
        </w:rPr>
        <w:tab/>
      </w:r>
      <w:r w:rsidR="00355C5E">
        <w:rPr>
          <w:rFonts w:ascii="Arial" w:hAnsi="Arial" w:cs="Arial"/>
          <w:sz w:val="24"/>
          <w:szCs w:val="24"/>
        </w:rPr>
        <w:t xml:space="preserve">The meeting should </w:t>
      </w:r>
      <w:r w:rsidR="006B7EE2">
        <w:rPr>
          <w:rFonts w:ascii="Arial" w:hAnsi="Arial" w:cs="Arial"/>
          <w:sz w:val="24"/>
          <w:szCs w:val="24"/>
        </w:rPr>
        <w:t xml:space="preserve">ideally </w:t>
      </w:r>
      <w:r w:rsidR="00355C5E">
        <w:rPr>
          <w:rFonts w:ascii="Arial" w:hAnsi="Arial" w:cs="Arial"/>
          <w:sz w:val="24"/>
          <w:szCs w:val="24"/>
        </w:rPr>
        <w:t>take place within 5 working days of receiving the</w:t>
      </w:r>
      <w:r>
        <w:rPr>
          <w:rFonts w:ascii="Arial" w:hAnsi="Arial" w:cs="Arial"/>
          <w:sz w:val="24"/>
          <w:szCs w:val="24"/>
        </w:rPr>
        <w:t xml:space="preserve"> </w:t>
      </w:r>
      <w:r w:rsidR="00355C5E">
        <w:rPr>
          <w:rFonts w:ascii="Arial" w:hAnsi="Arial" w:cs="Arial"/>
          <w:sz w:val="24"/>
          <w:szCs w:val="24"/>
        </w:rPr>
        <w:t xml:space="preserve">notification to book SPL. </w:t>
      </w:r>
      <w:r w:rsidR="006B7EE2">
        <w:rPr>
          <w:rFonts w:ascii="Arial" w:hAnsi="Arial" w:cs="Arial"/>
          <w:sz w:val="24"/>
          <w:szCs w:val="24"/>
        </w:rPr>
        <w:t>M</w:t>
      </w:r>
      <w:r w:rsidR="00EF2C1F">
        <w:rPr>
          <w:rFonts w:ascii="Arial" w:hAnsi="Arial" w:cs="Arial"/>
          <w:sz w:val="24"/>
          <w:szCs w:val="24"/>
        </w:rPr>
        <w:t>anagers are obliged to respond within 14 days of</w:t>
      </w:r>
      <w:r>
        <w:rPr>
          <w:rFonts w:ascii="Arial" w:hAnsi="Arial" w:cs="Arial"/>
          <w:sz w:val="24"/>
          <w:szCs w:val="24"/>
        </w:rPr>
        <w:t xml:space="preserve"> </w:t>
      </w:r>
      <w:r w:rsidR="00EF2C1F">
        <w:rPr>
          <w:rFonts w:ascii="Arial" w:hAnsi="Arial" w:cs="Arial"/>
          <w:sz w:val="24"/>
          <w:szCs w:val="24"/>
        </w:rPr>
        <w:t>receipt of the notice</w:t>
      </w:r>
      <w:r w:rsidR="006B7EE2">
        <w:rPr>
          <w:rFonts w:ascii="Arial" w:hAnsi="Arial" w:cs="Arial"/>
          <w:sz w:val="24"/>
          <w:szCs w:val="24"/>
        </w:rPr>
        <w:t>; the timing of the meeting is therefore important</w:t>
      </w:r>
      <w:r w:rsidR="00EF2C1F">
        <w:rPr>
          <w:rFonts w:ascii="Arial" w:hAnsi="Arial" w:cs="Arial"/>
          <w:sz w:val="24"/>
          <w:szCs w:val="24"/>
        </w:rPr>
        <w:t>.</w:t>
      </w:r>
    </w:p>
    <w:p w14:paraId="5D68455E" w14:textId="77777777" w:rsidR="00EF2C1F" w:rsidRDefault="00EF2C1F" w:rsidP="00355C5E">
      <w:pPr>
        <w:ind w:left="720" w:hanging="720"/>
        <w:rPr>
          <w:rFonts w:ascii="Arial" w:hAnsi="Arial" w:cs="Arial"/>
          <w:sz w:val="24"/>
          <w:szCs w:val="24"/>
        </w:rPr>
      </w:pPr>
    </w:p>
    <w:p w14:paraId="1F65A06B" w14:textId="06E47611" w:rsidR="00EF2C1F" w:rsidRDefault="00932C2F" w:rsidP="005A5074">
      <w:pPr>
        <w:ind w:left="720" w:hanging="720"/>
        <w:rPr>
          <w:rFonts w:ascii="Arial" w:hAnsi="Arial" w:cs="Arial"/>
          <w:sz w:val="24"/>
          <w:szCs w:val="24"/>
        </w:rPr>
      </w:pPr>
      <w:r>
        <w:rPr>
          <w:rFonts w:ascii="Arial" w:hAnsi="Arial" w:cs="Arial"/>
          <w:sz w:val="24"/>
          <w:szCs w:val="24"/>
        </w:rPr>
        <w:t>7.10</w:t>
      </w:r>
      <w:r>
        <w:rPr>
          <w:rFonts w:ascii="Arial" w:hAnsi="Arial" w:cs="Arial"/>
          <w:sz w:val="24"/>
          <w:szCs w:val="24"/>
        </w:rPr>
        <w:tab/>
      </w:r>
      <w:r w:rsidR="00EF2C1F">
        <w:rPr>
          <w:rFonts w:ascii="Arial" w:hAnsi="Arial" w:cs="Arial"/>
          <w:sz w:val="24"/>
          <w:szCs w:val="24"/>
        </w:rPr>
        <w:t>In preparation for the meeting m</w:t>
      </w:r>
      <w:r w:rsidR="00A814F9">
        <w:rPr>
          <w:rFonts w:ascii="Arial" w:hAnsi="Arial" w:cs="Arial"/>
          <w:sz w:val="24"/>
          <w:szCs w:val="24"/>
        </w:rPr>
        <w:t xml:space="preserve">anagers </w:t>
      </w:r>
      <w:r w:rsidR="00EF2C1F">
        <w:rPr>
          <w:rFonts w:ascii="Arial" w:hAnsi="Arial" w:cs="Arial"/>
          <w:sz w:val="24"/>
          <w:szCs w:val="24"/>
        </w:rPr>
        <w:t xml:space="preserve">should consider possible </w:t>
      </w:r>
      <w:r w:rsidR="00A814F9">
        <w:rPr>
          <w:rFonts w:ascii="Arial" w:hAnsi="Arial" w:cs="Arial"/>
          <w:sz w:val="24"/>
          <w:szCs w:val="24"/>
        </w:rPr>
        <w:t>impact of the SPL on the service</w:t>
      </w:r>
      <w:r w:rsidR="00EF2C1F">
        <w:rPr>
          <w:rFonts w:ascii="Arial" w:hAnsi="Arial" w:cs="Arial"/>
          <w:sz w:val="24"/>
          <w:szCs w:val="24"/>
        </w:rPr>
        <w:t xml:space="preserve">, how this might be </w:t>
      </w:r>
      <w:r w:rsidR="00A814F9">
        <w:rPr>
          <w:rFonts w:ascii="Arial" w:hAnsi="Arial" w:cs="Arial"/>
          <w:sz w:val="24"/>
          <w:szCs w:val="24"/>
        </w:rPr>
        <w:t xml:space="preserve">managed </w:t>
      </w:r>
      <w:r w:rsidR="00EF2C1F">
        <w:rPr>
          <w:rFonts w:ascii="Arial" w:hAnsi="Arial" w:cs="Arial"/>
          <w:sz w:val="24"/>
          <w:szCs w:val="24"/>
        </w:rPr>
        <w:t>and any outstanding</w:t>
      </w:r>
      <w:r>
        <w:rPr>
          <w:rFonts w:ascii="Arial" w:hAnsi="Arial" w:cs="Arial"/>
          <w:sz w:val="24"/>
          <w:szCs w:val="24"/>
        </w:rPr>
        <w:t xml:space="preserve"> </w:t>
      </w:r>
      <w:r w:rsidR="00EF2C1F">
        <w:rPr>
          <w:rFonts w:ascii="Arial" w:hAnsi="Arial" w:cs="Arial"/>
          <w:sz w:val="24"/>
          <w:szCs w:val="24"/>
        </w:rPr>
        <w:t xml:space="preserve">questions. </w:t>
      </w:r>
    </w:p>
    <w:p w14:paraId="4B08DE34" w14:textId="77777777" w:rsidR="00EF2C1F" w:rsidRDefault="00EF2C1F" w:rsidP="005A5074">
      <w:pPr>
        <w:ind w:left="720" w:hanging="720"/>
        <w:rPr>
          <w:rFonts w:ascii="Arial" w:hAnsi="Arial" w:cs="Arial"/>
          <w:sz w:val="24"/>
          <w:szCs w:val="24"/>
        </w:rPr>
      </w:pPr>
    </w:p>
    <w:p w14:paraId="1B9765B1" w14:textId="05921231" w:rsidR="00EF2C1F" w:rsidRDefault="00932C2F" w:rsidP="00EF2C1F">
      <w:pPr>
        <w:ind w:left="720" w:hanging="720"/>
        <w:rPr>
          <w:rFonts w:ascii="Arial" w:hAnsi="Arial" w:cs="Arial"/>
          <w:sz w:val="24"/>
          <w:szCs w:val="24"/>
        </w:rPr>
      </w:pPr>
      <w:r>
        <w:rPr>
          <w:rFonts w:ascii="Arial" w:hAnsi="Arial" w:cs="Arial"/>
          <w:sz w:val="24"/>
          <w:szCs w:val="24"/>
        </w:rPr>
        <w:t>7.11</w:t>
      </w:r>
      <w:r>
        <w:rPr>
          <w:rFonts w:ascii="Arial" w:hAnsi="Arial" w:cs="Arial"/>
          <w:sz w:val="24"/>
          <w:szCs w:val="24"/>
        </w:rPr>
        <w:tab/>
      </w:r>
      <w:r w:rsidR="00EF2C1F">
        <w:rPr>
          <w:rFonts w:ascii="Arial" w:hAnsi="Arial" w:cs="Arial"/>
          <w:sz w:val="24"/>
          <w:szCs w:val="24"/>
        </w:rPr>
        <w:t>The employee may be accompanied at the meeting by their trade union</w:t>
      </w:r>
    </w:p>
    <w:p w14:paraId="1A24FBDD" w14:textId="77777777" w:rsidR="00EF2C1F" w:rsidRDefault="00EF2C1F" w:rsidP="00932C2F">
      <w:pPr>
        <w:ind w:left="720"/>
        <w:rPr>
          <w:rFonts w:ascii="Arial" w:hAnsi="Arial" w:cs="Arial"/>
          <w:sz w:val="24"/>
          <w:szCs w:val="24"/>
        </w:rPr>
      </w:pPr>
      <w:r>
        <w:rPr>
          <w:rFonts w:ascii="Arial" w:hAnsi="Arial" w:cs="Arial"/>
          <w:sz w:val="24"/>
          <w:szCs w:val="24"/>
        </w:rPr>
        <w:t>representative or a work colleague.</w:t>
      </w:r>
    </w:p>
    <w:p w14:paraId="2E415645" w14:textId="77777777" w:rsidR="00EF2C1F" w:rsidRDefault="00EF2C1F" w:rsidP="005A5074">
      <w:pPr>
        <w:ind w:left="720" w:hanging="720"/>
        <w:rPr>
          <w:rFonts w:ascii="Arial" w:hAnsi="Arial" w:cs="Arial"/>
          <w:sz w:val="24"/>
          <w:szCs w:val="24"/>
        </w:rPr>
      </w:pPr>
    </w:p>
    <w:p w14:paraId="2A393446" w14:textId="4FD09520" w:rsidR="00A814F9" w:rsidRDefault="00932C2F" w:rsidP="005A5074">
      <w:pPr>
        <w:ind w:left="720" w:hanging="720"/>
        <w:rPr>
          <w:rFonts w:ascii="Arial" w:hAnsi="Arial" w:cs="Arial"/>
          <w:sz w:val="24"/>
          <w:szCs w:val="24"/>
        </w:rPr>
      </w:pPr>
      <w:r>
        <w:rPr>
          <w:rFonts w:ascii="Arial" w:hAnsi="Arial" w:cs="Arial"/>
          <w:sz w:val="24"/>
          <w:szCs w:val="24"/>
        </w:rPr>
        <w:t>7.12</w:t>
      </w:r>
      <w:r>
        <w:rPr>
          <w:rFonts w:ascii="Arial" w:hAnsi="Arial" w:cs="Arial"/>
          <w:sz w:val="24"/>
          <w:szCs w:val="24"/>
        </w:rPr>
        <w:tab/>
      </w:r>
      <w:r w:rsidR="00A814F9">
        <w:rPr>
          <w:rFonts w:ascii="Arial" w:hAnsi="Arial" w:cs="Arial"/>
          <w:sz w:val="24"/>
          <w:szCs w:val="24"/>
        </w:rPr>
        <w:t>The</w:t>
      </w:r>
      <w:r w:rsidR="00EF2C1F">
        <w:rPr>
          <w:rFonts w:ascii="Arial" w:hAnsi="Arial" w:cs="Arial"/>
          <w:sz w:val="24"/>
          <w:szCs w:val="24"/>
        </w:rPr>
        <w:t xml:space="preserve"> </w:t>
      </w:r>
      <w:r w:rsidR="00A814F9">
        <w:rPr>
          <w:rFonts w:ascii="Arial" w:hAnsi="Arial" w:cs="Arial"/>
          <w:sz w:val="24"/>
          <w:szCs w:val="24"/>
        </w:rPr>
        <w:t>purpose of the meeting is to:</w:t>
      </w:r>
    </w:p>
    <w:p w14:paraId="16C9C340" w14:textId="77777777" w:rsidR="00A814F9" w:rsidRDefault="00A814F9" w:rsidP="005A5074">
      <w:pPr>
        <w:ind w:left="720" w:hanging="720"/>
        <w:rPr>
          <w:rFonts w:ascii="Arial" w:hAnsi="Arial" w:cs="Arial"/>
          <w:sz w:val="24"/>
          <w:szCs w:val="24"/>
        </w:rPr>
      </w:pPr>
    </w:p>
    <w:p w14:paraId="50B1109E" w14:textId="77777777" w:rsidR="006774D5" w:rsidRPr="000A6081" w:rsidRDefault="006774D5" w:rsidP="000A6081">
      <w:pPr>
        <w:pStyle w:val="ListParagraph"/>
        <w:numPr>
          <w:ilvl w:val="0"/>
          <w:numId w:val="10"/>
        </w:numPr>
        <w:rPr>
          <w:rFonts w:ascii="Arial" w:hAnsi="Arial" w:cs="Arial"/>
          <w:sz w:val="24"/>
          <w:szCs w:val="24"/>
        </w:rPr>
      </w:pPr>
      <w:r w:rsidRPr="000A6081">
        <w:rPr>
          <w:rFonts w:ascii="Arial" w:hAnsi="Arial" w:cs="Arial"/>
          <w:sz w:val="24"/>
          <w:szCs w:val="24"/>
        </w:rPr>
        <w:t>discuss how the leave could be accommodated taking into account the</w:t>
      </w:r>
    </w:p>
    <w:p w14:paraId="71EEEAD6" w14:textId="475766CA" w:rsidR="006774D5" w:rsidRPr="000A6081" w:rsidRDefault="006774D5" w:rsidP="000A6081">
      <w:pPr>
        <w:ind w:left="360" w:firstLine="360"/>
        <w:rPr>
          <w:rFonts w:ascii="Arial" w:hAnsi="Arial" w:cs="Arial"/>
          <w:sz w:val="24"/>
          <w:szCs w:val="24"/>
        </w:rPr>
      </w:pPr>
      <w:r w:rsidRPr="000A6081">
        <w:rPr>
          <w:rFonts w:ascii="Arial" w:hAnsi="Arial" w:cs="Arial"/>
          <w:sz w:val="24"/>
          <w:szCs w:val="24"/>
        </w:rPr>
        <w:t>employee’s workload or work programme</w:t>
      </w:r>
    </w:p>
    <w:p w14:paraId="657A4D18" w14:textId="1562B0BE" w:rsidR="006774D5" w:rsidRPr="000A6081" w:rsidRDefault="006774D5" w:rsidP="00532B04">
      <w:pPr>
        <w:pStyle w:val="ListParagraph"/>
        <w:numPr>
          <w:ilvl w:val="0"/>
          <w:numId w:val="10"/>
        </w:numPr>
        <w:rPr>
          <w:rFonts w:ascii="Arial" w:hAnsi="Arial" w:cs="Arial"/>
          <w:sz w:val="24"/>
          <w:szCs w:val="24"/>
        </w:rPr>
      </w:pPr>
      <w:r w:rsidRPr="000A6081">
        <w:rPr>
          <w:rFonts w:ascii="Arial" w:hAnsi="Arial" w:cs="Arial"/>
          <w:sz w:val="24"/>
          <w:szCs w:val="24"/>
        </w:rPr>
        <w:lastRenderedPageBreak/>
        <w:t xml:space="preserve">discuss what impact the leave arrangements would have on the </w:t>
      </w:r>
      <w:r w:rsidR="000A6081">
        <w:rPr>
          <w:rFonts w:ascii="Arial" w:hAnsi="Arial" w:cs="Arial"/>
          <w:sz w:val="24"/>
          <w:szCs w:val="24"/>
        </w:rPr>
        <w:t>overall s</w:t>
      </w:r>
      <w:r w:rsidRPr="000A6081">
        <w:rPr>
          <w:rFonts w:ascii="Arial" w:hAnsi="Arial" w:cs="Arial"/>
          <w:sz w:val="24"/>
          <w:szCs w:val="24"/>
        </w:rPr>
        <w:t>ervice</w:t>
      </w:r>
      <w:r w:rsidR="000A6081" w:rsidRPr="000A6081">
        <w:rPr>
          <w:rFonts w:ascii="Arial" w:hAnsi="Arial" w:cs="Arial"/>
          <w:sz w:val="24"/>
          <w:szCs w:val="24"/>
        </w:rPr>
        <w:t xml:space="preserve"> </w:t>
      </w:r>
      <w:r w:rsidR="000A6081">
        <w:rPr>
          <w:rFonts w:ascii="Arial" w:hAnsi="Arial" w:cs="Arial"/>
          <w:sz w:val="24"/>
          <w:szCs w:val="24"/>
        </w:rPr>
        <w:t>a</w:t>
      </w:r>
      <w:r w:rsidRPr="000A6081">
        <w:rPr>
          <w:rFonts w:ascii="Arial" w:hAnsi="Arial" w:cs="Arial"/>
          <w:sz w:val="24"/>
          <w:szCs w:val="24"/>
        </w:rPr>
        <w:t>nd how this could be mitigated</w:t>
      </w:r>
    </w:p>
    <w:p w14:paraId="12BE1013" w14:textId="7D37E56A" w:rsidR="000601FF" w:rsidRDefault="006774D5" w:rsidP="000601FF">
      <w:pPr>
        <w:pStyle w:val="ListParagraph"/>
        <w:numPr>
          <w:ilvl w:val="0"/>
          <w:numId w:val="10"/>
        </w:numPr>
        <w:rPr>
          <w:rFonts w:ascii="Arial" w:hAnsi="Arial" w:cs="Arial"/>
          <w:sz w:val="24"/>
          <w:szCs w:val="24"/>
        </w:rPr>
      </w:pPr>
      <w:r w:rsidRPr="000A6081">
        <w:rPr>
          <w:rFonts w:ascii="Arial" w:hAnsi="Arial" w:cs="Arial"/>
          <w:sz w:val="24"/>
          <w:szCs w:val="24"/>
        </w:rPr>
        <w:t xml:space="preserve">consider what arrangements might be acceptable to make the leave mutually beneficial </w:t>
      </w:r>
    </w:p>
    <w:p w14:paraId="646908FE" w14:textId="2C8AF149" w:rsidR="000601FF" w:rsidRPr="000601FF" w:rsidRDefault="000601FF" w:rsidP="000601FF">
      <w:pPr>
        <w:pStyle w:val="ListParagraph"/>
        <w:numPr>
          <w:ilvl w:val="0"/>
          <w:numId w:val="10"/>
        </w:numPr>
        <w:rPr>
          <w:rFonts w:ascii="Arial" w:hAnsi="Arial" w:cs="Arial"/>
          <w:sz w:val="24"/>
          <w:szCs w:val="24"/>
        </w:rPr>
      </w:pPr>
      <w:r>
        <w:rPr>
          <w:rFonts w:ascii="Arial" w:hAnsi="Arial" w:cs="Arial"/>
          <w:sz w:val="24"/>
          <w:szCs w:val="24"/>
        </w:rPr>
        <w:t>discuss contact during any period of SPL to ensure employee is kept informed and updated</w:t>
      </w:r>
    </w:p>
    <w:p w14:paraId="518AD7A9" w14:textId="2DB074B7" w:rsidR="006774D5" w:rsidRPr="000A6081" w:rsidRDefault="006774D5" w:rsidP="000A6081">
      <w:pPr>
        <w:pStyle w:val="ListParagraph"/>
        <w:numPr>
          <w:ilvl w:val="0"/>
          <w:numId w:val="10"/>
        </w:numPr>
        <w:rPr>
          <w:rFonts w:ascii="Arial" w:hAnsi="Arial" w:cs="Arial"/>
          <w:sz w:val="24"/>
          <w:szCs w:val="24"/>
        </w:rPr>
      </w:pPr>
      <w:r w:rsidRPr="000A6081">
        <w:rPr>
          <w:rFonts w:ascii="Arial" w:hAnsi="Arial" w:cs="Arial"/>
          <w:sz w:val="24"/>
          <w:szCs w:val="24"/>
        </w:rPr>
        <w:t xml:space="preserve">ensure that any questions are addressed </w:t>
      </w:r>
    </w:p>
    <w:p w14:paraId="0442C155" w14:textId="6DD4BCFA" w:rsidR="00EB2C9E" w:rsidRPr="00BF034D" w:rsidRDefault="00EB2C9E" w:rsidP="005A5074">
      <w:pPr>
        <w:ind w:left="720" w:hanging="720"/>
        <w:rPr>
          <w:rFonts w:ascii="Arial" w:hAnsi="Arial" w:cs="Arial"/>
          <w:sz w:val="24"/>
          <w:szCs w:val="24"/>
        </w:rPr>
      </w:pPr>
    </w:p>
    <w:p w14:paraId="5BD5B719" w14:textId="4AC5525E" w:rsidR="00EB2C9E" w:rsidRPr="00EF2C1F" w:rsidRDefault="00EF2C1F" w:rsidP="005A5074">
      <w:pPr>
        <w:ind w:left="720" w:hanging="720"/>
        <w:rPr>
          <w:rFonts w:ascii="Arial" w:hAnsi="Arial" w:cs="Arial"/>
          <w:b/>
          <w:sz w:val="24"/>
          <w:szCs w:val="24"/>
        </w:rPr>
      </w:pPr>
      <w:r w:rsidRPr="00EF2C1F">
        <w:rPr>
          <w:rFonts w:ascii="Arial" w:hAnsi="Arial" w:cs="Arial"/>
          <w:b/>
          <w:sz w:val="24"/>
          <w:szCs w:val="24"/>
        </w:rPr>
        <w:t>Outcome</w:t>
      </w:r>
      <w:r>
        <w:rPr>
          <w:rFonts w:ascii="Arial" w:hAnsi="Arial" w:cs="Arial"/>
          <w:b/>
          <w:sz w:val="24"/>
          <w:szCs w:val="24"/>
        </w:rPr>
        <w:t>s</w:t>
      </w:r>
    </w:p>
    <w:p w14:paraId="16674E44" w14:textId="77777777" w:rsidR="00B2144E" w:rsidRDefault="00B2144E" w:rsidP="00B2144E">
      <w:pPr>
        <w:rPr>
          <w:rFonts w:ascii="Arial" w:hAnsi="Arial" w:cs="Arial"/>
          <w:sz w:val="24"/>
          <w:szCs w:val="24"/>
        </w:rPr>
      </w:pPr>
    </w:p>
    <w:p w14:paraId="34897BF3" w14:textId="0FF5D6BA" w:rsidR="00B2144E" w:rsidRDefault="00932C2F" w:rsidP="00B2144E">
      <w:pPr>
        <w:rPr>
          <w:rFonts w:ascii="Arial" w:hAnsi="Arial" w:cs="Arial"/>
          <w:sz w:val="24"/>
          <w:szCs w:val="24"/>
        </w:rPr>
      </w:pPr>
      <w:r>
        <w:rPr>
          <w:rFonts w:ascii="Arial" w:hAnsi="Arial" w:cs="Arial"/>
          <w:sz w:val="24"/>
          <w:szCs w:val="24"/>
        </w:rPr>
        <w:t>7.13</w:t>
      </w:r>
      <w:r>
        <w:rPr>
          <w:rFonts w:ascii="Arial" w:hAnsi="Arial" w:cs="Arial"/>
          <w:sz w:val="24"/>
          <w:szCs w:val="24"/>
        </w:rPr>
        <w:tab/>
      </w:r>
      <w:r w:rsidR="00B53D01">
        <w:rPr>
          <w:rFonts w:ascii="Arial" w:hAnsi="Arial" w:cs="Arial"/>
          <w:sz w:val="24"/>
          <w:szCs w:val="24"/>
        </w:rPr>
        <w:t xml:space="preserve">Following </w:t>
      </w:r>
      <w:r w:rsidR="006B7EE2">
        <w:rPr>
          <w:rFonts w:ascii="Arial" w:hAnsi="Arial" w:cs="Arial"/>
          <w:sz w:val="24"/>
          <w:szCs w:val="24"/>
        </w:rPr>
        <w:t xml:space="preserve">the </w:t>
      </w:r>
      <w:r w:rsidR="00B53D01">
        <w:rPr>
          <w:rFonts w:ascii="Arial" w:hAnsi="Arial" w:cs="Arial"/>
          <w:sz w:val="24"/>
          <w:szCs w:val="24"/>
        </w:rPr>
        <w:t>discussion t</w:t>
      </w:r>
      <w:r w:rsidR="00EF2C1F">
        <w:rPr>
          <w:rFonts w:ascii="Arial" w:hAnsi="Arial" w:cs="Arial"/>
          <w:sz w:val="24"/>
          <w:szCs w:val="24"/>
        </w:rPr>
        <w:t>here are four possible outcomes</w:t>
      </w:r>
      <w:r w:rsidR="006B7EE2">
        <w:rPr>
          <w:rFonts w:ascii="Arial" w:hAnsi="Arial" w:cs="Arial"/>
          <w:sz w:val="24"/>
          <w:szCs w:val="24"/>
        </w:rPr>
        <w:t>:</w:t>
      </w:r>
    </w:p>
    <w:p w14:paraId="1E62511A" w14:textId="3694F6D9" w:rsidR="00EF2C1F" w:rsidRPr="00B53D01" w:rsidRDefault="00B2144E" w:rsidP="00B53D01">
      <w:pPr>
        <w:pStyle w:val="ListParagraph"/>
        <w:numPr>
          <w:ilvl w:val="0"/>
          <w:numId w:val="11"/>
        </w:numPr>
        <w:rPr>
          <w:rFonts w:ascii="Arial" w:hAnsi="Arial" w:cs="Arial"/>
          <w:sz w:val="24"/>
          <w:szCs w:val="24"/>
        </w:rPr>
      </w:pPr>
      <w:r w:rsidRPr="00B53D01">
        <w:rPr>
          <w:rFonts w:ascii="Arial" w:hAnsi="Arial" w:cs="Arial"/>
          <w:sz w:val="24"/>
          <w:szCs w:val="24"/>
        </w:rPr>
        <w:t>unconditional acceptance</w:t>
      </w:r>
      <w:r w:rsidR="00EF2C1F" w:rsidRPr="00B53D01">
        <w:rPr>
          <w:rFonts w:ascii="Arial" w:hAnsi="Arial" w:cs="Arial"/>
          <w:sz w:val="24"/>
          <w:szCs w:val="24"/>
        </w:rPr>
        <w:t xml:space="preserve">  </w:t>
      </w:r>
    </w:p>
    <w:p w14:paraId="221D850C" w14:textId="295C8373" w:rsidR="00B2144E" w:rsidRPr="00B53D01" w:rsidRDefault="00B2144E" w:rsidP="00B53D01">
      <w:pPr>
        <w:pStyle w:val="ListParagraph"/>
        <w:numPr>
          <w:ilvl w:val="0"/>
          <w:numId w:val="11"/>
        </w:numPr>
        <w:rPr>
          <w:rFonts w:ascii="Arial" w:hAnsi="Arial" w:cs="Arial"/>
          <w:sz w:val="24"/>
          <w:szCs w:val="24"/>
        </w:rPr>
      </w:pPr>
      <w:r w:rsidRPr="00B53D01">
        <w:rPr>
          <w:rFonts w:ascii="Arial" w:hAnsi="Arial" w:cs="Arial"/>
          <w:sz w:val="24"/>
          <w:szCs w:val="24"/>
        </w:rPr>
        <w:t xml:space="preserve">an agreed modification </w:t>
      </w:r>
    </w:p>
    <w:p w14:paraId="5D2BA187" w14:textId="5ABC831C" w:rsidR="00B53D01" w:rsidRPr="00B53D01" w:rsidRDefault="00B53D01" w:rsidP="00B53D01">
      <w:pPr>
        <w:pStyle w:val="ListParagraph"/>
        <w:numPr>
          <w:ilvl w:val="0"/>
          <w:numId w:val="11"/>
        </w:numPr>
        <w:rPr>
          <w:rFonts w:ascii="Arial" w:hAnsi="Arial" w:cs="Arial"/>
          <w:sz w:val="24"/>
          <w:szCs w:val="24"/>
        </w:rPr>
      </w:pPr>
      <w:r w:rsidRPr="00B53D01">
        <w:rPr>
          <w:rFonts w:ascii="Arial" w:hAnsi="Arial" w:cs="Arial"/>
          <w:sz w:val="24"/>
          <w:szCs w:val="24"/>
        </w:rPr>
        <w:t xml:space="preserve">a refusal to a discontinuous leave </w:t>
      </w:r>
    </w:p>
    <w:p w14:paraId="6DE08E35" w14:textId="0CFEACC1" w:rsidR="00B53D01" w:rsidRPr="00B53D01" w:rsidRDefault="00B53D01" w:rsidP="00B53D01">
      <w:pPr>
        <w:pStyle w:val="ListParagraph"/>
        <w:numPr>
          <w:ilvl w:val="0"/>
          <w:numId w:val="11"/>
        </w:numPr>
        <w:rPr>
          <w:rFonts w:ascii="Arial" w:hAnsi="Arial" w:cs="Arial"/>
          <w:sz w:val="24"/>
          <w:szCs w:val="24"/>
        </w:rPr>
      </w:pPr>
      <w:r w:rsidRPr="00B53D01">
        <w:rPr>
          <w:rFonts w:ascii="Arial" w:hAnsi="Arial" w:cs="Arial"/>
          <w:sz w:val="24"/>
          <w:szCs w:val="24"/>
        </w:rPr>
        <w:t xml:space="preserve">a failure to respond </w:t>
      </w:r>
    </w:p>
    <w:p w14:paraId="30DE1B31" w14:textId="77777777" w:rsidR="00EB2C9E" w:rsidRPr="00BF034D" w:rsidRDefault="00EB2C9E" w:rsidP="005A5074">
      <w:pPr>
        <w:ind w:left="720" w:hanging="720"/>
        <w:rPr>
          <w:rFonts w:ascii="Arial" w:hAnsi="Arial" w:cs="Arial"/>
          <w:sz w:val="24"/>
          <w:szCs w:val="24"/>
        </w:rPr>
      </w:pPr>
    </w:p>
    <w:p w14:paraId="78630D22" w14:textId="6C21C27B" w:rsidR="00153354" w:rsidRPr="00C1430A" w:rsidRDefault="0043257E" w:rsidP="00C1430A">
      <w:pPr>
        <w:rPr>
          <w:rFonts w:ascii="Arial" w:hAnsi="Arial" w:cs="Arial"/>
          <w:sz w:val="24"/>
          <w:szCs w:val="24"/>
          <w:u w:val="single"/>
        </w:rPr>
      </w:pPr>
      <w:r w:rsidRPr="00C1430A">
        <w:rPr>
          <w:rFonts w:ascii="Arial" w:hAnsi="Arial" w:cs="Arial"/>
          <w:sz w:val="24"/>
          <w:szCs w:val="24"/>
          <w:u w:val="single"/>
        </w:rPr>
        <w:t xml:space="preserve">Unconditional acceptance </w:t>
      </w:r>
    </w:p>
    <w:p w14:paraId="3AE070A0" w14:textId="77777777" w:rsidR="00E93025" w:rsidRDefault="00E93025" w:rsidP="005A5074">
      <w:pPr>
        <w:ind w:left="720" w:hanging="720"/>
        <w:rPr>
          <w:rFonts w:ascii="Arial" w:hAnsi="Arial" w:cs="Arial"/>
          <w:sz w:val="24"/>
          <w:szCs w:val="24"/>
        </w:rPr>
      </w:pPr>
    </w:p>
    <w:p w14:paraId="60B82074" w14:textId="598AF749" w:rsidR="00153354" w:rsidRDefault="00C1430A" w:rsidP="005A5074">
      <w:pPr>
        <w:ind w:left="720" w:hanging="720"/>
        <w:rPr>
          <w:rFonts w:ascii="Arial" w:hAnsi="Arial" w:cs="Arial"/>
          <w:sz w:val="24"/>
          <w:szCs w:val="24"/>
        </w:rPr>
      </w:pPr>
      <w:r>
        <w:rPr>
          <w:rFonts w:ascii="Arial" w:hAnsi="Arial" w:cs="Arial"/>
          <w:sz w:val="24"/>
          <w:szCs w:val="24"/>
        </w:rPr>
        <w:t>7.14</w:t>
      </w:r>
      <w:r>
        <w:rPr>
          <w:rFonts w:ascii="Arial" w:hAnsi="Arial" w:cs="Arial"/>
          <w:sz w:val="24"/>
          <w:szCs w:val="24"/>
        </w:rPr>
        <w:tab/>
      </w:r>
      <w:r w:rsidR="0043257E">
        <w:rPr>
          <w:rFonts w:ascii="Arial" w:hAnsi="Arial" w:cs="Arial"/>
          <w:sz w:val="24"/>
          <w:szCs w:val="24"/>
        </w:rPr>
        <w:t>Continuous leave notification must be accepted</w:t>
      </w:r>
      <w:r w:rsidR="00153354">
        <w:rPr>
          <w:rFonts w:ascii="Arial" w:hAnsi="Arial" w:cs="Arial"/>
          <w:sz w:val="24"/>
          <w:szCs w:val="24"/>
        </w:rPr>
        <w:t xml:space="preserve"> </w:t>
      </w:r>
      <w:r w:rsidR="00084CD9">
        <w:rPr>
          <w:rFonts w:ascii="Arial" w:hAnsi="Arial" w:cs="Arial"/>
          <w:sz w:val="24"/>
          <w:szCs w:val="24"/>
        </w:rPr>
        <w:t xml:space="preserve">and </w:t>
      </w:r>
      <w:r w:rsidR="00153354">
        <w:rPr>
          <w:rFonts w:ascii="Arial" w:hAnsi="Arial" w:cs="Arial"/>
          <w:sz w:val="24"/>
          <w:szCs w:val="24"/>
        </w:rPr>
        <w:t xml:space="preserve">where </w:t>
      </w:r>
      <w:r w:rsidR="00084CD9">
        <w:rPr>
          <w:rFonts w:ascii="Arial" w:hAnsi="Arial" w:cs="Arial"/>
          <w:sz w:val="24"/>
          <w:szCs w:val="24"/>
        </w:rPr>
        <w:t>a discontinuous</w:t>
      </w:r>
      <w:r>
        <w:rPr>
          <w:rFonts w:ascii="Arial" w:hAnsi="Arial" w:cs="Arial"/>
          <w:sz w:val="24"/>
          <w:szCs w:val="24"/>
        </w:rPr>
        <w:t xml:space="preserve"> </w:t>
      </w:r>
      <w:r w:rsidR="00084CD9">
        <w:rPr>
          <w:rFonts w:ascii="Arial" w:hAnsi="Arial" w:cs="Arial"/>
          <w:sz w:val="24"/>
          <w:szCs w:val="24"/>
        </w:rPr>
        <w:t xml:space="preserve">leave </w:t>
      </w:r>
      <w:r w:rsidR="00153354">
        <w:rPr>
          <w:rFonts w:ascii="Arial" w:hAnsi="Arial" w:cs="Arial"/>
          <w:sz w:val="24"/>
          <w:szCs w:val="24"/>
        </w:rPr>
        <w:t xml:space="preserve">is </w:t>
      </w:r>
      <w:r w:rsidR="00084CD9">
        <w:rPr>
          <w:rFonts w:ascii="Arial" w:hAnsi="Arial" w:cs="Arial"/>
          <w:sz w:val="24"/>
          <w:szCs w:val="24"/>
        </w:rPr>
        <w:t xml:space="preserve">accepted then managers should confirm </w:t>
      </w:r>
      <w:r w:rsidR="00153354">
        <w:rPr>
          <w:rFonts w:ascii="Arial" w:hAnsi="Arial" w:cs="Arial"/>
          <w:sz w:val="24"/>
          <w:szCs w:val="24"/>
        </w:rPr>
        <w:t xml:space="preserve">both </w:t>
      </w:r>
      <w:r w:rsidR="00084CD9">
        <w:rPr>
          <w:rFonts w:ascii="Arial" w:hAnsi="Arial" w:cs="Arial"/>
          <w:sz w:val="24"/>
          <w:szCs w:val="24"/>
        </w:rPr>
        <w:t>decision</w:t>
      </w:r>
      <w:r w:rsidR="00153354">
        <w:rPr>
          <w:rFonts w:ascii="Arial" w:hAnsi="Arial" w:cs="Arial"/>
          <w:sz w:val="24"/>
          <w:szCs w:val="24"/>
        </w:rPr>
        <w:t>s</w:t>
      </w:r>
      <w:r w:rsidR="00084CD9">
        <w:rPr>
          <w:rFonts w:ascii="Arial" w:hAnsi="Arial" w:cs="Arial"/>
          <w:sz w:val="24"/>
          <w:szCs w:val="24"/>
        </w:rPr>
        <w:t xml:space="preserve"> in writing within 14 calendar </w:t>
      </w:r>
      <w:r w:rsidR="00153354">
        <w:rPr>
          <w:rFonts w:ascii="Arial" w:hAnsi="Arial" w:cs="Arial"/>
          <w:sz w:val="24"/>
          <w:szCs w:val="24"/>
        </w:rPr>
        <w:t xml:space="preserve">days of receiving the notification. </w:t>
      </w:r>
    </w:p>
    <w:p w14:paraId="352BFACF" w14:textId="77777777" w:rsidR="00153354" w:rsidRDefault="00153354" w:rsidP="005A5074">
      <w:pPr>
        <w:ind w:left="720" w:hanging="720"/>
        <w:rPr>
          <w:rFonts w:ascii="Arial" w:hAnsi="Arial" w:cs="Arial"/>
          <w:sz w:val="24"/>
          <w:szCs w:val="24"/>
        </w:rPr>
      </w:pPr>
    </w:p>
    <w:p w14:paraId="6AA98C90" w14:textId="6EB9C731" w:rsidR="00EB2C9E" w:rsidRPr="00C1430A" w:rsidRDefault="00153354" w:rsidP="00C1430A">
      <w:pPr>
        <w:rPr>
          <w:rFonts w:ascii="Arial" w:hAnsi="Arial" w:cs="Arial"/>
          <w:sz w:val="24"/>
          <w:szCs w:val="24"/>
          <w:u w:val="single"/>
        </w:rPr>
      </w:pPr>
      <w:r w:rsidRPr="00C1430A">
        <w:rPr>
          <w:rFonts w:ascii="Arial" w:hAnsi="Arial" w:cs="Arial"/>
          <w:sz w:val="24"/>
          <w:szCs w:val="24"/>
          <w:u w:val="single"/>
        </w:rPr>
        <w:t>Agreed modification</w:t>
      </w:r>
    </w:p>
    <w:p w14:paraId="4F4D6EE9" w14:textId="77777777" w:rsidR="00E93025" w:rsidRDefault="00E93025" w:rsidP="005A5074">
      <w:pPr>
        <w:ind w:left="720" w:hanging="720"/>
        <w:rPr>
          <w:rFonts w:ascii="Arial" w:hAnsi="Arial" w:cs="Arial"/>
          <w:sz w:val="24"/>
          <w:szCs w:val="24"/>
        </w:rPr>
      </w:pPr>
    </w:p>
    <w:p w14:paraId="329FD89B" w14:textId="0CC91240" w:rsidR="00A30CFB" w:rsidRDefault="00C1430A" w:rsidP="00C1430A">
      <w:pPr>
        <w:ind w:left="720" w:hanging="720"/>
        <w:rPr>
          <w:rFonts w:ascii="Arial" w:hAnsi="Arial" w:cs="Arial"/>
          <w:sz w:val="24"/>
          <w:szCs w:val="24"/>
        </w:rPr>
      </w:pPr>
      <w:r>
        <w:rPr>
          <w:rFonts w:ascii="Arial" w:hAnsi="Arial" w:cs="Arial"/>
          <w:sz w:val="24"/>
          <w:szCs w:val="24"/>
        </w:rPr>
        <w:t>7.15</w:t>
      </w:r>
      <w:r>
        <w:rPr>
          <w:rFonts w:ascii="Arial" w:hAnsi="Arial" w:cs="Arial"/>
          <w:sz w:val="24"/>
          <w:szCs w:val="24"/>
        </w:rPr>
        <w:tab/>
      </w:r>
      <w:r w:rsidR="00153354">
        <w:rPr>
          <w:rFonts w:ascii="Arial" w:hAnsi="Arial" w:cs="Arial"/>
          <w:sz w:val="24"/>
          <w:szCs w:val="24"/>
        </w:rPr>
        <w:t xml:space="preserve">Continuous leave </w:t>
      </w:r>
      <w:r>
        <w:rPr>
          <w:rFonts w:ascii="Arial" w:hAnsi="Arial" w:cs="Arial"/>
          <w:sz w:val="24"/>
          <w:szCs w:val="24"/>
        </w:rPr>
        <w:t xml:space="preserve">request </w:t>
      </w:r>
      <w:r w:rsidR="00153354">
        <w:rPr>
          <w:rFonts w:ascii="Arial" w:hAnsi="Arial" w:cs="Arial"/>
          <w:sz w:val="24"/>
          <w:szCs w:val="24"/>
        </w:rPr>
        <w:t>– There is no obligation on employees to change a continuous leave notification</w:t>
      </w:r>
      <w:r w:rsidR="00A30CFB">
        <w:rPr>
          <w:rFonts w:ascii="Arial" w:hAnsi="Arial" w:cs="Arial"/>
          <w:sz w:val="24"/>
          <w:szCs w:val="24"/>
        </w:rPr>
        <w:t xml:space="preserve"> and managers should not put any pressure on</w:t>
      </w:r>
      <w:r>
        <w:rPr>
          <w:rFonts w:ascii="Arial" w:hAnsi="Arial" w:cs="Arial"/>
          <w:sz w:val="24"/>
          <w:szCs w:val="24"/>
        </w:rPr>
        <w:t xml:space="preserve"> </w:t>
      </w:r>
      <w:r w:rsidR="00A30CFB">
        <w:rPr>
          <w:rFonts w:ascii="Arial" w:hAnsi="Arial" w:cs="Arial"/>
          <w:sz w:val="24"/>
          <w:szCs w:val="24"/>
        </w:rPr>
        <w:t xml:space="preserve">the employee to do so.  If, however they are agreeable to a modification then this may be agreed. </w:t>
      </w:r>
    </w:p>
    <w:p w14:paraId="6EB9EF8D" w14:textId="77777777" w:rsidR="00C1430A" w:rsidRDefault="00C1430A" w:rsidP="005A5074">
      <w:pPr>
        <w:ind w:left="720" w:hanging="720"/>
        <w:rPr>
          <w:rFonts w:ascii="Arial" w:hAnsi="Arial" w:cs="Arial"/>
          <w:sz w:val="24"/>
          <w:szCs w:val="24"/>
        </w:rPr>
      </w:pPr>
    </w:p>
    <w:p w14:paraId="2D973C06" w14:textId="77777777" w:rsidR="00C1430A" w:rsidRDefault="00C1430A" w:rsidP="00613170">
      <w:pPr>
        <w:ind w:left="720" w:hanging="720"/>
        <w:rPr>
          <w:rFonts w:ascii="Arial" w:hAnsi="Arial" w:cs="Arial"/>
          <w:sz w:val="24"/>
          <w:szCs w:val="24"/>
        </w:rPr>
      </w:pPr>
      <w:r>
        <w:rPr>
          <w:rFonts w:ascii="Arial" w:hAnsi="Arial" w:cs="Arial"/>
          <w:sz w:val="24"/>
          <w:szCs w:val="24"/>
        </w:rPr>
        <w:t>7.16</w:t>
      </w:r>
      <w:r>
        <w:rPr>
          <w:rFonts w:ascii="Arial" w:hAnsi="Arial" w:cs="Arial"/>
          <w:sz w:val="24"/>
          <w:szCs w:val="24"/>
        </w:rPr>
        <w:tab/>
      </w:r>
      <w:r w:rsidR="00A30CFB">
        <w:rPr>
          <w:rFonts w:ascii="Arial" w:hAnsi="Arial" w:cs="Arial"/>
          <w:sz w:val="24"/>
          <w:szCs w:val="24"/>
        </w:rPr>
        <w:t>Discontinuous leave</w:t>
      </w:r>
      <w:r>
        <w:rPr>
          <w:rFonts w:ascii="Arial" w:hAnsi="Arial" w:cs="Arial"/>
          <w:sz w:val="24"/>
          <w:szCs w:val="24"/>
        </w:rPr>
        <w:t xml:space="preserve"> request</w:t>
      </w:r>
      <w:r w:rsidR="00A30CFB">
        <w:rPr>
          <w:rFonts w:ascii="Arial" w:hAnsi="Arial" w:cs="Arial"/>
          <w:sz w:val="24"/>
          <w:szCs w:val="24"/>
        </w:rPr>
        <w:t xml:space="preserve"> – A different arrangement to the one originally requested </w:t>
      </w:r>
      <w:r w:rsidR="00613170">
        <w:rPr>
          <w:rFonts w:ascii="Arial" w:hAnsi="Arial" w:cs="Arial"/>
          <w:sz w:val="24"/>
          <w:szCs w:val="24"/>
        </w:rPr>
        <w:t>i</w:t>
      </w:r>
      <w:r w:rsidR="00A30CFB">
        <w:rPr>
          <w:rFonts w:ascii="Arial" w:hAnsi="Arial" w:cs="Arial"/>
          <w:sz w:val="24"/>
          <w:szCs w:val="24"/>
        </w:rPr>
        <w:t>s agreed with the employee</w:t>
      </w:r>
      <w:r w:rsidR="00613170">
        <w:rPr>
          <w:rFonts w:ascii="Arial" w:hAnsi="Arial" w:cs="Arial"/>
          <w:sz w:val="24"/>
          <w:szCs w:val="24"/>
        </w:rPr>
        <w:t xml:space="preserve">. This may be different dates/duration to the pattern requested or even a continuous leave arrangement. </w:t>
      </w:r>
    </w:p>
    <w:p w14:paraId="30D2CAC6" w14:textId="77777777" w:rsidR="00C1430A" w:rsidRDefault="00C1430A" w:rsidP="00613170">
      <w:pPr>
        <w:ind w:left="720" w:hanging="720"/>
        <w:rPr>
          <w:rFonts w:ascii="Arial" w:hAnsi="Arial" w:cs="Arial"/>
          <w:sz w:val="24"/>
          <w:szCs w:val="24"/>
        </w:rPr>
      </w:pPr>
    </w:p>
    <w:p w14:paraId="35D98F92" w14:textId="21B9DD81" w:rsidR="00613170" w:rsidRDefault="00C1430A" w:rsidP="00613170">
      <w:pPr>
        <w:ind w:left="720" w:hanging="720"/>
        <w:rPr>
          <w:rFonts w:ascii="Arial" w:hAnsi="Arial" w:cs="Arial"/>
          <w:sz w:val="24"/>
          <w:szCs w:val="24"/>
        </w:rPr>
      </w:pPr>
      <w:r>
        <w:rPr>
          <w:rFonts w:ascii="Arial" w:hAnsi="Arial" w:cs="Arial"/>
          <w:sz w:val="24"/>
          <w:szCs w:val="24"/>
        </w:rPr>
        <w:t>7.17</w:t>
      </w:r>
      <w:r>
        <w:rPr>
          <w:rFonts w:ascii="Arial" w:hAnsi="Arial" w:cs="Arial"/>
          <w:sz w:val="24"/>
          <w:szCs w:val="24"/>
        </w:rPr>
        <w:tab/>
      </w:r>
      <w:r w:rsidR="00613170">
        <w:rPr>
          <w:rFonts w:ascii="Arial" w:hAnsi="Arial" w:cs="Arial"/>
          <w:sz w:val="24"/>
          <w:szCs w:val="24"/>
        </w:rPr>
        <w:t>In both circumstances the agreed modification should be confirmed in writing</w:t>
      </w:r>
      <w:r>
        <w:rPr>
          <w:rFonts w:ascii="Arial" w:hAnsi="Arial" w:cs="Arial"/>
          <w:sz w:val="24"/>
          <w:szCs w:val="24"/>
        </w:rPr>
        <w:t xml:space="preserve"> w</w:t>
      </w:r>
      <w:r w:rsidR="00613170">
        <w:rPr>
          <w:rFonts w:ascii="Arial" w:hAnsi="Arial" w:cs="Arial"/>
          <w:sz w:val="24"/>
          <w:szCs w:val="24"/>
        </w:rPr>
        <w:t xml:space="preserve">ithin 14 calendar days of receiving the notification. </w:t>
      </w:r>
    </w:p>
    <w:p w14:paraId="76182129" w14:textId="77777777" w:rsidR="00EB2C9E" w:rsidRDefault="00EB2C9E" w:rsidP="005A5074">
      <w:pPr>
        <w:ind w:left="720" w:hanging="720"/>
        <w:rPr>
          <w:rFonts w:ascii="Arial" w:hAnsi="Arial" w:cs="Arial"/>
          <w:sz w:val="24"/>
          <w:szCs w:val="24"/>
        </w:rPr>
      </w:pPr>
    </w:p>
    <w:p w14:paraId="6C8B439B" w14:textId="38E5828B" w:rsidR="00776CAF" w:rsidRPr="00C1430A" w:rsidRDefault="00F13205" w:rsidP="00C1430A">
      <w:pPr>
        <w:rPr>
          <w:rFonts w:ascii="Arial" w:hAnsi="Arial" w:cs="Arial"/>
          <w:sz w:val="24"/>
          <w:szCs w:val="24"/>
          <w:u w:val="single"/>
        </w:rPr>
      </w:pPr>
      <w:r w:rsidRPr="00C1430A">
        <w:rPr>
          <w:rFonts w:ascii="Arial" w:hAnsi="Arial" w:cs="Arial"/>
          <w:sz w:val="24"/>
          <w:szCs w:val="24"/>
          <w:u w:val="single"/>
        </w:rPr>
        <w:t>A</w:t>
      </w:r>
      <w:r w:rsidR="00776CAF" w:rsidRPr="00C1430A">
        <w:rPr>
          <w:rFonts w:ascii="Arial" w:hAnsi="Arial" w:cs="Arial"/>
          <w:sz w:val="24"/>
          <w:szCs w:val="24"/>
          <w:u w:val="single"/>
        </w:rPr>
        <w:t xml:space="preserve"> refusal to a discontinuous leave </w:t>
      </w:r>
    </w:p>
    <w:p w14:paraId="68A4B0BE" w14:textId="77777777" w:rsidR="00E93025" w:rsidRDefault="00E93025" w:rsidP="005A5074">
      <w:pPr>
        <w:ind w:left="720" w:hanging="720"/>
        <w:rPr>
          <w:rFonts w:ascii="Arial" w:hAnsi="Arial" w:cs="Arial"/>
          <w:sz w:val="24"/>
          <w:szCs w:val="24"/>
        </w:rPr>
      </w:pPr>
    </w:p>
    <w:p w14:paraId="413394A0" w14:textId="727373F4" w:rsidR="00EE1615" w:rsidRDefault="00C1430A" w:rsidP="005A5074">
      <w:pPr>
        <w:ind w:left="720" w:hanging="720"/>
        <w:rPr>
          <w:rFonts w:ascii="Arial" w:hAnsi="Arial" w:cs="Arial"/>
          <w:sz w:val="24"/>
          <w:szCs w:val="24"/>
        </w:rPr>
      </w:pPr>
      <w:r>
        <w:rPr>
          <w:rFonts w:ascii="Arial" w:hAnsi="Arial" w:cs="Arial"/>
          <w:sz w:val="24"/>
          <w:szCs w:val="24"/>
        </w:rPr>
        <w:t>7.18</w:t>
      </w:r>
      <w:r>
        <w:rPr>
          <w:rFonts w:ascii="Arial" w:hAnsi="Arial" w:cs="Arial"/>
          <w:sz w:val="24"/>
          <w:szCs w:val="24"/>
        </w:rPr>
        <w:tab/>
      </w:r>
      <w:r w:rsidR="00776CAF">
        <w:rPr>
          <w:rFonts w:ascii="Arial" w:hAnsi="Arial" w:cs="Arial"/>
          <w:sz w:val="24"/>
          <w:szCs w:val="24"/>
        </w:rPr>
        <w:t xml:space="preserve">A decision to refuse should only </w:t>
      </w:r>
      <w:r w:rsidR="00EE1615">
        <w:rPr>
          <w:rFonts w:ascii="Arial" w:hAnsi="Arial" w:cs="Arial"/>
          <w:sz w:val="24"/>
          <w:szCs w:val="24"/>
        </w:rPr>
        <w:t>be taken following a meeting with the</w:t>
      </w:r>
    </w:p>
    <w:p w14:paraId="6AD86433" w14:textId="4ECFC62E" w:rsidR="00C1430A" w:rsidRDefault="00532B04" w:rsidP="00C1430A">
      <w:pPr>
        <w:ind w:left="720"/>
        <w:rPr>
          <w:rFonts w:ascii="Arial" w:hAnsi="Arial" w:cs="Arial"/>
          <w:sz w:val="24"/>
          <w:szCs w:val="24"/>
        </w:rPr>
      </w:pPr>
      <w:r>
        <w:rPr>
          <w:rFonts w:ascii="Arial" w:hAnsi="Arial" w:cs="Arial"/>
          <w:sz w:val="24"/>
          <w:szCs w:val="24"/>
        </w:rPr>
        <w:t>e</w:t>
      </w:r>
      <w:r w:rsidR="00EE1615">
        <w:rPr>
          <w:rFonts w:ascii="Arial" w:hAnsi="Arial" w:cs="Arial"/>
          <w:sz w:val="24"/>
          <w:szCs w:val="24"/>
        </w:rPr>
        <w:t>mployee. If the notification still remains unacceptable then the manager</w:t>
      </w:r>
      <w:r w:rsidR="006915F3">
        <w:rPr>
          <w:rFonts w:ascii="Arial" w:hAnsi="Arial" w:cs="Arial"/>
          <w:sz w:val="24"/>
          <w:szCs w:val="24"/>
        </w:rPr>
        <w:t xml:space="preserve"> must</w:t>
      </w:r>
      <w:r w:rsidR="00EE1615">
        <w:rPr>
          <w:rFonts w:ascii="Arial" w:hAnsi="Arial" w:cs="Arial"/>
          <w:sz w:val="24"/>
          <w:szCs w:val="24"/>
        </w:rPr>
        <w:t xml:space="preserve"> </w:t>
      </w:r>
      <w:r w:rsidR="00316EC0">
        <w:rPr>
          <w:rFonts w:ascii="Arial" w:hAnsi="Arial" w:cs="Arial"/>
          <w:sz w:val="24"/>
          <w:szCs w:val="24"/>
        </w:rPr>
        <w:t>confirm the decision in writing within 14 calendar days of receiving the</w:t>
      </w:r>
      <w:r w:rsidR="00C1430A">
        <w:rPr>
          <w:rFonts w:ascii="Arial" w:hAnsi="Arial" w:cs="Arial"/>
          <w:sz w:val="24"/>
          <w:szCs w:val="24"/>
        </w:rPr>
        <w:t xml:space="preserve"> </w:t>
      </w:r>
      <w:r w:rsidR="00316EC0">
        <w:rPr>
          <w:rFonts w:ascii="Arial" w:hAnsi="Arial" w:cs="Arial"/>
          <w:sz w:val="24"/>
          <w:szCs w:val="24"/>
        </w:rPr>
        <w:t xml:space="preserve">notification. </w:t>
      </w:r>
    </w:p>
    <w:p w14:paraId="1E60B7CC" w14:textId="77777777" w:rsidR="00C1430A" w:rsidRDefault="00C1430A" w:rsidP="00C1430A">
      <w:pPr>
        <w:rPr>
          <w:rFonts w:ascii="Arial" w:hAnsi="Arial" w:cs="Arial"/>
          <w:sz w:val="24"/>
          <w:szCs w:val="24"/>
        </w:rPr>
      </w:pPr>
    </w:p>
    <w:p w14:paraId="1268AB49" w14:textId="7D180ABC" w:rsidR="00316EC0" w:rsidRDefault="00C1430A" w:rsidP="00C1430A">
      <w:pPr>
        <w:rPr>
          <w:rFonts w:ascii="Arial" w:hAnsi="Arial" w:cs="Arial"/>
          <w:sz w:val="24"/>
          <w:szCs w:val="24"/>
        </w:rPr>
      </w:pPr>
      <w:r>
        <w:rPr>
          <w:rFonts w:ascii="Arial" w:hAnsi="Arial" w:cs="Arial"/>
          <w:sz w:val="24"/>
          <w:szCs w:val="24"/>
        </w:rPr>
        <w:t>7.19</w:t>
      </w:r>
      <w:r>
        <w:rPr>
          <w:rFonts w:ascii="Arial" w:hAnsi="Arial" w:cs="Arial"/>
          <w:sz w:val="24"/>
          <w:szCs w:val="24"/>
        </w:rPr>
        <w:tab/>
      </w:r>
      <w:r w:rsidR="00316EC0">
        <w:rPr>
          <w:rFonts w:ascii="Arial" w:hAnsi="Arial" w:cs="Arial"/>
          <w:sz w:val="24"/>
          <w:szCs w:val="24"/>
        </w:rPr>
        <w:t xml:space="preserve">The decision letter should include (where possible) proposed </w:t>
      </w:r>
    </w:p>
    <w:p w14:paraId="1F7DC155" w14:textId="77777777" w:rsidR="00316EC0" w:rsidRDefault="00316EC0" w:rsidP="00C1430A">
      <w:pPr>
        <w:ind w:left="720"/>
        <w:rPr>
          <w:rFonts w:ascii="Arial" w:hAnsi="Arial" w:cs="Arial"/>
          <w:sz w:val="24"/>
          <w:szCs w:val="24"/>
        </w:rPr>
      </w:pPr>
      <w:r>
        <w:rPr>
          <w:rFonts w:ascii="Arial" w:hAnsi="Arial" w:cs="Arial"/>
          <w:sz w:val="24"/>
          <w:szCs w:val="24"/>
        </w:rPr>
        <w:t xml:space="preserve">alternative dates, confirmation of the refusal and what options are now </w:t>
      </w:r>
    </w:p>
    <w:p w14:paraId="215C0DF2" w14:textId="5B9256CF" w:rsidR="00316EC0" w:rsidRDefault="00316EC0" w:rsidP="00C1430A">
      <w:pPr>
        <w:ind w:left="720"/>
        <w:rPr>
          <w:rFonts w:ascii="Arial" w:hAnsi="Arial" w:cs="Arial"/>
          <w:sz w:val="24"/>
          <w:szCs w:val="24"/>
        </w:rPr>
      </w:pPr>
      <w:r>
        <w:rPr>
          <w:rFonts w:ascii="Arial" w:hAnsi="Arial" w:cs="Arial"/>
          <w:sz w:val="24"/>
          <w:szCs w:val="24"/>
        </w:rPr>
        <w:t>available to the employee i.e. withdraw, move to default positions or agree a</w:t>
      </w:r>
      <w:r w:rsidR="00C1430A">
        <w:rPr>
          <w:rFonts w:ascii="Arial" w:hAnsi="Arial" w:cs="Arial"/>
          <w:sz w:val="24"/>
          <w:szCs w:val="24"/>
        </w:rPr>
        <w:t xml:space="preserve"> </w:t>
      </w:r>
      <w:r>
        <w:rPr>
          <w:rFonts w:ascii="Arial" w:hAnsi="Arial" w:cs="Arial"/>
          <w:sz w:val="24"/>
          <w:szCs w:val="24"/>
        </w:rPr>
        <w:t>modified arrangement.</w:t>
      </w:r>
    </w:p>
    <w:p w14:paraId="1C65C75F" w14:textId="77777777" w:rsidR="00316EC0" w:rsidRDefault="00316EC0" w:rsidP="005A5074">
      <w:pPr>
        <w:ind w:left="720" w:hanging="720"/>
        <w:rPr>
          <w:rFonts w:ascii="Arial" w:hAnsi="Arial" w:cs="Arial"/>
          <w:sz w:val="24"/>
          <w:szCs w:val="24"/>
        </w:rPr>
      </w:pPr>
    </w:p>
    <w:p w14:paraId="53333B5E" w14:textId="77777777" w:rsidR="00F510BA" w:rsidRDefault="00F510BA" w:rsidP="005A5074">
      <w:pPr>
        <w:ind w:left="720" w:hanging="720"/>
        <w:rPr>
          <w:rFonts w:ascii="Arial" w:hAnsi="Arial" w:cs="Arial"/>
          <w:sz w:val="24"/>
          <w:szCs w:val="24"/>
        </w:rPr>
      </w:pPr>
    </w:p>
    <w:p w14:paraId="6F796D4C" w14:textId="77777777" w:rsidR="00F510BA" w:rsidRDefault="00F510BA" w:rsidP="005A5074">
      <w:pPr>
        <w:ind w:left="720" w:hanging="720"/>
        <w:rPr>
          <w:rFonts w:ascii="Arial" w:hAnsi="Arial" w:cs="Arial"/>
          <w:sz w:val="24"/>
          <w:szCs w:val="24"/>
        </w:rPr>
      </w:pPr>
    </w:p>
    <w:p w14:paraId="2062E8E2" w14:textId="77777777" w:rsidR="00F510BA" w:rsidRDefault="00F510BA" w:rsidP="005A5074">
      <w:pPr>
        <w:ind w:left="720" w:hanging="720"/>
        <w:rPr>
          <w:rFonts w:ascii="Arial" w:hAnsi="Arial" w:cs="Arial"/>
          <w:sz w:val="24"/>
          <w:szCs w:val="24"/>
        </w:rPr>
      </w:pPr>
    </w:p>
    <w:p w14:paraId="5F0EC5E9" w14:textId="10A4C4EF" w:rsidR="00316EC0" w:rsidRPr="00C1430A" w:rsidRDefault="00F13205" w:rsidP="00C1430A">
      <w:pPr>
        <w:rPr>
          <w:rFonts w:ascii="Arial" w:hAnsi="Arial" w:cs="Arial"/>
          <w:sz w:val="24"/>
          <w:szCs w:val="24"/>
          <w:u w:val="single"/>
        </w:rPr>
      </w:pPr>
      <w:r w:rsidRPr="00C1430A">
        <w:rPr>
          <w:rFonts w:ascii="Arial" w:hAnsi="Arial" w:cs="Arial"/>
          <w:sz w:val="24"/>
          <w:szCs w:val="24"/>
          <w:u w:val="single"/>
        </w:rPr>
        <w:t>A</w:t>
      </w:r>
      <w:r w:rsidR="00316EC0" w:rsidRPr="00C1430A">
        <w:rPr>
          <w:rFonts w:ascii="Arial" w:hAnsi="Arial" w:cs="Arial"/>
          <w:sz w:val="24"/>
          <w:szCs w:val="24"/>
          <w:u w:val="single"/>
        </w:rPr>
        <w:t xml:space="preserve"> failure to respond </w:t>
      </w:r>
    </w:p>
    <w:p w14:paraId="111D4989" w14:textId="77777777" w:rsidR="00E93025" w:rsidRDefault="00E93025" w:rsidP="005A5074">
      <w:pPr>
        <w:ind w:left="720" w:hanging="720"/>
        <w:rPr>
          <w:rFonts w:ascii="Arial" w:hAnsi="Arial" w:cs="Arial"/>
          <w:sz w:val="24"/>
          <w:szCs w:val="24"/>
        </w:rPr>
      </w:pPr>
    </w:p>
    <w:p w14:paraId="5820B8F8" w14:textId="64AB4884" w:rsidR="00EB2C9E" w:rsidRDefault="00C1430A" w:rsidP="005A5074">
      <w:pPr>
        <w:ind w:left="720" w:hanging="720"/>
        <w:rPr>
          <w:rFonts w:ascii="Arial" w:hAnsi="Arial" w:cs="Arial"/>
          <w:sz w:val="24"/>
          <w:szCs w:val="24"/>
        </w:rPr>
      </w:pPr>
      <w:r>
        <w:rPr>
          <w:rFonts w:ascii="Arial" w:hAnsi="Arial" w:cs="Arial"/>
          <w:sz w:val="24"/>
          <w:szCs w:val="24"/>
        </w:rPr>
        <w:t>7.20</w:t>
      </w:r>
      <w:r>
        <w:rPr>
          <w:rFonts w:ascii="Arial" w:hAnsi="Arial" w:cs="Arial"/>
          <w:sz w:val="24"/>
          <w:szCs w:val="24"/>
        </w:rPr>
        <w:tab/>
      </w:r>
      <w:r w:rsidR="00316EC0">
        <w:rPr>
          <w:rFonts w:ascii="Arial" w:hAnsi="Arial" w:cs="Arial"/>
          <w:sz w:val="24"/>
          <w:szCs w:val="24"/>
        </w:rPr>
        <w:t>This is not recommended</w:t>
      </w:r>
      <w:r w:rsidR="00075023">
        <w:rPr>
          <w:rFonts w:ascii="Arial" w:hAnsi="Arial" w:cs="Arial"/>
          <w:sz w:val="24"/>
          <w:szCs w:val="24"/>
        </w:rPr>
        <w:t xml:space="preserve">. </w:t>
      </w:r>
      <w:r w:rsidR="00532B04">
        <w:rPr>
          <w:rFonts w:ascii="Arial" w:hAnsi="Arial" w:cs="Arial"/>
          <w:sz w:val="24"/>
          <w:szCs w:val="24"/>
        </w:rPr>
        <w:t>I</w:t>
      </w:r>
      <w:r w:rsidR="00316EC0">
        <w:rPr>
          <w:rFonts w:ascii="Arial" w:hAnsi="Arial" w:cs="Arial"/>
          <w:sz w:val="24"/>
          <w:szCs w:val="24"/>
        </w:rPr>
        <w:t xml:space="preserve">f this </w:t>
      </w:r>
      <w:r w:rsidR="00075023">
        <w:rPr>
          <w:rFonts w:ascii="Arial" w:hAnsi="Arial" w:cs="Arial"/>
          <w:sz w:val="24"/>
          <w:szCs w:val="24"/>
        </w:rPr>
        <w:t>should occur</w:t>
      </w:r>
      <w:r w:rsidR="00532B04">
        <w:rPr>
          <w:rFonts w:ascii="Arial" w:hAnsi="Arial" w:cs="Arial"/>
          <w:sz w:val="24"/>
          <w:szCs w:val="24"/>
        </w:rPr>
        <w:t xml:space="preserve"> </w:t>
      </w:r>
      <w:r w:rsidR="00075023">
        <w:rPr>
          <w:rFonts w:ascii="Arial" w:hAnsi="Arial" w:cs="Arial"/>
          <w:sz w:val="24"/>
          <w:szCs w:val="24"/>
        </w:rPr>
        <w:t>then a</w:t>
      </w:r>
      <w:r w:rsidR="006915F3">
        <w:rPr>
          <w:rFonts w:ascii="Arial" w:hAnsi="Arial" w:cs="Arial"/>
          <w:sz w:val="24"/>
          <w:szCs w:val="24"/>
        </w:rPr>
        <w:t xml:space="preserve">n employee has the right to the leave </w:t>
      </w:r>
      <w:r w:rsidR="00917B4E">
        <w:rPr>
          <w:rFonts w:ascii="Arial" w:hAnsi="Arial" w:cs="Arial"/>
          <w:sz w:val="24"/>
          <w:szCs w:val="24"/>
        </w:rPr>
        <w:t xml:space="preserve">set out </w:t>
      </w:r>
      <w:r w:rsidR="006915F3">
        <w:rPr>
          <w:rFonts w:ascii="Arial" w:hAnsi="Arial" w:cs="Arial"/>
          <w:sz w:val="24"/>
          <w:szCs w:val="24"/>
        </w:rPr>
        <w:t>in a</w:t>
      </w:r>
      <w:r w:rsidR="00075023">
        <w:rPr>
          <w:rFonts w:ascii="Arial" w:hAnsi="Arial" w:cs="Arial"/>
          <w:sz w:val="24"/>
          <w:szCs w:val="24"/>
        </w:rPr>
        <w:t xml:space="preserve"> continuous</w:t>
      </w:r>
      <w:r w:rsidR="00532B04">
        <w:rPr>
          <w:rFonts w:ascii="Arial" w:hAnsi="Arial" w:cs="Arial"/>
          <w:sz w:val="24"/>
          <w:szCs w:val="24"/>
        </w:rPr>
        <w:t xml:space="preserve"> </w:t>
      </w:r>
      <w:r w:rsidR="00075023">
        <w:rPr>
          <w:rFonts w:ascii="Arial" w:hAnsi="Arial" w:cs="Arial"/>
          <w:sz w:val="24"/>
          <w:szCs w:val="24"/>
        </w:rPr>
        <w:t>notification</w:t>
      </w:r>
      <w:r w:rsidR="006915F3">
        <w:rPr>
          <w:rFonts w:ascii="Arial" w:hAnsi="Arial" w:cs="Arial"/>
          <w:sz w:val="24"/>
          <w:szCs w:val="24"/>
        </w:rPr>
        <w:t xml:space="preserve">, whereas </w:t>
      </w:r>
      <w:r w:rsidR="00075023">
        <w:rPr>
          <w:rFonts w:ascii="Arial" w:hAnsi="Arial" w:cs="Arial"/>
          <w:sz w:val="24"/>
          <w:szCs w:val="24"/>
        </w:rPr>
        <w:t>a discontinuous</w:t>
      </w:r>
      <w:r>
        <w:rPr>
          <w:rFonts w:ascii="Arial" w:hAnsi="Arial" w:cs="Arial"/>
          <w:sz w:val="24"/>
          <w:szCs w:val="24"/>
        </w:rPr>
        <w:t xml:space="preserve"> </w:t>
      </w:r>
      <w:r w:rsidR="00075023">
        <w:rPr>
          <w:rFonts w:ascii="Arial" w:hAnsi="Arial" w:cs="Arial"/>
          <w:sz w:val="24"/>
          <w:szCs w:val="24"/>
        </w:rPr>
        <w:t xml:space="preserve">notification will </w:t>
      </w:r>
      <w:r w:rsidR="00917B4E">
        <w:rPr>
          <w:rFonts w:ascii="Arial" w:hAnsi="Arial" w:cs="Arial"/>
          <w:sz w:val="24"/>
          <w:szCs w:val="24"/>
        </w:rPr>
        <w:t xml:space="preserve">be </w:t>
      </w:r>
      <w:r w:rsidR="00075023">
        <w:rPr>
          <w:rFonts w:ascii="Arial" w:hAnsi="Arial" w:cs="Arial"/>
          <w:sz w:val="24"/>
          <w:szCs w:val="24"/>
        </w:rPr>
        <w:t>regarded has having been refused and the</w:t>
      </w:r>
      <w:r w:rsidR="006915F3">
        <w:rPr>
          <w:rFonts w:ascii="Arial" w:hAnsi="Arial" w:cs="Arial"/>
          <w:sz w:val="24"/>
          <w:szCs w:val="24"/>
        </w:rPr>
        <w:t xml:space="preserve"> </w:t>
      </w:r>
      <w:r w:rsidR="00075023">
        <w:rPr>
          <w:rFonts w:ascii="Arial" w:hAnsi="Arial" w:cs="Arial"/>
          <w:sz w:val="24"/>
          <w:szCs w:val="24"/>
        </w:rPr>
        <w:t>default</w:t>
      </w:r>
      <w:r>
        <w:rPr>
          <w:rFonts w:ascii="Arial" w:hAnsi="Arial" w:cs="Arial"/>
          <w:sz w:val="24"/>
          <w:szCs w:val="24"/>
        </w:rPr>
        <w:t xml:space="preserve"> </w:t>
      </w:r>
      <w:r w:rsidR="00075023">
        <w:rPr>
          <w:rFonts w:ascii="Arial" w:hAnsi="Arial" w:cs="Arial"/>
          <w:sz w:val="24"/>
          <w:szCs w:val="24"/>
        </w:rPr>
        <w:t>provisions</w:t>
      </w:r>
      <w:r w:rsidR="00917B4E">
        <w:rPr>
          <w:rFonts w:ascii="Arial" w:hAnsi="Arial" w:cs="Arial"/>
          <w:sz w:val="24"/>
          <w:szCs w:val="24"/>
        </w:rPr>
        <w:t xml:space="preserve"> </w:t>
      </w:r>
      <w:r w:rsidR="00075023">
        <w:rPr>
          <w:rFonts w:ascii="Arial" w:hAnsi="Arial" w:cs="Arial"/>
          <w:sz w:val="24"/>
          <w:szCs w:val="24"/>
        </w:rPr>
        <w:t>will apply</w:t>
      </w:r>
      <w:r w:rsidR="006915F3">
        <w:rPr>
          <w:rFonts w:ascii="Arial" w:hAnsi="Arial" w:cs="Arial"/>
          <w:sz w:val="24"/>
          <w:szCs w:val="24"/>
        </w:rPr>
        <w:t>.</w:t>
      </w:r>
    </w:p>
    <w:p w14:paraId="555C370D" w14:textId="77777777" w:rsidR="00932C2F" w:rsidRDefault="00932C2F" w:rsidP="005A5074">
      <w:pPr>
        <w:ind w:left="720" w:hanging="720"/>
        <w:rPr>
          <w:rFonts w:ascii="Arial" w:hAnsi="Arial" w:cs="Arial"/>
          <w:b/>
          <w:sz w:val="24"/>
          <w:szCs w:val="24"/>
        </w:rPr>
      </w:pPr>
    </w:p>
    <w:p w14:paraId="412C7644" w14:textId="61C1E6E4" w:rsidR="006915F3" w:rsidRPr="006915F3" w:rsidRDefault="006915F3" w:rsidP="005A5074">
      <w:pPr>
        <w:ind w:left="720" w:hanging="720"/>
        <w:rPr>
          <w:rFonts w:ascii="Arial" w:hAnsi="Arial" w:cs="Arial"/>
          <w:b/>
          <w:sz w:val="24"/>
          <w:szCs w:val="24"/>
        </w:rPr>
      </w:pPr>
      <w:r w:rsidRPr="006915F3">
        <w:rPr>
          <w:rFonts w:ascii="Arial" w:hAnsi="Arial" w:cs="Arial"/>
          <w:b/>
          <w:sz w:val="24"/>
          <w:szCs w:val="24"/>
        </w:rPr>
        <w:t>The Default provisions</w:t>
      </w:r>
    </w:p>
    <w:p w14:paraId="7A64DF60" w14:textId="77777777" w:rsidR="00EB2C9E" w:rsidRDefault="00EB2C9E" w:rsidP="005A5074">
      <w:pPr>
        <w:ind w:left="720" w:hanging="720"/>
        <w:rPr>
          <w:rFonts w:ascii="Arial" w:hAnsi="Arial" w:cs="Arial"/>
          <w:sz w:val="24"/>
          <w:szCs w:val="24"/>
        </w:rPr>
      </w:pPr>
    </w:p>
    <w:p w14:paraId="1C23D12E" w14:textId="00C2BBA5" w:rsidR="00F13205" w:rsidRDefault="00F13205" w:rsidP="005A5074">
      <w:pPr>
        <w:ind w:left="720" w:hanging="720"/>
        <w:rPr>
          <w:rFonts w:ascii="Arial" w:hAnsi="Arial" w:cs="Arial"/>
          <w:sz w:val="24"/>
          <w:szCs w:val="24"/>
        </w:rPr>
      </w:pPr>
      <w:r>
        <w:rPr>
          <w:rFonts w:ascii="Arial" w:hAnsi="Arial" w:cs="Arial"/>
          <w:sz w:val="24"/>
          <w:szCs w:val="24"/>
        </w:rPr>
        <w:t>7.</w:t>
      </w:r>
      <w:r w:rsidR="00C1430A">
        <w:rPr>
          <w:rFonts w:ascii="Arial" w:hAnsi="Arial" w:cs="Arial"/>
          <w:sz w:val="24"/>
          <w:szCs w:val="24"/>
        </w:rPr>
        <w:t>21</w:t>
      </w:r>
      <w:r>
        <w:rPr>
          <w:rFonts w:ascii="Arial" w:hAnsi="Arial" w:cs="Arial"/>
          <w:sz w:val="24"/>
          <w:szCs w:val="24"/>
        </w:rPr>
        <w:tab/>
      </w:r>
      <w:r w:rsidR="006915F3">
        <w:rPr>
          <w:rFonts w:ascii="Arial" w:hAnsi="Arial" w:cs="Arial"/>
          <w:sz w:val="24"/>
          <w:szCs w:val="24"/>
        </w:rPr>
        <w:t xml:space="preserve">The </w:t>
      </w:r>
      <w:r w:rsidR="00DD42A2">
        <w:rPr>
          <w:rFonts w:ascii="Arial" w:hAnsi="Arial" w:cs="Arial"/>
          <w:sz w:val="24"/>
          <w:szCs w:val="24"/>
        </w:rPr>
        <w:t xml:space="preserve">default </w:t>
      </w:r>
      <w:r w:rsidR="006915F3">
        <w:rPr>
          <w:rFonts w:ascii="Arial" w:hAnsi="Arial" w:cs="Arial"/>
          <w:sz w:val="24"/>
          <w:szCs w:val="24"/>
        </w:rPr>
        <w:t>provisions</w:t>
      </w:r>
      <w:r w:rsidR="00532B04">
        <w:rPr>
          <w:rFonts w:ascii="Arial" w:hAnsi="Arial" w:cs="Arial"/>
          <w:sz w:val="24"/>
          <w:szCs w:val="24"/>
        </w:rPr>
        <w:t xml:space="preserve"> set out below</w:t>
      </w:r>
      <w:r w:rsidR="006915F3">
        <w:rPr>
          <w:rFonts w:ascii="Arial" w:hAnsi="Arial" w:cs="Arial"/>
          <w:sz w:val="24"/>
          <w:szCs w:val="24"/>
        </w:rPr>
        <w:t xml:space="preserve"> apply only to</w:t>
      </w:r>
      <w:r w:rsidR="00FE5E81">
        <w:rPr>
          <w:rFonts w:ascii="Arial" w:hAnsi="Arial" w:cs="Arial"/>
          <w:sz w:val="24"/>
          <w:szCs w:val="24"/>
        </w:rPr>
        <w:t xml:space="preserve"> requests for</w:t>
      </w:r>
      <w:r w:rsidR="006915F3">
        <w:rPr>
          <w:rFonts w:ascii="Arial" w:hAnsi="Arial" w:cs="Arial"/>
          <w:sz w:val="24"/>
          <w:szCs w:val="24"/>
        </w:rPr>
        <w:t xml:space="preserve"> discontinuous leave</w:t>
      </w:r>
      <w:r w:rsidR="00532B04">
        <w:rPr>
          <w:rFonts w:ascii="Arial" w:hAnsi="Arial" w:cs="Arial"/>
          <w:sz w:val="24"/>
          <w:szCs w:val="24"/>
        </w:rPr>
        <w:t>:</w:t>
      </w:r>
    </w:p>
    <w:p w14:paraId="795C0F11" w14:textId="77777777" w:rsidR="00F13205" w:rsidRDefault="00F13205" w:rsidP="005A5074">
      <w:pPr>
        <w:ind w:left="720" w:hanging="720"/>
        <w:rPr>
          <w:rFonts w:ascii="Arial" w:hAnsi="Arial" w:cs="Arial"/>
          <w:sz w:val="24"/>
          <w:szCs w:val="24"/>
        </w:rPr>
      </w:pPr>
    </w:p>
    <w:p w14:paraId="17ABA899" w14:textId="09A9FD01" w:rsidR="00EB2C9E" w:rsidRDefault="00226E96" w:rsidP="005A5074">
      <w:pPr>
        <w:ind w:left="720" w:hanging="720"/>
        <w:rPr>
          <w:rFonts w:ascii="Arial" w:hAnsi="Arial" w:cs="Arial"/>
          <w:sz w:val="24"/>
          <w:szCs w:val="24"/>
        </w:rPr>
      </w:pPr>
      <w:r>
        <w:rPr>
          <w:rFonts w:ascii="Arial" w:hAnsi="Arial" w:cs="Arial"/>
          <w:noProof/>
          <w:sz w:val="24"/>
          <w:szCs w:val="24"/>
          <w:lang w:eastAsia="en-GB"/>
        </w:rPr>
        <w:drawing>
          <wp:inline distT="0" distB="0" distL="0" distR="0" wp14:anchorId="595BC217" wp14:editId="05B7DFCE">
            <wp:extent cx="5278120" cy="3590925"/>
            <wp:effectExtent l="0" t="0" r="1778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F6FB8F2" w14:textId="77777777" w:rsidR="00EB2C9E" w:rsidRDefault="00EB2C9E" w:rsidP="005A5074">
      <w:pPr>
        <w:ind w:left="720" w:hanging="720"/>
        <w:rPr>
          <w:rFonts w:ascii="Arial" w:hAnsi="Arial" w:cs="Arial"/>
          <w:sz w:val="24"/>
          <w:szCs w:val="24"/>
        </w:rPr>
      </w:pPr>
    </w:p>
    <w:p w14:paraId="342713E4" w14:textId="77777777" w:rsidR="00B04A9A" w:rsidRDefault="00B04A9A" w:rsidP="005A5074">
      <w:pPr>
        <w:ind w:left="720" w:hanging="720"/>
        <w:rPr>
          <w:rFonts w:ascii="Arial" w:hAnsi="Arial" w:cs="Arial"/>
          <w:sz w:val="24"/>
          <w:szCs w:val="24"/>
        </w:rPr>
      </w:pPr>
    </w:p>
    <w:p w14:paraId="43D10D79" w14:textId="0CD8AF36" w:rsidR="00EB2C9E" w:rsidRPr="001E5D2C" w:rsidRDefault="001E5D2C" w:rsidP="005A5074">
      <w:pPr>
        <w:ind w:left="720" w:hanging="720"/>
        <w:rPr>
          <w:rFonts w:ascii="Arial" w:hAnsi="Arial" w:cs="Arial"/>
          <w:b/>
          <w:sz w:val="24"/>
          <w:szCs w:val="24"/>
        </w:rPr>
      </w:pPr>
      <w:r w:rsidRPr="001E5D2C">
        <w:rPr>
          <w:rFonts w:ascii="Arial" w:hAnsi="Arial" w:cs="Arial"/>
          <w:b/>
          <w:sz w:val="24"/>
          <w:szCs w:val="24"/>
        </w:rPr>
        <w:t>Cancelling or Varying booked SPL</w:t>
      </w:r>
    </w:p>
    <w:p w14:paraId="2B19838E" w14:textId="77777777" w:rsidR="001E5D2C" w:rsidRDefault="001E5D2C" w:rsidP="005A5074">
      <w:pPr>
        <w:ind w:left="720" w:hanging="720"/>
        <w:rPr>
          <w:rFonts w:ascii="Arial" w:hAnsi="Arial" w:cs="Arial"/>
          <w:sz w:val="24"/>
          <w:szCs w:val="24"/>
        </w:rPr>
      </w:pPr>
    </w:p>
    <w:p w14:paraId="616A2FEF" w14:textId="584E9F2E" w:rsidR="00491FA3" w:rsidRDefault="00F13205" w:rsidP="005A5074">
      <w:pPr>
        <w:ind w:left="720" w:hanging="720"/>
        <w:rPr>
          <w:rFonts w:ascii="Arial" w:hAnsi="Arial" w:cs="Arial"/>
          <w:sz w:val="24"/>
          <w:szCs w:val="24"/>
        </w:rPr>
      </w:pPr>
      <w:r>
        <w:rPr>
          <w:rFonts w:ascii="Arial" w:hAnsi="Arial" w:cs="Arial"/>
          <w:sz w:val="24"/>
          <w:szCs w:val="24"/>
        </w:rPr>
        <w:t>7.</w:t>
      </w:r>
      <w:r w:rsidR="00C1430A">
        <w:rPr>
          <w:rFonts w:ascii="Arial" w:hAnsi="Arial" w:cs="Arial"/>
          <w:sz w:val="24"/>
          <w:szCs w:val="24"/>
        </w:rPr>
        <w:t>22</w:t>
      </w:r>
      <w:r>
        <w:rPr>
          <w:rFonts w:ascii="Arial" w:hAnsi="Arial" w:cs="Arial"/>
          <w:sz w:val="24"/>
          <w:szCs w:val="24"/>
        </w:rPr>
        <w:tab/>
      </w:r>
      <w:r w:rsidR="001E5D2C">
        <w:rPr>
          <w:rFonts w:ascii="Arial" w:hAnsi="Arial" w:cs="Arial"/>
          <w:sz w:val="24"/>
          <w:szCs w:val="24"/>
        </w:rPr>
        <w:t>Employees must give written notice to vary or cancel any SPL that has been agreed, setting out clearly what changes</w:t>
      </w:r>
      <w:r w:rsidR="00E93025">
        <w:rPr>
          <w:rFonts w:ascii="Arial" w:hAnsi="Arial" w:cs="Arial"/>
          <w:sz w:val="24"/>
          <w:szCs w:val="24"/>
        </w:rPr>
        <w:t xml:space="preserve"> are</w:t>
      </w:r>
      <w:r w:rsidR="001E5D2C">
        <w:rPr>
          <w:rFonts w:ascii="Arial" w:hAnsi="Arial" w:cs="Arial"/>
          <w:sz w:val="24"/>
          <w:szCs w:val="24"/>
        </w:rPr>
        <w:t xml:space="preserve"> sought. Any variation must be made at least eight weeks before the revised dates begin. A variation will count towards one of</w:t>
      </w:r>
      <w:r w:rsidR="00E93025">
        <w:rPr>
          <w:rFonts w:ascii="Arial" w:hAnsi="Arial" w:cs="Arial"/>
          <w:sz w:val="24"/>
          <w:szCs w:val="24"/>
        </w:rPr>
        <w:t xml:space="preserve"> the</w:t>
      </w:r>
      <w:r w:rsidR="001E5D2C">
        <w:rPr>
          <w:rFonts w:ascii="Arial" w:hAnsi="Arial" w:cs="Arial"/>
          <w:sz w:val="24"/>
          <w:szCs w:val="24"/>
        </w:rPr>
        <w:t xml:space="preserve"> three leave notifications permitted. </w:t>
      </w:r>
    </w:p>
    <w:p w14:paraId="4A78C3EE" w14:textId="77777777" w:rsidR="00407B66" w:rsidRDefault="00407B66" w:rsidP="005A5074">
      <w:pPr>
        <w:ind w:left="720" w:hanging="720"/>
        <w:rPr>
          <w:rFonts w:ascii="Arial" w:hAnsi="Arial" w:cs="Arial"/>
          <w:sz w:val="24"/>
          <w:szCs w:val="24"/>
        </w:rPr>
      </w:pPr>
    </w:p>
    <w:p w14:paraId="1601656B" w14:textId="562E14FC" w:rsidR="00407B66" w:rsidRPr="00407B66" w:rsidRDefault="00407B66" w:rsidP="005A5074">
      <w:pPr>
        <w:ind w:left="720" w:hanging="720"/>
        <w:rPr>
          <w:rFonts w:ascii="Arial" w:hAnsi="Arial" w:cs="Arial"/>
          <w:b/>
          <w:sz w:val="24"/>
          <w:szCs w:val="24"/>
        </w:rPr>
      </w:pPr>
      <w:r w:rsidRPr="00407B66">
        <w:rPr>
          <w:rFonts w:ascii="Arial" w:hAnsi="Arial" w:cs="Arial"/>
          <w:b/>
          <w:sz w:val="24"/>
          <w:szCs w:val="24"/>
        </w:rPr>
        <w:t>E</w:t>
      </w:r>
      <w:r w:rsidR="004B1526">
        <w:rPr>
          <w:rFonts w:ascii="Arial" w:hAnsi="Arial" w:cs="Arial"/>
          <w:b/>
          <w:sz w:val="24"/>
          <w:szCs w:val="24"/>
        </w:rPr>
        <w:t>arly Birth/Change in circumstances</w:t>
      </w:r>
    </w:p>
    <w:p w14:paraId="63E1EC92" w14:textId="77777777" w:rsidR="00407B66" w:rsidRDefault="00407B66" w:rsidP="005A5074">
      <w:pPr>
        <w:ind w:left="720" w:hanging="720"/>
        <w:rPr>
          <w:rFonts w:ascii="Arial" w:hAnsi="Arial" w:cs="Arial"/>
          <w:sz w:val="24"/>
          <w:szCs w:val="24"/>
        </w:rPr>
      </w:pPr>
    </w:p>
    <w:p w14:paraId="6A1D6660" w14:textId="40E7FB16" w:rsidR="00407B66" w:rsidRPr="00F13205" w:rsidRDefault="004B1526" w:rsidP="00F13205">
      <w:pPr>
        <w:rPr>
          <w:rFonts w:ascii="Arial" w:hAnsi="Arial" w:cs="Arial"/>
          <w:sz w:val="24"/>
          <w:szCs w:val="24"/>
          <w:u w:val="single"/>
        </w:rPr>
      </w:pPr>
      <w:r w:rsidRPr="00F13205">
        <w:rPr>
          <w:rFonts w:ascii="Arial" w:hAnsi="Arial" w:cs="Arial"/>
          <w:sz w:val="24"/>
          <w:szCs w:val="24"/>
          <w:u w:val="single"/>
        </w:rPr>
        <w:t>Early Birth</w:t>
      </w:r>
    </w:p>
    <w:p w14:paraId="04ED4FD0" w14:textId="77777777" w:rsidR="00407B66" w:rsidRDefault="00407B66" w:rsidP="005A5074">
      <w:pPr>
        <w:ind w:left="720" w:hanging="720"/>
        <w:rPr>
          <w:rFonts w:ascii="Arial" w:hAnsi="Arial" w:cs="Arial"/>
          <w:sz w:val="24"/>
          <w:szCs w:val="24"/>
        </w:rPr>
      </w:pPr>
    </w:p>
    <w:p w14:paraId="51345A3B" w14:textId="4D9F6F22" w:rsidR="004B1526" w:rsidRDefault="00C1430A" w:rsidP="005A5074">
      <w:pPr>
        <w:ind w:left="720" w:hanging="720"/>
        <w:rPr>
          <w:rFonts w:ascii="Arial" w:hAnsi="Arial" w:cs="Arial"/>
          <w:sz w:val="24"/>
          <w:szCs w:val="24"/>
        </w:rPr>
      </w:pPr>
      <w:r>
        <w:rPr>
          <w:rFonts w:ascii="Arial" w:hAnsi="Arial" w:cs="Arial"/>
          <w:sz w:val="24"/>
          <w:szCs w:val="24"/>
        </w:rPr>
        <w:t>7.23</w:t>
      </w:r>
      <w:r>
        <w:rPr>
          <w:rFonts w:ascii="Arial" w:hAnsi="Arial" w:cs="Arial"/>
          <w:sz w:val="24"/>
          <w:szCs w:val="24"/>
        </w:rPr>
        <w:tab/>
      </w:r>
      <w:r w:rsidR="004B1526">
        <w:rPr>
          <w:rFonts w:ascii="Arial" w:hAnsi="Arial" w:cs="Arial"/>
          <w:sz w:val="24"/>
          <w:szCs w:val="24"/>
        </w:rPr>
        <w:t xml:space="preserve">The requirement to give eight weeks’ notice to vary a period of SPL will not apply if an employee is to take SPL within eight weeks of the birth </w:t>
      </w:r>
      <w:r w:rsidR="004B1526">
        <w:rPr>
          <w:rFonts w:ascii="Arial" w:hAnsi="Arial" w:cs="Arial"/>
          <w:sz w:val="24"/>
          <w:szCs w:val="24"/>
        </w:rPr>
        <w:lastRenderedPageBreak/>
        <w:t>of the child</w:t>
      </w:r>
      <w:r>
        <w:rPr>
          <w:rFonts w:ascii="Arial" w:hAnsi="Arial" w:cs="Arial"/>
          <w:sz w:val="24"/>
          <w:szCs w:val="24"/>
        </w:rPr>
        <w:t xml:space="preserve"> </w:t>
      </w:r>
      <w:r w:rsidR="004B1526">
        <w:rPr>
          <w:rFonts w:ascii="Arial" w:hAnsi="Arial" w:cs="Arial"/>
          <w:sz w:val="24"/>
          <w:szCs w:val="24"/>
        </w:rPr>
        <w:t xml:space="preserve">and the child is born before the </w:t>
      </w:r>
      <w:r w:rsidR="005412BB">
        <w:rPr>
          <w:rFonts w:ascii="Arial" w:hAnsi="Arial" w:cs="Arial"/>
          <w:sz w:val="24"/>
          <w:szCs w:val="24"/>
        </w:rPr>
        <w:t>due date. Instead should the employee wish</w:t>
      </w:r>
      <w:r>
        <w:rPr>
          <w:rFonts w:ascii="Arial" w:hAnsi="Arial" w:cs="Arial"/>
          <w:sz w:val="24"/>
          <w:szCs w:val="24"/>
        </w:rPr>
        <w:t xml:space="preserve"> </w:t>
      </w:r>
      <w:r w:rsidR="005412BB">
        <w:rPr>
          <w:rFonts w:ascii="Arial" w:hAnsi="Arial" w:cs="Arial"/>
          <w:sz w:val="24"/>
          <w:szCs w:val="24"/>
        </w:rPr>
        <w:t>to take the same period of leave to commence following the birth, the</w:t>
      </w:r>
      <w:r>
        <w:rPr>
          <w:rFonts w:ascii="Arial" w:hAnsi="Arial" w:cs="Arial"/>
          <w:sz w:val="24"/>
          <w:szCs w:val="24"/>
        </w:rPr>
        <w:t xml:space="preserve"> </w:t>
      </w:r>
      <w:r w:rsidR="005412BB">
        <w:rPr>
          <w:rFonts w:ascii="Arial" w:hAnsi="Arial" w:cs="Arial"/>
          <w:sz w:val="24"/>
          <w:szCs w:val="24"/>
        </w:rPr>
        <w:t>requirement is to provide notice to vary the leave as soon as is reasonably</w:t>
      </w:r>
      <w:r>
        <w:rPr>
          <w:rFonts w:ascii="Arial" w:hAnsi="Arial" w:cs="Arial"/>
          <w:sz w:val="24"/>
          <w:szCs w:val="24"/>
        </w:rPr>
        <w:t xml:space="preserve"> </w:t>
      </w:r>
      <w:r w:rsidR="005412BB">
        <w:rPr>
          <w:rFonts w:ascii="Arial" w:hAnsi="Arial" w:cs="Arial"/>
          <w:sz w:val="24"/>
          <w:szCs w:val="24"/>
        </w:rPr>
        <w:t xml:space="preserve">practicable after the child’s birth. </w:t>
      </w:r>
      <w:r w:rsidR="004B1526">
        <w:rPr>
          <w:rFonts w:ascii="Arial" w:hAnsi="Arial" w:cs="Arial"/>
          <w:sz w:val="24"/>
          <w:szCs w:val="24"/>
        </w:rPr>
        <w:t xml:space="preserve">  </w:t>
      </w:r>
      <w:r w:rsidR="005412BB">
        <w:rPr>
          <w:rFonts w:ascii="Arial" w:hAnsi="Arial" w:cs="Arial"/>
          <w:sz w:val="24"/>
          <w:szCs w:val="24"/>
        </w:rPr>
        <w:t>Such a notice would not count as one of the employee’s three notifications.</w:t>
      </w:r>
    </w:p>
    <w:p w14:paraId="1F1B975C" w14:textId="77777777" w:rsidR="00407B66" w:rsidRDefault="00407B66" w:rsidP="005A5074">
      <w:pPr>
        <w:ind w:left="720" w:hanging="720"/>
        <w:rPr>
          <w:rFonts w:ascii="Arial" w:hAnsi="Arial" w:cs="Arial"/>
          <w:sz w:val="24"/>
          <w:szCs w:val="24"/>
        </w:rPr>
      </w:pPr>
    </w:p>
    <w:p w14:paraId="253E8CA1" w14:textId="307BD124" w:rsidR="001C310E" w:rsidRDefault="00C1430A" w:rsidP="005A5074">
      <w:pPr>
        <w:ind w:left="720" w:hanging="720"/>
        <w:rPr>
          <w:rFonts w:ascii="Arial" w:hAnsi="Arial" w:cs="Arial"/>
          <w:sz w:val="24"/>
          <w:szCs w:val="24"/>
        </w:rPr>
      </w:pPr>
      <w:r>
        <w:rPr>
          <w:rFonts w:ascii="Arial" w:hAnsi="Arial" w:cs="Arial"/>
          <w:sz w:val="24"/>
          <w:szCs w:val="24"/>
        </w:rPr>
        <w:t>7.24</w:t>
      </w:r>
      <w:r>
        <w:rPr>
          <w:rFonts w:ascii="Arial" w:hAnsi="Arial" w:cs="Arial"/>
          <w:sz w:val="24"/>
          <w:szCs w:val="24"/>
        </w:rPr>
        <w:tab/>
      </w:r>
      <w:r w:rsidR="005412BB">
        <w:rPr>
          <w:rFonts w:ascii="Arial" w:hAnsi="Arial" w:cs="Arial"/>
          <w:sz w:val="24"/>
          <w:szCs w:val="24"/>
        </w:rPr>
        <w:t>If the child is born more than eight weeks before the due date and the notice of entitlement and/or a notice to book SPL have not yet been given, then there</w:t>
      </w:r>
      <w:r>
        <w:rPr>
          <w:rFonts w:ascii="Arial" w:hAnsi="Arial" w:cs="Arial"/>
          <w:sz w:val="24"/>
          <w:szCs w:val="24"/>
        </w:rPr>
        <w:t xml:space="preserve"> </w:t>
      </w:r>
      <w:r w:rsidR="005412BB">
        <w:rPr>
          <w:rFonts w:ascii="Arial" w:hAnsi="Arial" w:cs="Arial"/>
          <w:sz w:val="24"/>
          <w:szCs w:val="24"/>
        </w:rPr>
        <w:t>is no requirement to give eight weeks’ notice before the period of leave starts.</w:t>
      </w:r>
      <w:r>
        <w:rPr>
          <w:rFonts w:ascii="Arial" w:hAnsi="Arial" w:cs="Arial"/>
          <w:sz w:val="24"/>
          <w:szCs w:val="24"/>
        </w:rPr>
        <w:t xml:space="preserve"> </w:t>
      </w:r>
      <w:r w:rsidR="005412BB">
        <w:rPr>
          <w:rFonts w:ascii="Arial" w:hAnsi="Arial" w:cs="Arial"/>
          <w:sz w:val="24"/>
          <w:szCs w:val="24"/>
        </w:rPr>
        <w:t>The notice should be given as soon as is reasonable practicable after the actual birth.</w:t>
      </w:r>
    </w:p>
    <w:p w14:paraId="6F4FB67F" w14:textId="77777777" w:rsidR="001C310E" w:rsidRDefault="001C310E" w:rsidP="001C310E">
      <w:pPr>
        <w:rPr>
          <w:rFonts w:ascii="Arial" w:hAnsi="Arial" w:cs="Arial"/>
          <w:sz w:val="24"/>
          <w:szCs w:val="24"/>
        </w:rPr>
      </w:pPr>
    </w:p>
    <w:p w14:paraId="7B8AC589" w14:textId="3887A0A8" w:rsidR="001C310E" w:rsidRPr="00F13205" w:rsidRDefault="001C310E" w:rsidP="00F13205">
      <w:pPr>
        <w:rPr>
          <w:rFonts w:ascii="Arial" w:hAnsi="Arial" w:cs="Arial"/>
          <w:sz w:val="24"/>
          <w:szCs w:val="24"/>
          <w:u w:val="single"/>
        </w:rPr>
      </w:pPr>
      <w:r w:rsidRPr="00F13205">
        <w:rPr>
          <w:rFonts w:ascii="Arial" w:hAnsi="Arial" w:cs="Arial"/>
          <w:sz w:val="24"/>
          <w:szCs w:val="24"/>
          <w:u w:val="single"/>
        </w:rPr>
        <w:t>Death of child during birth, or within the first year</w:t>
      </w:r>
    </w:p>
    <w:p w14:paraId="15C91AA0" w14:textId="77777777" w:rsidR="001C310E" w:rsidRDefault="001C310E" w:rsidP="001C310E">
      <w:pPr>
        <w:rPr>
          <w:rFonts w:ascii="Arial" w:hAnsi="Arial" w:cs="Arial"/>
          <w:sz w:val="24"/>
          <w:szCs w:val="24"/>
        </w:rPr>
      </w:pPr>
    </w:p>
    <w:p w14:paraId="5F0F175B" w14:textId="19132A6C" w:rsidR="001C310E" w:rsidRDefault="00C1430A" w:rsidP="00C1430A">
      <w:pPr>
        <w:ind w:left="720" w:hanging="720"/>
        <w:rPr>
          <w:rFonts w:ascii="Arial" w:hAnsi="Arial" w:cs="Arial"/>
          <w:sz w:val="24"/>
          <w:szCs w:val="24"/>
        </w:rPr>
      </w:pPr>
      <w:r>
        <w:rPr>
          <w:rFonts w:ascii="Arial" w:hAnsi="Arial" w:cs="Arial"/>
          <w:sz w:val="24"/>
          <w:szCs w:val="24"/>
        </w:rPr>
        <w:t>7.25</w:t>
      </w:r>
      <w:r>
        <w:rPr>
          <w:rFonts w:ascii="Arial" w:hAnsi="Arial" w:cs="Arial"/>
          <w:sz w:val="24"/>
          <w:szCs w:val="24"/>
        </w:rPr>
        <w:tab/>
      </w:r>
      <w:r w:rsidR="001C310E">
        <w:rPr>
          <w:rFonts w:ascii="Arial" w:hAnsi="Arial" w:cs="Arial"/>
          <w:sz w:val="24"/>
          <w:szCs w:val="24"/>
        </w:rPr>
        <w:t xml:space="preserve">Where this occurs before the submission of the notice of entitlement to take SPL then the employee cannot opt into SPL because </w:t>
      </w:r>
      <w:r w:rsidR="00DD5E71">
        <w:rPr>
          <w:rFonts w:ascii="Arial" w:hAnsi="Arial" w:cs="Arial"/>
          <w:sz w:val="24"/>
          <w:szCs w:val="24"/>
        </w:rPr>
        <w:t>a</w:t>
      </w:r>
      <w:r w:rsidR="001C310E">
        <w:rPr>
          <w:rFonts w:ascii="Arial" w:hAnsi="Arial" w:cs="Arial"/>
          <w:sz w:val="24"/>
          <w:szCs w:val="24"/>
        </w:rPr>
        <w:t xml:space="preserve"> qualifying condition is caring for a child. The mother will remain entitled to maternity leave and the partner may</w:t>
      </w:r>
      <w:r w:rsidR="00DD5E71">
        <w:rPr>
          <w:rFonts w:ascii="Arial" w:hAnsi="Arial" w:cs="Arial"/>
          <w:sz w:val="24"/>
          <w:szCs w:val="24"/>
        </w:rPr>
        <w:t xml:space="preserve"> still qualify for statutory pa</w:t>
      </w:r>
      <w:r w:rsidR="001C310E">
        <w:rPr>
          <w:rFonts w:ascii="Arial" w:hAnsi="Arial" w:cs="Arial"/>
          <w:sz w:val="24"/>
          <w:szCs w:val="24"/>
        </w:rPr>
        <w:t>t</w:t>
      </w:r>
      <w:r w:rsidR="00DD5E71">
        <w:rPr>
          <w:rFonts w:ascii="Arial" w:hAnsi="Arial" w:cs="Arial"/>
          <w:sz w:val="24"/>
          <w:szCs w:val="24"/>
        </w:rPr>
        <w:t>er</w:t>
      </w:r>
      <w:r w:rsidR="001C310E">
        <w:rPr>
          <w:rFonts w:ascii="Arial" w:hAnsi="Arial" w:cs="Arial"/>
          <w:sz w:val="24"/>
          <w:szCs w:val="24"/>
        </w:rPr>
        <w:t>n</w:t>
      </w:r>
      <w:r w:rsidR="00DD5E71">
        <w:rPr>
          <w:rFonts w:ascii="Arial" w:hAnsi="Arial" w:cs="Arial"/>
          <w:sz w:val="24"/>
          <w:szCs w:val="24"/>
        </w:rPr>
        <w:t>ity</w:t>
      </w:r>
      <w:r w:rsidR="001C310E">
        <w:rPr>
          <w:rFonts w:ascii="Arial" w:hAnsi="Arial" w:cs="Arial"/>
          <w:sz w:val="24"/>
          <w:szCs w:val="24"/>
        </w:rPr>
        <w:t xml:space="preserve"> leave.</w:t>
      </w:r>
    </w:p>
    <w:p w14:paraId="60FFF6D7" w14:textId="77777777" w:rsidR="001C310E" w:rsidRDefault="001C310E" w:rsidP="001C310E">
      <w:pPr>
        <w:rPr>
          <w:rFonts w:ascii="Arial" w:hAnsi="Arial" w:cs="Arial"/>
          <w:sz w:val="24"/>
          <w:szCs w:val="24"/>
        </w:rPr>
      </w:pPr>
    </w:p>
    <w:p w14:paraId="56AD8ED0" w14:textId="0F4F2AA2" w:rsidR="001C310E" w:rsidRDefault="00C1430A" w:rsidP="00C1430A">
      <w:pPr>
        <w:ind w:left="720" w:hanging="720"/>
        <w:rPr>
          <w:rFonts w:ascii="Arial" w:hAnsi="Arial" w:cs="Arial"/>
          <w:sz w:val="24"/>
          <w:szCs w:val="24"/>
        </w:rPr>
      </w:pPr>
      <w:r>
        <w:rPr>
          <w:rFonts w:ascii="Arial" w:hAnsi="Arial" w:cs="Arial"/>
          <w:sz w:val="24"/>
          <w:szCs w:val="24"/>
        </w:rPr>
        <w:t>7.26</w:t>
      </w:r>
      <w:r>
        <w:rPr>
          <w:rFonts w:ascii="Arial" w:hAnsi="Arial" w:cs="Arial"/>
          <w:sz w:val="24"/>
          <w:szCs w:val="24"/>
        </w:rPr>
        <w:tab/>
      </w:r>
      <w:r w:rsidR="001C310E">
        <w:rPr>
          <w:rFonts w:ascii="Arial" w:hAnsi="Arial" w:cs="Arial"/>
          <w:sz w:val="24"/>
          <w:szCs w:val="24"/>
        </w:rPr>
        <w:t>If the parents had opted into SPL and booked the leave, they will still be entitled to take the booked leave. No further notice booking leave can be submitted and only one variation notice can be given to reduce a period of leave or to rearrange a discontinuous leave arrangement into a single block of leave.</w:t>
      </w:r>
    </w:p>
    <w:p w14:paraId="1580498E" w14:textId="77777777" w:rsidR="001C310E" w:rsidRDefault="001C310E" w:rsidP="001C310E">
      <w:pPr>
        <w:rPr>
          <w:rFonts w:ascii="Arial" w:hAnsi="Arial" w:cs="Arial"/>
          <w:sz w:val="24"/>
          <w:szCs w:val="24"/>
        </w:rPr>
      </w:pPr>
    </w:p>
    <w:p w14:paraId="4B2D10CA" w14:textId="42976B23" w:rsidR="001C310E" w:rsidRDefault="00C1430A" w:rsidP="00C1430A">
      <w:pPr>
        <w:ind w:left="720" w:hanging="720"/>
        <w:rPr>
          <w:rFonts w:ascii="Arial" w:hAnsi="Arial" w:cs="Arial"/>
          <w:sz w:val="24"/>
          <w:szCs w:val="24"/>
        </w:rPr>
      </w:pPr>
      <w:r>
        <w:rPr>
          <w:rFonts w:ascii="Arial" w:hAnsi="Arial" w:cs="Arial"/>
          <w:sz w:val="24"/>
          <w:szCs w:val="24"/>
        </w:rPr>
        <w:t>7.27</w:t>
      </w:r>
      <w:r>
        <w:rPr>
          <w:rFonts w:ascii="Arial" w:hAnsi="Arial" w:cs="Arial"/>
          <w:sz w:val="24"/>
          <w:szCs w:val="24"/>
        </w:rPr>
        <w:tab/>
      </w:r>
      <w:r w:rsidR="001C310E">
        <w:rPr>
          <w:rFonts w:ascii="Arial" w:hAnsi="Arial" w:cs="Arial"/>
          <w:sz w:val="24"/>
          <w:szCs w:val="24"/>
        </w:rPr>
        <w:t>An employee who is on SPL may cancel agreed SPL and return to work by giving eight weeks’ notice of their return to work.</w:t>
      </w:r>
    </w:p>
    <w:p w14:paraId="193B0A06" w14:textId="77777777" w:rsidR="001C310E" w:rsidRDefault="001C310E" w:rsidP="001C310E">
      <w:pPr>
        <w:rPr>
          <w:rFonts w:ascii="Arial" w:hAnsi="Arial" w:cs="Arial"/>
          <w:sz w:val="24"/>
          <w:szCs w:val="24"/>
        </w:rPr>
      </w:pPr>
    </w:p>
    <w:p w14:paraId="12641F2D" w14:textId="1E7C3962" w:rsidR="001C310E" w:rsidRPr="00F13205" w:rsidRDefault="001C310E" w:rsidP="00F13205">
      <w:pPr>
        <w:rPr>
          <w:rFonts w:ascii="Arial" w:hAnsi="Arial" w:cs="Arial"/>
          <w:sz w:val="24"/>
          <w:szCs w:val="24"/>
          <w:u w:val="single"/>
        </w:rPr>
      </w:pPr>
      <w:r w:rsidRPr="00F13205">
        <w:rPr>
          <w:rFonts w:ascii="Arial" w:hAnsi="Arial" w:cs="Arial"/>
          <w:sz w:val="24"/>
          <w:szCs w:val="24"/>
          <w:u w:val="single"/>
        </w:rPr>
        <w:t>No longer caring for the child</w:t>
      </w:r>
      <w:r w:rsidR="006E01D3" w:rsidRPr="00F13205">
        <w:rPr>
          <w:rFonts w:ascii="Arial" w:hAnsi="Arial" w:cs="Arial"/>
          <w:sz w:val="24"/>
          <w:szCs w:val="24"/>
          <w:u w:val="single"/>
        </w:rPr>
        <w:t xml:space="preserve"> </w:t>
      </w:r>
    </w:p>
    <w:p w14:paraId="5B4CB34D" w14:textId="77777777" w:rsidR="001C310E" w:rsidRDefault="001C310E" w:rsidP="001C310E">
      <w:pPr>
        <w:rPr>
          <w:rFonts w:ascii="Arial" w:hAnsi="Arial" w:cs="Arial"/>
          <w:sz w:val="24"/>
          <w:szCs w:val="24"/>
        </w:rPr>
      </w:pPr>
    </w:p>
    <w:p w14:paraId="322FE4F4" w14:textId="45F5E32C" w:rsidR="001C310E" w:rsidRDefault="00C1430A" w:rsidP="00C1430A">
      <w:pPr>
        <w:ind w:left="720" w:hanging="720"/>
        <w:rPr>
          <w:rFonts w:ascii="Arial" w:hAnsi="Arial" w:cs="Arial"/>
          <w:sz w:val="24"/>
          <w:szCs w:val="24"/>
        </w:rPr>
      </w:pPr>
      <w:r>
        <w:rPr>
          <w:rFonts w:ascii="Arial" w:hAnsi="Arial" w:cs="Arial"/>
          <w:sz w:val="24"/>
          <w:szCs w:val="24"/>
        </w:rPr>
        <w:t>7.28</w:t>
      </w:r>
      <w:r>
        <w:rPr>
          <w:rFonts w:ascii="Arial" w:hAnsi="Arial" w:cs="Arial"/>
          <w:sz w:val="24"/>
          <w:szCs w:val="24"/>
        </w:rPr>
        <w:tab/>
      </w:r>
      <w:r w:rsidR="001C310E">
        <w:rPr>
          <w:rFonts w:ascii="Arial" w:hAnsi="Arial" w:cs="Arial"/>
          <w:sz w:val="24"/>
          <w:szCs w:val="24"/>
        </w:rPr>
        <w:t>In these circumstances employees who have booked SPL</w:t>
      </w:r>
      <w:r w:rsidR="006E01D3">
        <w:rPr>
          <w:rFonts w:ascii="Arial" w:hAnsi="Arial" w:cs="Arial"/>
          <w:sz w:val="24"/>
          <w:szCs w:val="24"/>
        </w:rPr>
        <w:t xml:space="preserve"> are no longer entitled to SPL or ShPP and they must immediately inform their employer.</w:t>
      </w:r>
    </w:p>
    <w:p w14:paraId="5F1BE3ED" w14:textId="77777777" w:rsidR="006E01D3" w:rsidRDefault="006E01D3" w:rsidP="001C310E">
      <w:pPr>
        <w:rPr>
          <w:rFonts w:ascii="Arial" w:hAnsi="Arial" w:cs="Arial"/>
          <w:sz w:val="24"/>
          <w:szCs w:val="24"/>
        </w:rPr>
      </w:pPr>
    </w:p>
    <w:p w14:paraId="309066CC" w14:textId="0518F770" w:rsidR="007C6223" w:rsidRDefault="00C1430A" w:rsidP="00C1430A">
      <w:pPr>
        <w:ind w:left="720" w:hanging="720"/>
        <w:rPr>
          <w:rFonts w:ascii="Arial" w:hAnsi="Arial" w:cs="Arial"/>
          <w:sz w:val="24"/>
          <w:szCs w:val="24"/>
        </w:rPr>
      </w:pPr>
      <w:r>
        <w:rPr>
          <w:rFonts w:ascii="Arial" w:hAnsi="Arial" w:cs="Arial"/>
          <w:sz w:val="24"/>
          <w:szCs w:val="24"/>
        </w:rPr>
        <w:t>7.29</w:t>
      </w:r>
      <w:r>
        <w:rPr>
          <w:rFonts w:ascii="Arial" w:hAnsi="Arial" w:cs="Arial"/>
          <w:sz w:val="24"/>
          <w:szCs w:val="24"/>
        </w:rPr>
        <w:tab/>
      </w:r>
      <w:r w:rsidR="006E01D3">
        <w:rPr>
          <w:rFonts w:ascii="Arial" w:hAnsi="Arial" w:cs="Arial"/>
          <w:sz w:val="24"/>
          <w:szCs w:val="24"/>
        </w:rPr>
        <w:t>If any SPL has been arranged within the eight weeks of the entitlement ceasing, the employee</w:t>
      </w:r>
      <w:r w:rsidR="007C6223">
        <w:rPr>
          <w:rFonts w:ascii="Arial" w:hAnsi="Arial" w:cs="Arial"/>
          <w:sz w:val="24"/>
          <w:szCs w:val="24"/>
        </w:rPr>
        <w:t xml:space="preserve"> no longer caring for the child</w:t>
      </w:r>
      <w:r w:rsidR="006E01D3">
        <w:rPr>
          <w:rFonts w:ascii="Arial" w:hAnsi="Arial" w:cs="Arial"/>
          <w:sz w:val="24"/>
          <w:szCs w:val="24"/>
        </w:rPr>
        <w:t xml:space="preserve"> can still be required to take</w:t>
      </w:r>
      <w:r w:rsidR="001935AA">
        <w:rPr>
          <w:rFonts w:ascii="Arial" w:hAnsi="Arial" w:cs="Arial"/>
          <w:sz w:val="24"/>
          <w:szCs w:val="24"/>
        </w:rPr>
        <w:t xml:space="preserve"> the SPL if it is not reasonably</w:t>
      </w:r>
      <w:r w:rsidR="006E01D3">
        <w:rPr>
          <w:rFonts w:ascii="Arial" w:hAnsi="Arial" w:cs="Arial"/>
          <w:sz w:val="24"/>
          <w:szCs w:val="24"/>
        </w:rPr>
        <w:t xml:space="preserve"> practicable</w:t>
      </w:r>
      <w:r w:rsidR="007C6223">
        <w:rPr>
          <w:rFonts w:ascii="Arial" w:hAnsi="Arial" w:cs="Arial"/>
          <w:sz w:val="24"/>
          <w:szCs w:val="24"/>
        </w:rPr>
        <w:t xml:space="preserve"> for the employee to return to work earlier. Any weeks of SPL arranged after eight weeks of the entitlement ceasing must be cancelled.</w:t>
      </w:r>
    </w:p>
    <w:p w14:paraId="7529ECDE" w14:textId="77777777" w:rsidR="00E93025" w:rsidRDefault="00E93025" w:rsidP="001C310E">
      <w:pPr>
        <w:rPr>
          <w:rFonts w:ascii="Arial" w:hAnsi="Arial" w:cs="Arial"/>
          <w:sz w:val="24"/>
          <w:szCs w:val="24"/>
        </w:rPr>
      </w:pPr>
    </w:p>
    <w:p w14:paraId="4C03E100" w14:textId="29D93F1B" w:rsidR="006E01D3" w:rsidRDefault="00C1430A" w:rsidP="00C1430A">
      <w:pPr>
        <w:ind w:left="720" w:hanging="720"/>
        <w:rPr>
          <w:rFonts w:ascii="Arial" w:hAnsi="Arial" w:cs="Arial"/>
          <w:sz w:val="24"/>
          <w:szCs w:val="24"/>
        </w:rPr>
      </w:pPr>
      <w:r>
        <w:rPr>
          <w:rFonts w:ascii="Arial" w:hAnsi="Arial" w:cs="Arial"/>
          <w:sz w:val="24"/>
          <w:szCs w:val="24"/>
        </w:rPr>
        <w:t>7.30</w:t>
      </w:r>
      <w:r>
        <w:rPr>
          <w:rFonts w:ascii="Arial" w:hAnsi="Arial" w:cs="Arial"/>
          <w:sz w:val="24"/>
          <w:szCs w:val="24"/>
        </w:rPr>
        <w:tab/>
      </w:r>
      <w:r w:rsidR="00E93025">
        <w:rPr>
          <w:rFonts w:ascii="Arial" w:hAnsi="Arial" w:cs="Arial"/>
          <w:sz w:val="24"/>
          <w:szCs w:val="24"/>
        </w:rPr>
        <w:t>I</w:t>
      </w:r>
      <w:r w:rsidR="007C6223">
        <w:rPr>
          <w:rFonts w:ascii="Arial" w:hAnsi="Arial" w:cs="Arial"/>
          <w:sz w:val="24"/>
          <w:szCs w:val="24"/>
        </w:rPr>
        <w:t xml:space="preserve">f the employee is the parent left </w:t>
      </w:r>
      <w:r w:rsidR="00E93025">
        <w:rPr>
          <w:rFonts w:ascii="Arial" w:hAnsi="Arial" w:cs="Arial"/>
          <w:sz w:val="24"/>
          <w:szCs w:val="24"/>
        </w:rPr>
        <w:t>caring for the</w:t>
      </w:r>
      <w:r w:rsidR="007C6223">
        <w:rPr>
          <w:rFonts w:ascii="Arial" w:hAnsi="Arial" w:cs="Arial"/>
          <w:sz w:val="24"/>
          <w:szCs w:val="24"/>
        </w:rPr>
        <w:t xml:space="preserve"> child than </w:t>
      </w:r>
      <w:r w:rsidR="00E93025">
        <w:rPr>
          <w:rFonts w:ascii="Arial" w:hAnsi="Arial" w:cs="Arial"/>
          <w:sz w:val="24"/>
          <w:szCs w:val="24"/>
        </w:rPr>
        <w:t xml:space="preserve">their partner’s </w:t>
      </w:r>
      <w:r w:rsidR="007C6223">
        <w:rPr>
          <w:rFonts w:ascii="Arial" w:hAnsi="Arial" w:cs="Arial"/>
          <w:sz w:val="24"/>
          <w:szCs w:val="24"/>
        </w:rPr>
        <w:t>outstanding SPL may be transferred over into the employee’s entitlement. To do this the</w:t>
      </w:r>
      <w:r w:rsidR="00E93025">
        <w:rPr>
          <w:rFonts w:ascii="Arial" w:hAnsi="Arial" w:cs="Arial"/>
          <w:sz w:val="24"/>
          <w:szCs w:val="24"/>
        </w:rPr>
        <w:t xml:space="preserve"> employee</w:t>
      </w:r>
      <w:r w:rsidR="007C6223">
        <w:rPr>
          <w:rFonts w:ascii="Arial" w:hAnsi="Arial" w:cs="Arial"/>
          <w:sz w:val="24"/>
          <w:szCs w:val="24"/>
        </w:rPr>
        <w:t xml:space="preserve"> would need the signed agreement of the </w:t>
      </w:r>
      <w:r w:rsidR="00E93025">
        <w:rPr>
          <w:rFonts w:ascii="Arial" w:hAnsi="Arial" w:cs="Arial"/>
          <w:sz w:val="24"/>
          <w:szCs w:val="24"/>
        </w:rPr>
        <w:t xml:space="preserve">partner in </w:t>
      </w:r>
      <w:r w:rsidR="007C6223">
        <w:rPr>
          <w:rFonts w:ascii="Arial" w:hAnsi="Arial" w:cs="Arial"/>
          <w:sz w:val="24"/>
          <w:szCs w:val="24"/>
        </w:rPr>
        <w:t xml:space="preserve">a notice confirming a variation of leave entitlement. </w:t>
      </w:r>
    </w:p>
    <w:p w14:paraId="7488C234" w14:textId="77777777" w:rsidR="007C6223" w:rsidRDefault="007C6223" w:rsidP="001C310E">
      <w:pPr>
        <w:rPr>
          <w:rFonts w:ascii="Arial" w:hAnsi="Arial" w:cs="Arial"/>
          <w:sz w:val="24"/>
          <w:szCs w:val="24"/>
        </w:rPr>
      </w:pPr>
    </w:p>
    <w:p w14:paraId="38BA052A" w14:textId="67FE4BE2" w:rsidR="007C6223" w:rsidRPr="00F13205" w:rsidRDefault="007C6223" w:rsidP="00F13205">
      <w:pPr>
        <w:rPr>
          <w:rFonts w:ascii="Arial" w:hAnsi="Arial" w:cs="Arial"/>
          <w:sz w:val="24"/>
          <w:szCs w:val="24"/>
          <w:u w:val="single"/>
        </w:rPr>
      </w:pPr>
      <w:r w:rsidRPr="00F13205">
        <w:rPr>
          <w:rFonts w:ascii="Arial" w:hAnsi="Arial" w:cs="Arial"/>
          <w:sz w:val="24"/>
          <w:szCs w:val="24"/>
          <w:u w:val="single"/>
        </w:rPr>
        <w:t>Death of a parent during the child’s first year</w:t>
      </w:r>
    </w:p>
    <w:p w14:paraId="5364EA08" w14:textId="77777777" w:rsidR="007C6223" w:rsidRPr="001C310E" w:rsidRDefault="007C6223" w:rsidP="001C310E">
      <w:pPr>
        <w:rPr>
          <w:rFonts w:ascii="Arial" w:hAnsi="Arial" w:cs="Arial"/>
          <w:sz w:val="24"/>
          <w:szCs w:val="24"/>
        </w:rPr>
      </w:pPr>
    </w:p>
    <w:p w14:paraId="284CE6FB" w14:textId="56451BB8" w:rsidR="00491FA3" w:rsidRDefault="00C1430A" w:rsidP="005A5074">
      <w:pPr>
        <w:ind w:left="720" w:hanging="720"/>
        <w:rPr>
          <w:rFonts w:ascii="Arial" w:hAnsi="Arial" w:cs="Arial"/>
          <w:sz w:val="24"/>
          <w:szCs w:val="24"/>
        </w:rPr>
      </w:pPr>
      <w:r>
        <w:rPr>
          <w:rFonts w:ascii="Arial" w:hAnsi="Arial" w:cs="Arial"/>
          <w:sz w:val="24"/>
          <w:szCs w:val="24"/>
        </w:rPr>
        <w:t>7.31</w:t>
      </w:r>
      <w:r>
        <w:rPr>
          <w:rFonts w:ascii="Arial" w:hAnsi="Arial" w:cs="Arial"/>
          <w:sz w:val="24"/>
          <w:szCs w:val="24"/>
        </w:rPr>
        <w:tab/>
      </w:r>
      <w:r w:rsidR="007C6223">
        <w:rPr>
          <w:rFonts w:ascii="Arial" w:hAnsi="Arial" w:cs="Arial"/>
          <w:sz w:val="24"/>
          <w:szCs w:val="24"/>
        </w:rPr>
        <w:t xml:space="preserve">If </w:t>
      </w:r>
      <w:r w:rsidR="00280853">
        <w:rPr>
          <w:rFonts w:ascii="Arial" w:hAnsi="Arial" w:cs="Arial"/>
          <w:sz w:val="24"/>
          <w:szCs w:val="24"/>
        </w:rPr>
        <w:t>their partner dies, and the employee is taking or is entitled to</w:t>
      </w:r>
      <w:r w:rsidR="00F07F2B">
        <w:rPr>
          <w:rFonts w:ascii="Arial" w:hAnsi="Arial" w:cs="Arial"/>
          <w:sz w:val="24"/>
          <w:szCs w:val="24"/>
        </w:rPr>
        <w:t xml:space="preserve"> take</w:t>
      </w:r>
      <w:r w:rsidR="00280853">
        <w:rPr>
          <w:rFonts w:ascii="Arial" w:hAnsi="Arial" w:cs="Arial"/>
          <w:sz w:val="24"/>
          <w:szCs w:val="24"/>
        </w:rPr>
        <w:t xml:space="preserve"> SPL then</w:t>
      </w:r>
      <w:r>
        <w:rPr>
          <w:rFonts w:ascii="Arial" w:hAnsi="Arial" w:cs="Arial"/>
          <w:sz w:val="24"/>
          <w:szCs w:val="24"/>
        </w:rPr>
        <w:t xml:space="preserve"> </w:t>
      </w:r>
      <w:r w:rsidR="00F07F2B">
        <w:rPr>
          <w:rFonts w:ascii="Arial" w:hAnsi="Arial" w:cs="Arial"/>
          <w:sz w:val="24"/>
          <w:szCs w:val="24"/>
        </w:rPr>
        <w:t>t</w:t>
      </w:r>
      <w:r w:rsidR="00280853">
        <w:rPr>
          <w:rFonts w:ascii="Arial" w:hAnsi="Arial" w:cs="Arial"/>
          <w:sz w:val="24"/>
          <w:szCs w:val="24"/>
        </w:rPr>
        <w:t>hey</w:t>
      </w:r>
      <w:r w:rsidR="00F07F2B">
        <w:rPr>
          <w:rFonts w:ascii="Arial" w:hAnsi="Arial" w:cs="Arial"/>
          <w:sz w:val="24"/>
          <w:szCs w:val="24"/>
        </w:rPr>
        <w:t xml:space="preserve"> </w:t>
      </w:r>
      <w:r w:rsidR="00280853">
        <w:rPr>
          <w:rFonts w:ascii="Arial" w:hAnsi="Arial" w:cs="Arial"/>
          <w:sz w:val="24"/>
          <w:szCs w:val="24"/>
        </w:rPr>
        <w:t xml:space="preserve">will continue to be eligible. Any SPL that was due to be </w:t>
      </w:r>
      <w:r w:rsidR="00280853">
        <w:rPr>
          <w:rFonts w:ascii="Arial" w:hAnsi="Arial" w:cs="Arial"/>
          <w:sz w:val="24"/>
          <w:szCs w:val="24"/>
        </w:rPr>
        <w:lastRenderedPageBreak/>
        <w:t>taken by the</w:t>
      </w:r>
      <w:r>
        <w:rPr>
          <w:rFonts w:ascii="Arial" w:hAnsi="Arial" w:cs="Arial"/>
          <w:sz w:val="24"/>
          <w:szCs w:val="24"/>
        </w:rPr>
        <w:t xml:space="preserve"> </w:t>
      </w:r>
      <w:r w:rsidR="00280853">
        <w:rPr>
          <w:rFonts w:ascii="Arial" w:hAnsi="Arial" w:cs="Arial"/>
          <w:sz w:val="24"/>
          <w:szCs w:val="24"/>
        </w:rPr>
        <w:t xml:space="preserve">deceased </w:t>
      </w:r>
      <w:r w:rsidR="007C6223">
        <w:rPr>
          <w:rFonts w:ascii="Arial" w:hAnsi="Arial" w:cs="Arial"/>
          <w:sz w:val="24"/>
          <w:szCs w:val="24"/>
        </w:rPr>
        <w:t xml:space="preserve">partner </w:t>
      </w:r>
      <w:r w:rsidR="00280853">
        <w:rPr>
          <w:rFonts w:ascii="Arial" w:hAnsi="Arial" w:cs="Arial"/>
          <w:sz w:val="24"/>
          <w:szCs w:val="24"/>
        </w:rPr>
        <w:t xml:space="preserve">may transfer to the employee if they </w:t>
      </w:r>
      <w:r w:rsidR="004A695E">
        <w:rPr>
          <w:rFonts w:ascii="Arial" w:hAnsi="Arial" w:cs="Arial"/>
          <w:sz w:val="24"/>
          <w:szCs w:val="24"/>
        </w:rPr>
        <w:t>remain e</w:t>
      </w:r>
      <w:r w:rsidR="00280853">
        <w:rPr>
          <w:rFonts w:ascii="Arial" w:hAnsi="Arial" w:cs="Arial"/>
          <w:sz w:val="24"/>
          <w:szCs w:val="24"/>
        </w:rPr>
        <w:t xml:space="preserve">ligible. </w:t>
      </w:r>
    </w:p>
    <w:p w14:paraId="0041A3C2" w14:textId="77777777" w:rsidR="00280853" w:rsidRDefault="00280853" w:rsidP="005A5074">
      <w:pPr>
        <w:ind w:left="720" w:hanging="720"/>
        <w:rPr>
          <w:rFonts w:ascii="Arial" w:hAnsi="Arial" w:cs="Arial"/>
          <w:sz w:val="24"/>
          <w:szCs w:val="24"/>
        </w:rPr>
      </w:pPr>
    </w:p>
    <w:p w14:paraId="7133F7C8" w14:textId="3F165A89" w:rsidR="00280853" w:rsidRDefault="00C1430A" w:rsidP="005A5074">
      <w:pPr>
        <w:ind w:left="720" w:hanging="720"/>
        <w:rPr>
          <w:rFonts w:ascii="Arial" w:hAnsi="Arial" w:cs="Arial"/>
          <w:sz w:val="24"/>
          <w:szCs w:val="24"/>
        </w:rPr>
      </w:pPr>
      <w:r>
        <w:rPr>
          <w:rFonts w:ascii="Arial" w:hAnsi="Arial" w:cs="Arial"/>
          <w:sz w:val="24"/>
          <w:szCs w:val="24"/>
        </w:rPr>
        <w:t>7.32</w:t>
      </w:r>
      <w:r>
        <w:rPr>
          <w:rFonts w:ascii="Arial" w:hAnsi="Arial" w:cs="Arial"/>
          <w:sz w:val="24"/>
          <w:szCs w:val="24"/>
        </w:rPr>
        <w:tab/>
      </w:r>
      <w:r w:rsidR="00280853">
        <w:rPr>
          <w:rFonts w:ascii="Arial" w:hAnsi="Arial" w:cs="Arial"/>
          <w:sz w:val="24"/>
          <w:szCs w:val="24"/>
        </w:rPr>
        <w:t>Should it be necessary for the employee to take a further period of SPL or to vary a pre-agreed leave then notice may be given as soon as is reasonably</w:t>
      </w:r>
      <w:r>
        <w:rPr>
          <w:rFonts w:ascii="Arial" w:hAnsi="Arial" w:cs="Arial"/>
          <w:sz w:val="24"/>
          <w:szCs w:val="24"/>
        </w:rPr>
        <w:t xml:space="preserve"> p</w:t>
      </w:r>
      <w:r w:rsidR="00280853">
        <w:rPr>
          <w:rFonts w:ascii="Arial" w:hAnsi="Arial" w:cs="Arial"/>
          <w:sz w:val="24"/>
          <w:szCs w:val="24"/>
        </w:rPr>
        <w:t xml:space="preserve">racticable if eight weeks’ notice cannot be given. If three notices of leave have already been given then one further notice may be submitted. </w:t>
      </w:r>
    </w:p>
    <w:p w14:paraId="482F559D" w14:textId="77777777" w:rsidR="007C6223" w:rsidRDefault="007C6223" w:rsidP="005A5074">
      <w:pPr>
        <w:ind w:left="720" w:hanging="720"/>
        <w:rPr>
          <w:rFonts w:ascii="Arial" w:hAnsi="Arial" w:cs="Arial"/>
          <w:sz w:val="24"/>
          <w:szCs w:val="24"/>
        </w:rPr>
      </w:pPr>
    </w:p>
    <w:p w14:paraId="02ED95A2" w14:textId="4BE5714A" w:rsidR="004D0862" w:rsidRPr="00E823D5" w:rsidRDefault="004D0862" w:rsidP="004D0862">
      <w:pPr>
        <w:shd w:val="clear" w:color="auto" w:fill="D9D9D9"/>
        <w:ind w:right="-381"/>
        <w:rPr>
          <w:rFonts w:ascii="Arial" w:hAnsi="Arial" w:cs="Arial"/>
          <w:sz w:val="24"/>
          <w:szCs w:val="24"/>
        </w:rPr>
      </w:pPr>
      <w:r>
        <w:rPr>
          <w:rFonts w:ascii="Arial" w:hAnsi="Arial" w:cs="Arial"/>
          <w:b/>
          <w:sz w:val="28"/>
          <w:szCs w:val="28"/>
        </w:rPr>
        <w:t>8</w:t>
      </w:r>
      <w:r>
        <w:rPr>
          <w:rFonts w:ascii="Arial" w:hAnsi="Arial" w:cs="Arial"/>
          <w:b/>
          <w:sz w:val="28"/>
          <w:szCs w:val="28"/>
        </w:rPr>
        <w:tab/>
        <w:t>During SPL</w:t>
      </w:r>
      <w:r>
        <w:rPr>
          <w:rFonts w:ascii="Arial" w:hAnsi="Arial" w:cs="Arial"/>
          <w:b/>
          <w:sz w:val="28"/>
          <w:szCs w:val="28"/>
        </w:rPr>
        <w:tab/>
      </w:r>
    </w:p>
    <w:p w14:paraId="4436DE74" w14:textId="77777777" w:rsidR="004D0862" w:rsidRDefault="004D0862" w:rsidP="005A5074">
      <w:pPr>
        <w:ind w:left="720" w:hanging="720"/>
        <w:rPr>
          <w:rFonts w:ascii="Arial" w:hAnsi="Arial" w:cs="Arial"/>
          <w:b/>
          <w:sz w:val="24"/>
          <w:szCs w:val="24"/>
        </w:rPr>
      </w:pPr>
    </w:p>
    <w:p w14:paraId="2AA3F2E8" w14:textId="09C62D21" w:rsidR="001E5D2C" w:rsidRPr="000D61E2" w:rsidRDefault="000601FF" w:rsidP="005A5074">
      <w:pPr>
        <w:ind w:left="720" w:hanging="720"/>
        <w:rPr>
          <w:rFonts w:ascii="Arial" w:hAnsi="Arial" w:cs="Arial"/>
          <w:sz w:val="24"/>
          <w:szCs w:val="24"/>
        </w:rPr>
      </w:pPr>
      <w:r>
        <w:rPr>
          <w:rFonts w:ascii="Arial" w:hAnsi="Arial" w:cs="Arial"/>
          <w:b/>
          <w:sz w:val="24"/>
          <w:szCs w:val="24"/>
        </w:rPr>
        <w:t xml:space="preserve">Reasonable contact whilst on </w:t>
      </w:r>
      <w:r w:rsidRPr="000D61E2">
        <w:rPr>
          <w:rFonts w:ascii="Arial" w:hAnsi="Arial" w:cs="Arial"/>
          <w:b/>
          <w:sz w:val="24"/>
          <w:szCs w:val="24"/>
        </w:rPr>
        <w:t xml:space="preserve">SPL </w:t>
      </w:r>
      <w:r w:rsidR="00491FA3" w:rsidRPr="000D61E2">
        <w:rPr>
          <w:rFonts w:ascii="Arial" w:hAnsi="Arial" w:cs="Arial"/>
          <w:sz w:val="24"/>
          <w:szCs w:val="24"/>
        </w:rPr>
        <w:t xml:space="preserve"> </w:t>
      </w:r>
      <w:r w:rsidR="001E5D2C" w:rsidRPr="000D61E2">
        <w:rPr>
          <w:rFonts w:ascii="Arial" w:hAnsi="Arial" w:cs="Arial"/>
          <w:sz w:val="24"/>
          <w:szCs w:val="24"/>
        </w:rPr>
        <w:t xml:space="preserve">    </w:t>
      </w:r>
    </w:p>
    <w:p w14:paraId="573987A3" w14:textId="77777777" w:rsidR="005A5074" w:rsidRDefault="005A5074" w:rsidP="005A5074">
      <w:pPr>
        <w:ind w:left="720" w:hanging="720"/>
        <w:rPr>
          <w:rFonts w:ascii="Arial" w:hAnsi="Arial" w:cs="Arial"/>
          <w:sz w:val="24"/>
          <w:szCs w:val="24"/>
        </w:rPr>
      </w:pPr>
    </w:p>
    <w:p w14:paraId="672EB6C6" w14:textId="46875ACD" w:rsidR="00CC308C" w:rsidRPr="006D3C31" w:rsidRDefault="006D3C31" w:rsidP="006D3C31">
      <w:pPr>
        <w:ind w:left="720" w:hanging="720"/>
        <w:rPr>
          <w:rFonts w:ascii="Arial" w:hAnsi="Arial" w:cs="Arial"/>
          <w:sz w:val="24"/>
          <w:szCs w:val="24"/>
        </w:rPr>
      </w:pPr>
      <w:r>
        <w:rPr>
          <w:rFonts w:ascii="Arial" w:hAnsi="Arial" w:cs="Arial"/>
          <w:sz w:val="24"/>
          <w:szCs w:val="24"/>
        </w:rPr>
        <w:t>8.1</w:t>
      </w:r>
      <w:r>
        <w:rPr>
          <w:rFonts w:ascii="Arial" w:hAnsi="Arial" w:cs="Arial"/>
          <w:sz w:val="24"/>
          <w:szCs w:val="24"/>
        </w:rPr>
        <w:tab/>
      </w:r>
      <w:r w:rsidR="005F720D">
        <w:rPr>
          <w:rFonts w:ascii="Arial" w:hAnsi="Arial" w:cs="Arial"/>
          <w:sz w:val="24"/>
          <w:szCs w:val="24"/>
        </w:rPr>
        <w:t>M</w:t>
      </w:r>
      <w:r w:rsidR="00A508F5">
        <w:rPr>
          <w:rFonts w:ascii="Arial" w:hAnsi="Arial" w:cs="Arial"/>
          <w:sz w:val="24"/>
          <w:szCs w:val="24"/>
        </w:rPr>
        <w:t xml:space="preserve">anagers </w:t>
      </w:r>
      <w:r w:rsidR="005841CB">
        <w:rPr>
          <w:rFonts w:ascii="Arial" w:hAnsi="Arial" w:cs="Arial"/>
          <w:sz w:val="24"/>
          <w:szCs w:val="24"/>
        </w:rPr>
        <w:t>are required to</w:t>
      </w:r>
      <w:r w:rsidR="00CC308C">
        <w:rPr>
          <w:rFonts w:ascii="Arial" w:hAnsi="Arial" w:cs="Arial"/>
          <w:sz w:val="24"/>
          <w:szCs w:val="24"/>
        </w:rPr>
        <w:t xml:space="preserve"> </w:t>
      </w:r>
      <w:r w:rsidR="00A508F5">
        <w:rPr>
          <w:rFonts w:ascii="Arial" w:hAnsi="Arial" w:cs="Arial"/>
          <w:sz w:val="24"/>
          <w:szCs w:val="24"/>
        </w:rPr>
        <w:t>keep absent</w:t>
      </w:r>
      <w:r w:rsidR="00CC308C">
        <w:rPr>
          <w:rFonts w:ascii="Arial" w:hAnsi="Arial" w:cs="Arial"/>
          <w:sz w:val="24"/>
          <w:szCs w:val="24"/>
        </w:rPr>
        <w:t xml:space="preserve"> </w:t>
      </w:r>
      <w:r w:rsidR="00A508F5">
        <w:rPr>
          <w:rFonts w:ascii="Arial" w:hAnsi="Arial" w:cs="Arial"/>
          <w:sz w:val="24"/>
          <w:szCs w:val="24"/>
        </w:rPr>
        <w:t>employees up dated</w:t>
      </w:r>
      <w:r w:rsidR="005F720D">
        <w:rPr>
          <w:rFonts w:ascii="Arial" w:hAnsi="Arial" w:cs="Arial"/>
          <w:sz w:val="24"/>
          <w:szCs w:val="24"/>
        </w:rPr>
        <w:t xml:space="preserve"> </w:t>
      </w:r>
      <w:r w:rsidR="00A508F5">
        <w:rPr>
          <w:rFonts w:ascii="Arial" w:hAnsi="Arial" w:cs="Arial"/>
          <w:sz w:val="24"/>
          <w:szCs w:val="24"/>
        </w:rPr>
        <w:t xml:space="preserve">on </w:t>
      </w:r>
      <w:r w:rsidR="00A508F5" w:rsidRPr="006D3C31">
        <w:rPr>
          <w:rFonts w:ascii="Arial" w:hAnsi="Arial" w:cs="Arial"/>
          <w:sz w:val="24"/>
          <w:szCs w:val="24"/>
        </w:rPr>
        <w:t xml:space="preserve">changes in the workplace </w:t>
      </w:r>
      <w:r w:rsidR="000601FF" w:rsidRPr="006D3C31">
        <w:rPr>
          <w:rFonts w:ascii="Arial" w:hAnsi="Arial" w:cs="Arial"/>
          <w:sz w:val="24"/>
          <w:szCs w:val="24"/>
        </w:rPr>
        <w:t>and/</w:t>
      </w:r>
      <w:r w:rsidR="00A508F5" w:rsidRPr="006D3C31">
        <w:rPr>
          <w:rFonts w:ascii="Arial" w:hAnsi="Arial" w:cs="Arial"/>
          <w:sz w:val="24"/>
          <w:szCs w:val="24"/>
        </w:rPr>
        <w:t xml:space="preserve">or </w:t>
      </w:r>
      <w:r w:rsidR="000601FF" w:rsidRPr="006D3C31">
        <w:rPr>
          <w:rFonts w:ascii="Arial" w:hAnsi="Arial" w:cs="Arial"/>
          <w:sz w:val="24"/>
          <w:szCs w:val="24"/>
        </w:rPr>
        <w:t>on the employees</w:t>
      </w:r>
      <w:r w:rsidR="00CC308C" w:rsidRPr="006D3C31">
        <w:rPr>
          <w:rFonts w:ascii="Arial" w:hAnsi="Arial" w:cs="Arial"/>
          <w:sz w:val="24"/>
          <w:szCs w:val="24"/>
        </w:rPr>
        <w:t xml:space="preserve"> </w:t>
      </w:r>
      <w:r w:rsidR="00A508F5" w:rsidRPr="006D3C31">
        <w:rPr>
          <w:rFonts w:ascii="Arial" w:hAnsi="Arial" w:cs="Arial"/>
          <w:sz w:val="24"/>
          <w:szCs w:val="24"/>
        </w:rPr>
        <w:t>personal</w:t>
      </w:r>
      <w:r w:rsidR="005F720D" w:rsidRPr="006D3C31">
        <w:rPr>
          <w:rFonts w:ascii="Arial" w:hAnsi="Arial" w:cs="Arial"/>
          <w:sz w:val="24"/>
          <w:szCs w:val="24"/>
        </w:rPr>
        <w:t xml:space="preserve"> </w:t>
      </w:r>
      <w:r w:rsidR="00A508F5" w:rsidRPr="006D3C31">
        <w:rPr>
          <w:rFonts w:ascii="Arial" w:hAnsi="Arial" w:cs="Arial"/>
          <w:sz w:val="24"/>
          <w:szCs w:val="24"/>
        </w:rPr>
        <w:t>circumstances.</w:t>
      </w:r>
      <w:r w:rsidR="00CC308C" w:rsidRPr="006D3C31">
        <w:rPr>
          <w:rFonts w:ascii="Arial" w:hAnsi="Arial" w:cs="Arial"/>
          <w:sz w:val="24"/>
          <w:szCs w:val="24"/>
        </w:rPr>
        <w:t xml:space="preserve"> The level of contact and how it takes place should be agreed by the line manager and the employee before the employee takes their leave. </w:t>
      </w:r>
    </w:p>
    <w:p w14:paraId="5ADE3507" w14:textId="77777777" w:rsidR="000601FF" w:rsidRPr="006D3C31" w:rsidRDefault="000601FF" w:rsidP="005A5074">
      <w:pPr>
        <w:ind w:left="720" w:hanging="720"/>
        <w:rPr>
          <w:rFonts w:ascii="Arial" w:hAnsi="Arial" w:cs="Arial"/>
          <w:sz w:val="24"/>
          <w:szCs w:val="24"/>
        </w:rPr>
      </w:pPr>
    </w:p>
    <w:p w14:paraId="22B81AB1" w14:textId="31DF9C33" w:rsidR="005F720D" w:rsidRDefault="006D3C31" w:rsidP="006D3C31">
      <w:pPr>
        <w:pStyle w:val="Default"/>
        <w:spacing w:after="202"/>
        <w:ind w:left="720" w:hanging="720"/>
      </w:pPr>
      <w:r>
        <w:t>8.2</w:t>
      </w:r>
      <w:r>
        <w:tab/>
      </w:r>
      <w:r w:rsidR="00CC308C">
        <w:t>This type of con</w:t>
      </w:r>
      <w:r w:rsidR="005F720D" w:rsidRPr="005F720D">
        <w:t xml:space="preserve">tact does not count as work and does not bring the </w:t>
      </w:r>
      <w:r w:rsidR="005F720D">
        <w:t xml:space="preserve">SPL </w:t>
      </w:r>
      <w:r w:rsidR="00B93A69">
        <w:t xml:space="preserve">period to an end. </w:t>
      </w:r>
      <w:r w:rsidR="00CC308C">
        <w:t xml:space="preserve">It may </w:t>
      </w:r>
      <w:r w:rsidR="005F720D" w:rsidRPr="005F720D">
        <w:t xml:space="preserve">include receiving team briefings, in-house magazines, information on departmental or organisational changes, information on job vacancies and training opportunities, phone calls etc. </w:t>
      </w:r>
    </w:p>
    <w:p w14:paraId="05A06BFB" w14:textId="6A781E9A" w:rsidR="005F720D" w:rsidRPr="005F720D" w:rsidRDefault="006D3C31" w:rsidP="006D3C31">
      <w:pPr>
        <w:pStyle w:val="Default"/>
        <w:ind w:left="720" w:hanging="720"/>
      </w:pPr>
      <w:r>
        <w:t>8.3</w:t>
      </w:r>
      <w:r>
        <w:tab/>
      </w:r>
      <w:r w:rsidR="005F720D" w:rsidRPr="005F720D">
        <w:t xml:space="preserve">In some instances, changing circumstances in the Council could mean additional contact may be necessary to ensure that adequate involvement and consultation on key issues takes place. </w:t>
      </w:r>
    </w:p>
    <w:p w14:paraId="4807681B" w14:textId="77777777" w:rsidR="005F720D" w:rsidRDefault="005F720D" w:rsidP="005A5074">
      <w:pPr>
        <w:ind w:left="720" w:hanging="720"/>
        <w:rPr>
          <w:rFonts w:ascii="Arial" w:hAnsi="Arial" w:cs="Arial"/>
          <w:sz w:val="24"/>
          <w:szCs w:val="24"/>
        </w:rPr>
      </w:pPr>
    </w:p>
    <w:p w14:paraId="19A52AFB" w14:textId="620E7528" w:rsidR="000601FF" w:rsidRPr="000601FF" w:rsidRDefault="000601FF" w:rsidP="005A5074">
      <w:pPr>
        <w:ind w:left="720" w:hanging="720"/>
        <w:rPr>
          <w:rFonts w:ascii="Arial" w:hAnsi="Arial" w:cs="Arial"/>
          <w:b/>
          <w:sz w:val="24"/>
          <w:szCs w:val="24"/>
        </w:rPr>
      </w:pPr>
      <w:r w:rsidRPr="000601FF">
        <w:rPr>
          <w:rFonts w:ascii="Arial" w:hAnsi="Arial" w:cs="Arial"/>
          <w:b/>
          <w:sz w:val="24"/>
          <w:szCs w:val="24"/>
        </w:rPr>
        <w:t xml:space="preserve">Shared Parental Leave Keeping </w:t>
      </w:r>
      <w:r w:rsidR="00CE72F2">
        <w:rPr>
          <w:rFonts w:ascii="Arial" w:hAnsi="Arial" w:cs="Arial"/>
          <w:b/>
          <w:sz w:val="24"/>
          <w:szCs w:val="24"/>
        </w:rPr>
        <w:t>i</w:t>
      </w:r>
      <w:r w:rsidRPr="000601FF">
        <w:rPr>
          <w:rFonts w:ascii="Arial" w:hAnsi="Arial" w:cs="Arial"/>
          <w:b/>
          <w:sz w:val="24"/>
          <w:szCs w:val="24"/>
        </w:rPr>
        <w:t>n Touch days</w:t>
      </w:r>
      <w:r>
        <w:rPr>
          <w:rFonts w:ascii="Arial" w:hAnsi="Arial" w:cs="Arial"/>
          <w:b/>
          <w:sz w:val="24"/>
          <w:szCs w:val="24"/>
        </w:rPr>
        <w:t xml:space="preserve"> (SPLIT)</w:t>
      </w:r>
    </w:p>
    <w:p w14:paraId="69573E68" w14:textId="020DD870" w:rsidR="000601FF" w:rsidRDefault="00734E15" w:rsidP="005A5074">
      <w:pPr>
        <w:ind w:left="720" w:hanging="720"/>
        <w:rPr>
          <w:rFonts w:ascii="Arial" w:hAnsi="Arial" w:cs="Arial"/>
          <w:sz w:val="24"/>
          <w:szCs w:val="24"/>
        </w:rPr>
      </w:pPr>
      <w:r>
        <w:rPr>
          <w:rFonts w:ascii="Arial" w:hAnsi="Arial" w:cs="Arial"/>
          <w:sz w:val="24"/>
          <w:szCs w:val="24"/>
        </w:rPr>
        <w:t xml:space="preserve"> </w:t>
      </w:r>
    </w:p>
    <w:p w14:paraId="43E3A2D2" w14:textId="70E80D96" w:rsidR="00234E27" w:rsidRDefault="006D3C31" w:rsidP="005A5074">
      <w:pPr>
        <w:ind w:left="720" w:hanging="720"/>
        <w:rPr>
          <w:rFonts w:ascii="Arial" w:hAnsi="Arial" w:cs="Arial"/>
          <w:sz w:val="24"/>
          <w:szCs w:val="24"/>
        </w:rPr>
      </w:pPr>
      <w:r>
        <w:rPr>
          <w:rFonts w:ascii="Arial" w:hAnsi="Arial" w:cs="Arial"/>
          <w:sz w:val="24"/>
          <w:szCs w:val="24"/>
        </w:rPr>
        <w:t>8.4</w:t>
      </w:r>
      <w:r>
        <w:rPr>
          <w:rFonts w:ascii="Arial" w:hAnsi="Arial" w:cs="Arial"/>
          <w:sz w:val="24"/>
          <w:szCs w:val="24"/>
        </w:rPr>
        <w:tab/>
      </w:r>
      <w:r w:rsidR="007E53F4">
        <w:rPr>
          <w:rFonts w:ascii="Arial" w:hAnsi="Arial" w:cs="Arial"/>
          <w:sz w:val="24"/>
          <w:szCs w:val="24"/>
        </w:rPr>
        <w:t>Up to 20 SPLIT days may be agreed between the employee and the manager,</w:t>
      </w:r>
      <w:r>
        <w:rPr>
          <w:rFonts w:ascii="Arial" w:hAnsi="Arial" w:cs="Arial"/>
          <w:sz w:val="24"/>
          <w:szCs w:val="24"/>
        </w:rPr>
        <w:t xml:space="preserve"> </w:t>
      </w:r>
      <w:r w:rsidR="00234E27">
        <w:rPr>
          <w:rFonts w:ascii="Arial" w:hAnsi="Arial" w:cs="Arial"/>
          <w:sz w:val="24"/>
          <w:szCs w:val="24"/>
        </w:rPr>
        <w:t xml:space="preserve">at </w:t>
      </w:r>
      <w:r w:rsidR="007E53F4">
        <w:rPr>
          <w:rFonts w:ascii="Arial" w:hAnsi="Arial" w:cs="Arial"/>
          <w:sz w:val="24"/>
          <w:szCs w:val="24"/>
        </w:rPr>
        <w:t>which</w:t>
      </w:r>
      <w:r w:rsidR="00234E27">
        <w:rPr>
          <w:rFonts w:ascii="Arial" w:hAnsi="Arial" w:cs="Arial"/>
          <w:sz w:val="24"/>
          <w:szCs w:val="24"/>
        </w:rPr>
        <w:t xml:space="preserve"> time</w:t>
      </w:r>
      <w:r w:rsidR="007E53F4">
        <w:rPr>
          <w:rFonts w:ascii="Arial" w:hAnsi="Arial" w:cs="Arial"/>
          <w:sz w:val="24"/>
          <w:szCs w:val="24"/>
        </w:rPr>
        <w:t xml:space="preserve"> the employee will be able to work</w:t>
      </w:r>
      <w:r w:rsidR="00234E27">
        <w:rPr>
          <w:rFonts w:ascii="Arial" w:hAnsi="Arial" w:cs="Arial"/>
          <w:sz w:val="24"/>
          <w:szCs w:val="24"/>
        </w:rPr>
        <w:t xml:space="preserve"> during their SPL without bringing the period of SPL to an end. SPLIT days are not compulsory </w:t>
      </w:r>
    </w:p>
    <w:p w14:paraId="49B713A2" w14:textId="77777777" w:rsidR="00234E27" w:rsidRDefault="00234E27" w:rsidP="005A5074">
      <w:pPr>
        <w:ind w:left="720" w:hanging="720"/>
        <w:rPr>
          <w:rFonts w:ascii="Arial" w:hAnsi="Arial" w:cs="Arial"/>
          <w:sz w:val="24"/>
          <w:szCs w:val="24"/>
        </w:rPr>
      </w:pPr>
    </w:p>
    <w:p w14:paraId="38A5FFC5" w14:textId="1285524B" w:rsidR="00013D41" w:rsidRDefault="006D3C31" w:rsidP="005A5074">
      <w:pPr>
        <w:ind w:left="720" w:hanging="720"/>
        <w:rPr>
          <w:rFonts w:ascii="Arial" w:hAnsi="Arial" w:cs="Arial"/>
          <w:sz w:val="24"/>
          <w:szCs w:val="24"/>
        </w:rPr>
      </w:pPr>
      <w:r>
        <w:rPr>
          <w:rFonts w:ascii="Arial" w:hAnsi="Arial" w:cs="Arial"/>
          <w:sz w:val="24"/>
          <w:szCs w:val="24"/>
        </w:rPr>
        <w:t>8.5</w:t>
      </w:r>
      <w:r>
        <w:rPr>
          <w:rFonts w:ascii="Arial" w:hAnsi="Arial" w:cs="Arial"/>
          <w:sz w:val="24"/>
          <w:szCs w:val="24"/>
        </w:rPr>
        <w:tab/>
      </w:r>
      <w:r w:rsidR="006A1A65">
        <w:rPr>
          <w:rFonts w:ascii="Arial" w:hAnsi="Arial" w:cs="Arial"/>
          <w:sz w:val="24"/>
          <w:szCs w:val="24"/>
        </w:rPr>
        <w:t xml:space="preserve">The purpose of SPLIT days is to enable employees to remain “in touch” with work related activity such as training events, </w:t>
      </w:r>
      <w:r w:rsidR="00234E27">
        <w:rPr>
          <w:rFonts w:ascii="Arial" w:hAnsi="Arial" w:cs="Arial"/>
          <w:sz w:val="24"/>
          <w:szCs w:val="24"/>
        </w:rPr>
        <w:t>staff/</w:t>
      </w:r>
      <w:r w:rsidR="006A1A65">
        <w:rPr>
          <w:rFonts w:ascii="Arial" w:hAnsi="Arial" w:cs="Arial"/>
          <w:sz w:val="24"/>
          <w:szCs w:val="24"/>
        </w:rPr>
        <w:t>team meeti</w:t>
      </w:r>
      <w:r w:rsidR="00234E27">
        <w:rPr>
          <w:rFonts w:ascii="Arial" w:hAnsi="Arial" w:cs="Arial"/>
          <w:sz w:val="24"/>
          <w:szCs w:val="24"/>
        </w:rPr>
        <w:t>ngs, occasional</w:t>
      </w:r>
      <w:r>
        <w:rPr>
          <w:rFonts w:ascii="Arial" w:hAnsi="Arial" w:cs="Arial"/>
          <w:sz w:val="24"/>
          <w:szCs w:val="24"/>
        </w:rPr>
        <w:t xml:space="preserve"> </w:t>
      </w:r>
      <w:r w:rsidR="00234E27">
        <w:rPr>
          <w:rFonts w:ascii="Arial" w:hAnsi="Arial" w:cs="Arial"/>
          <w:sz w:val="24"/>
          <w:szCs w:val="24"/>
        </w:rPr>
        <w:t xml:space="preserve">days of work </w:t>
      </w:r>
      <w:r w:rsidR="006A1A65">
        <w:rPr>
          <w:rFonts w:ascii="Arial" w:hAnsi="Arial" w:cs="Arial"/>
          <w:sz w:val="24"/>
          <w:szCs w:val="24"/>
        </w:rPr>
        <w:t>etc</w:t>
      </w:r>
      <w:r w:rsidR="006F50F3">
        <w:rPr>
          <w:rFonts w:ascii="Arial" w:hAnsi="Arial" w:cs="Arial"/>
          <w:sz w:val="24"/>
          <w:szCs w:val="24"/>
        </w:rPr>
        <w:t xml:space="preserve">. </w:t>
      </w:r>
      <w:r w:rsidR="00234E27">
        <w:rPr>
          <w:rFonts w:ascii="Arial" w:hAnsi="Arial" w:cs="Arial"/>
          <w:sz w:val="24"/>
          <w:szCs w:val="24"/>
        </w:rPr>
        <w:t xml:space="preserve"> Where possible these days should be agreed in advance before the commencement of any SPL. </w:t>
      </w:r>
    </w:p>
    <w:p w14:paraId="0D97916C" w14:textId="77777777" w:rsidR="00013D41" w:rsidRDefault="00013D41" w:rsidP="005A5074">
      <w:pPr>
        <w:ind w:left="720" w:hanging="720"/>
        <w:rPr>
          <w:rFonts w:ascii="Arial" w:hAnsi="Arial" w:cs="Arial"/>
          <w:sz w:val="24"/>
          <w:szCs w:val="24"/>
        </w:rPr>
      </w:pPr>
    </w:p>
    <w:p w14:paraId="03BAE32F" w14:textId="4B6D33B8" w:rsidR="006F50F3" w:rsidRPr="005F720D" w:rsidRDefault="006D3C31" w:rsidP="00234E27">
      <w:pPr>
        <w:ind w:left="720" w:hanging="720"/>
        <w:rPr>
          <w:rFonts w:ascii="Arial" w:hAnsi="Arial" w:cs="Arial"/>
          <w:sz w:val="24"/>
          <w:szCs w:val="24"/>
        </w:rPr>
      </w:pPr>
      <w:r>
        <w:rPr>
          <w:rFonts w:ascii="Arial" w:hAnsi="Arial" w:cs="Arial"/>
          <w:sz w:val="24"/>
          <w:szCs w:val="24"/>
        </w:rPr>
        <w:t>8.6</w:t>
      </w:r>
      <w:r>
        <w:rPr>
          <w:rFonts w:ascii="Arial" w:hAnsi="Arial" w:cs="Arial"/>
          <w:sz w:val="24"/>
          <w:szCs w:val="24"/>
        </w:rPr>
        <w:tab/>
      </w:r>
      <w:r w:rsidR="00234E27" w:rsidRPr="005F720D">
        <w:rPr>
          <w:rFonts w:ascii="Arial" w:hAnsi="Arial" w:cs="Arial"/>
          <w:sz w:val="24"/>
          <w:szCs w:val="24"/>
        </w:rPr>
        <w:t xml:space="preserve">Employees </w:t>
      </w:r>
      <w:r w:rsidR="006F50F3" w:rsidRPr="005F720D">
        <w:rPr>
          <w:rFonts w:ascii="Arial" w:hAnsi="Arial" w:cs="Arial"/>
          <w:sz w:val="24"/>
          <w:szCs w:val="24"/>
        </w:rPr>
        <w:t xml:space="preserve">will be paid for the hours actually worked on a </w:t>
      </w:r>
      <w:r w:rsidR="005F720D">
        <w:rPr>
          <w:rFonts w:ascii="Arial" w:hAnsi="Arial" w:cs="Arial"/>
          <w:sz w:val="24"/>
          <w:szCs w:val="24"/>
        </w:rPr>
        <w:t xml:space="preserve">SPLIT </w:t>
      </w:r>
      <w:r w:rsidR="006F50F3" w:rsidRPr="005F720D">
        <w:rPr>
          <w:rFonts w:ascii="Arial" w:hAnsi="Arial" w:cs="Arial"/>
          <w:sz w:val="24"/>
          <w:szCs w:val="24"/>
        </w:rPr>
        <w:t>day, even</w:t>
      </w:r>
      <w:r>
        <w:rPr>
          <w:rFonts w:ascii="Arial" w:hAnsi="Arial" w:cs="Arial"/>
          <w:sz w:val="24"/>
          <w:szCs w:val="24"/>
        </w:rPr>
        <w:t xml:space="preserve"> </w:t>
      </w:r>
      <w:r w:rsidR="006F50F3" w:rsidRPr="005F720D">
        <w:rPr>
          <w:rFonts w:ascii="Arial" w:hAnsi="Arial" w:cs="Arial"/>
          <w:sz w:val="24"/>
          <w:szCs w:val="24"/>
        </w:rPr>
        <w:t xml:space="preserve">though, for record keeping purposes, any part of a day worked will count as one day. </w:t>
      </w:r>
    </w:p>
    <w:p w14:paraId="248296DF" w14:textId="77777777" w:rsidR="005F720D" w:rsidRPr="005F720D" w:rsidRDefault="005F720D" w:rsidP="00234E27">
      <w:pPr>
        <w:ind w:left="720" w:hanging="720"/>
        <w:rPr>
          <w:rFonts w:ascii="Arial" w:hAnsi="Arial" w:cs="Arial"/>
          <w:sz w:val="24"/>
          <w:szCs w:val="24"/>
        </w:rPr>
      </w:pPr>
    </w:p>
    <w:p w14:paraId="22906283" w14:textId="542DAAD5" w:rsidR="006F50F3" w:rsidRDefault="006D3C31" w:rsidP="006D3C31">
      <w:pPr>
        <w:pStyle w:val="Default"/>
        <w:ind w:left="720" w:hanging="720"/>
      </w:pPr>
      <w:r>
        <w:t>8.7</w:t>
      </w:r>
      <w:r>
        <w:tab/>
      </w:r>
      <w:r w:rsidR="005F720D">
        <w:t>SPLIT</w:t>
      </w:r>
      <w:r w:rsidR="006F50F3" w:rsidRPr="005F720D">
        <w:t xml:space="preserve"> days are paid at the employee’s basic contractual pay rate, at a rate of 1</w:t>
      </w:r>
      <w:r w:rsidR="005F720D">
        <w:t>/365 x annual salary, less any S</w:t>
      </w:r>
      <w:r w:rsidR="00B73839">
        <w:t xml:space="preserve">PL </w:t>
      </w:r>
      <w:r w:rsidR="005F720D">
        <w:t xml:space="preserve">Pay </w:t>
      </w:r>
      <w:r w:rsidR="006F50F3" w:rsidRPr="005F720D">
        <w:rPr>
          <w:b/>
          <w:bCs/>
        </w:rPr>
        <w:t xml:space="preserve">or </w:t>
      </w:r>
      <w:r w:rsidR="006F50F3" w:rsidRPr="005F720D">
        <w:t>an employee may be able to take the time as TOIL</w:t>
      </w:r>
      <w:r>
        <w:t xml:space="preserve"> in accordance with the flexi-time scheme. </w:t>
      </w:r>
      <w:r w:rsidR="006F50F3" w:rsidRPr="005F720D">
        <w:t xml:space="preserve"> </w:t>
      </w:r>
    </w:p>
    <w:p w14:paraId="5291060A" w14:textId="77777777" w:rsidR="004D0862" w:rsidRDefault="004D0862" w:rsidP="006F50F3">
      <w:pPr>
        <w:pStyle w:val="Default"/>
      </w:pPr>
    </w:p>
    <w:p w14:paraId="0D8CEBB7" w14:textId="77777777" w:rsidR="00F510BA" w:rsidRDefault="00F510BA" w:rsidP="006F50F3">
      <w:pPr>
        <w:pStyle w:val="Default"/>
      </w:pPr>
    </w:p>
    <w:p w14:paraId="723B7523" w14:textId="77777777" w:rsidR="00F510BA" w:rsidRDefault="00F510BA" w:rsidP="006F50F3">
      <w:pPr>
        <w:pStyle w:val="Default"/>
      </w:pPr>
    </w:p>
    <w:p w14:paraId="3C37F7BA" w14:textId="76F040B5" w:rsidR="004D0862" w:rsidRPr="00E823D5" w:rsidRDefault="004D0862" w:rsidP="004D0862">
      <w:pPr>
        <w:shd w:val="clear" w:color="auto" w:fill="D9D9D9"/>
        <w:ind w:right="-381"/>
        <w:rPr>
          <w:rFonts w:ascii="Arial" w:hAnsi="Arial" w:cs="Arial"/>
          <w:sz w:val="24"/>
          <w:szCs w:val="24"/>
        </w:rPr>
      </w:pPr>
      <w:r>
        <w:rPr>
          <w:rFonts w:ascii="Arial" w:hAnsi="Arial" w:cs="Arial"/>
          <w:b/>
          <w:sz w:val="28"/>
          <w:szCs w:val="28"/>
        </w:rPr>
        <w:t>9</w:t>
      </w:r>
      <w:r>
        <w:rPr>
          <w:rFonts w:ascii="Arial" w:hAnsi="Arial" w:cs="Arial"/>
          <w:b/>
          <w:sz w:val="28"/>
          <w:szCs w:val="28"/>
        </w:rPr>
        <w:tab/>
        <w:t>Terms &amp; Conditions on SPL</w:t>
      </w:r>
      <w:r>
        <w:rPr>
          <w:rFonts w:ascii="Arial" w:hAnsi="Arial" w:cs="Arial"/>
          <w:b/>
          <w:sz w:val="28"/>
          <w:szCs w:val="28"/>
        </w:rPr>
        <w:tab/>
      </w:r>
    </w:p>
    <w:p w14:paraId="07D8F36F" w14:textId="77777777" w:rsidR="00E000B3" w:rsidRDefault="00E000B3" w:rsidP="006D3C31">
      <w:pPr>
        <w:pStyle w:val="Default"/>
        <w:ind w:left="720" w:hanging="720"/>
      </w:pPr>
    </w:p>
    <w:p w14:paraId="70FF9B6E" w14:textId="76FFA27E" w:rsidR="00201ECF" w:rsidRDefault="006D3C31" w:rsidP="006D3C31">
      <w:pPr>
        <w:pStyle w:val="Default"/>
        <w:ind w:left="720" w:hanging="720"/>
      </w:pPr>
      <w:r>
        <w:t>9.1</w:t>
      </w:r>
      <w:r>
        <w:tab/>
      </w:r>
      <w:r w:rsidR="00201ECF">
        <w:t xml:space="preserve">An employee who takes SPL is entitled to the benefit of their terms and conditions of employment apart from remuneration (wages or salary). </w:t>
      </w:r>
    </w:p>
    <w:p w14:paraId="6936D1A8" w14:textId="77777777" w:rsidR="00201ECF" w:rsidRDefault="00201ECF" w:rsidP="006F50F3">
      <w:pPr>
        <w:pStyle w:val="Default"/>
      </w:pPr>
    </w:p>
    <w:p w14:paraId="771609F9" w14:textId="0D7BE80F" w:rsidR="00201ECF" w:rsidRPr="00201ECF" w:rsidRDefault="00201ECF" w:rsidP="006F50F3">
      <w:pPr>
        <w:pStyle w:val="Default"/>
        <w:rPr>
          <w:b/>
        </w:rPr>
      </w:pPr>
      <w:r w:rsidRPr="00201ECF">
        <w:rPr>
          <w:b/>
        </w:rPr>
        <w:t xml:space="preserve">Annual Leave  </w:t>
      </w:r>
    </w:p>
    <w:p w14:paraId="135DB881" w14:textId="77777777" w:rsidR="00201ECF" w:rsidRDefault="00201ECF" w:rsidP="006F50F3">
      <w:pPr>
        <w:pStyle w:val="Default"/>
      </w:pPr>
    </w:p>
    <w:p w14:paraId="57C3FA06" w14:textId="529A09BF" w:rsidR="00201ECF" w:rsidRDefault="006D3C31" w:rsidP="006D3C31">
      <w:pPr>
        <w:pStyle w:val="Default"/>
        <w:ind w:left="720" w:hanging="720"/>
        <w:rPr>
          <w:b/>
          <w:bCs/>
        </w:rPr>
      </w:pPr>
      <w:r>
        <w:t>9.2</w:t>
      </w:r>
      <w:r>
        <w:tab/>
      </w:r>
      <w:r w:rsidR="00201ECF">
        <w:t>Employees will accrue rights to annual leave during</w:t>
      </w:r>
      <w:r w:rsidR="007B2BC3">
        <w:t xml:space="preserve"> periods of</w:t>
      </w:r>
      <w:r w:rsidR="00201ECF">
        <w:t xml:space="preserve"> SPL and be able to take day</w:t>
      </w:r>
      <w:r w:rsidR="007B2BC3">
        <w:t xml:space="preserve">(s) in lieu (pro-rata for part timers) </w:t>
      </w:r>
      <w:r w:rsidR="00201ECF">
        <w:t>for any bank holidays that occur during the</w:t>
      </w:r>
      <w:r w:rsidR="007B2BC3">
        <w:t xml:space="preserve"> SPL</w:t>
      </w:r>
      <w:r w:rsidR="00201ECF">
        <w:t xml:space="preserve"> period</w:t>
      </w:r>
      <w:r w:rsidR="007B2BC3">
        <w:t>.</w:t>
      </w:r>
      <w:r w:rsidR="00201ECF">
        <w:t xml:space="preserve"> Employees should still try to take annual leave within their leave year wherever possible.</w:t>
      </w:r>
    </w:p>
    <w:p w14:paraId="074322AB" w14:textId="77777777" w:rsidR="0091456E" w:rsidRDefault="0091456E" w:rsidP="006F50F3">
      <w:pPr>
        <w:pStyle w:val="Default"/>
        <w:rPr>
          <w:bCs/>
        </w:rPr>
      </w:pPr>
    </w:p>
    <w:p w14:paraId="6E09BF9D" w14:textId="7C6AF3C4" w:rsidR="00F510BA" w:rsidRPr="00F510BA" w:rsidRDefault="00F510BA" w:rsidP="006F50F3">
      <w:pPr>
        <w:pStyle w:val="Default"/>
        <w:rPr>
          <w:b/>
          <w:bCs/>
        </w:rPr>
      </w:pPr>
      <w:r w:rsidRPr="00F510BA">
        <w:rPr>
          <w:b/>
          <w:bCs/>
        </w:rPr>
        <w:t xml:space="preserve">Pensions </w:t>
      </w:r>
    </w:p>
    <w:p w14:paraId="0708ECA4" w14:textId="77777777" w:rsidR="00F510BA" w:rsidRDefault="00F510BA" w:rsidP="006F50F3">
      <w:pPr>
        <w:pStyle w:val="Default"/>
        <w:rPr>
          <w:bCs/>
        </w:rPr>
      </w:pPr>
    </w:p>
    <w:p w14:paraId="2E169C24" w14:textId="73EB52A4" w:rsidR="00F510BA" w:rsidRPr="00F510BA" w:rsidRDefault="00F510BA" w:rsidP="00F510BA">
      <w:pPr>
        <w:pStyle w:val="Default"/>
        <w:ind w:left="720" w:hanging="720"/>
        <w:rPr>
          <w:bCs/>
        </w:rPr>
      </w:pPr>
      <w:r>
        <w:rPr>
          <w:bCs/>
        </w:rPr>
        <w:t>9.3</w:t>
      </w:r>
      <w:r>
        <w:rPr>
          <w:bCs/>
        </w:rPr>
        <w:tab/>
        <w:t xml:space="preserve">For those employees in the Local Government superannuation scheme, the Authority will continue to make employers pension contributions during any period of </w:t>
      </w:r>
      <w:r w:rsidRPr="00F510BA">
        <w:rPr>
          <w:b/>
          <w:bCs/>
        </w:rPr>
        <w:t>paid</w:t>
      </w:r>
      <w:r>
        <w:rPr>
          <w:b/>
          <w:bCs/>
        </w:rPr>
        <w:t xml:space="preserve"> </w:t>
      </w:r>
      <w:r>
        <w:rPr>
          <w:bCs/>
        </w:rPr>
        <w:t xml:space="preserve">SPL, based on the employee’s normal salary, in accordance with the pension scheme rules. Any employee contributions will be based on the amount of </w:t>
      </w:r>
      <w:r w:rsidR="0036735B">
        <w:rPr>
          <w:bCs/>
        </w:rPr>
        <w:t xml:space="preserve">shared parental pay received. </w:t>
      </w:r>
      <w:r>
        <w:rPr>
          <w:bCs/>
        </w:rPr>
        <w:t xml:space="preserve"> </w:t>
      </w:r>
      <w:r w:rsidR="0036735B">
        <w:rPr>
          <w:bCs/>
        </w:rPr>
        <w:t xml:space="preserve">If employees wish to make up any shortfall in their pension contributions they should do so by </w:t>
      </w:r>
      <w:r w:rsidR="00171C61">
        <w:rPr>
          <w:bCs/>
        </w:rPr>
        <w:t xml:space="preserve">initially </w:t>
      </w:r>
      <w:r w:rsidR="0036735B">
        <w:rPr>
          <w:bCs/>
        </w:rPr>
        <w:t>contacting their HR team.</w:t>
      </w:r>
    </w:p>
    <w:p w14:paraId="3470E752" w14:textId="77777777" w:rsidR="00F510BA" w:rsidRPr="00201ECF" w:rsidRDefault="00F510BA" w:rsidP="006F50F3">
      <w:pPr>
        <w:pStyle w:val="Default"/>
        <w:rPr>
          <w:bCs/>
        </w:rPr>
      </w:pPr>
    </w:p>
    <w:p w14:paraId="15439C79" w14:textId="08E7D883" w:rsidR="0091456E" w:rsidRDefault="0091456E" w:rsidP="006F50F3">
      <w:pPr>
        <w:pStyle w:val="Default"/>
        <w:rPr>
          <w:b/>
          <w:bCs/>
        </w:rPr>
      </w:pPr>
      <w:r>
        <w:rPr>
          <w:b/>
          <w:bCs/>
        </w:rPr>
        <w:t>Statutory shared parental pay</w:t>
      </w:r>
    </w:p>
    <w:p w14:paraId="08DFD49F" w14:textId="77777777" w:rsidR="0091456E" w:rsidRDefault="0091456E" w:rsidP="006F50F3">
      <w:pPr>
        <w:pStyle w:val="Default"/>
        <w:rPr>
          <w:bCs/>
        </w:rPr>
      </w:pPr>
    </w:p>
    <w:p w14:paraId="5A86AEC9" w14:textId="4AAC7DF9" w:rsidR="000F4E48" w:rsidRPr="0091456E" w:rsidRDefault="0036735B" w:rsidP="006D3C31">
      <w:pPr>
        <w:pStyle w:val="Default"/>
        <w:ind w:left="720" w:hanging="720"/>
        <w:rPr>
          <w:bCs/>
        </w:rPr>
      </w:pPr>
      <w:r>
        <w:rPr>
          <w:bCs/>
        </w:rPr>
        <w:t>9.4</w:t>
      </w:r>
      <w:r w:rsidR="006D3C31">
        <w:rPr>
          <w:bCs/>
        </w:rPr>
        <w:tab/>
      </w:r>
      <w:r w:rsidR="0091456E" w:rsidRPr="0091456E">
        <w:rPr>
          <w:bCs/>
        </w:rPr>
        <w:t>Statutory shared parental pay</w:t>
      </w:r>
      <w:r w:rsidR="0091456E">
        <w:rPr>
          <w:bCs/>
        </w:rPr>
        <w:t xml:space="preserve"> (ShPP) is paid at either the fixed rate (</w:t>
      </w:r>
      <w:r w:rsidR="0091456E" w:rsidRPr="00CE72F2">
        <w:rPr>
          <w:bCs/>
          <w:color w:val="auto"/>
        </w:rPr>
        <w:t>currently specified as £138.18 per week</w:t>
      </w:r>
      <w:r w:rsidR="0091456E">
        <w:rPr>
          <w:bCs/>
        </w:rPr>
        <w:t xml:space="preserve">) or 90% of normal weekly earnings if this </w:t>
      </w:r>
      <w:r w:rsidR="006D3C31">
        <w:rPr>
          <w:bCs/>
        </w:rPr>
        <w:t xml:space="preserve">is </w:t>
      </w:r>
      <w:r w:rsidR="0091456E">
        <w:rPr>
          <w:bCs/>
        </w:rPr>
        <w:t>less.</w:t>
      </w:r>
      <w:r w:rsidR="006D3C31">
        <w:rPr>
          <w:bCs/>
        </w:rPr>
        <w:t xml:space="preserve"> </w:t>
      </w:r>
      <w:r w:rsidR="000F4E48">
        <w:rPr>
          <w:bCs/>
        </w:rPr>
        <w:t>There is no entitlement to SHPP during any time an employee is entitled to statutory sick pay.</w:t>
      </w:r>
    </w:p>
    <w:p w14:paraId="4169C81F" w14:textId="77777777" w:rsidR="0091456E" w:rsidRDefault="0091456E" w:rsidP="006F50F3">
      <w:pPr>
        <w:pStyle w:val="Default"/>
        <w:rPr>
          <w:bCs/>
        </w:rPr>
      </w:pPr>
    </w:p>
    <w:p w14:paraId="51AF5161" w14:textId="2B6DF71C" w:rsidR="005F720D" w:rsidRPr="00B5249F" w:rsidRDefault="00B5249F" w:rsidP="006F50F3">
      <w:pPr>
        <w:pStyle w:val="Default"/>
        <w:rPr>
          <w:b/>
          <w:bCs/>
        </w:rPr>
      </w:pPr>
      <w:r w:rsidRPr="00B5249F">
        <w:rPr>
          <w:b/>
          <w:bCs/>
        </w:rPr>
        <w:t>Right to Return after SPL</w:t>
      </w:r>
    </w:p>
    <w:p w14:paraId="4D8A2784" w14:textId="04C7C8AB" w:rsidR="00491FA3" w:rsidRDefault="00491FA3" w:rsidP="005A5074">
      <w:pPr>
        <w:ind w:left="720" w:hanging="720"/>
        <w:rPr>
          <w:rFonts w:ascii="Arial" w:hAnsi="Arial" w:cs="Arial"/>
          <w:sz w:val="24"/>
          <w:szCs w:val="24"/>
        </w:rPr>
      </w:pPr>
    </w:p>
    <w:p w14:paraId="1723E45E" w14:textId="2944F34E" w:rsidR="003C1462" w:rsidRDefault="006D3C31" w:rsidP="005A5074">
      <w:pPr>
        <w:ind w:left="720" w:hanging="720"/>
        <w:rPr>
          <w:rFonts w:ascii="Arial" w:hAnsi="Arial" w:cs="Arial"/>
          <w:sz w:val="24"/>
          <w:szCs w:val="24"/>
        </w:rPr>
      </w:pPr>
      <w:r>
        <w:rPr>
          <w:rFonts w:ascii="Arial" w:hAnsi="Arial" w:cs="Arial"/>
          <w:sz w:val="24"/>
          <w:szCs w:val="24"/>
        </w:rPr>
        <w:t>9.</w:t>
      </w:r>
      <w:r w:rsidR="0036735B">
        <w:rPr>
          <w:rFonts w:ascii="Arial" w:hAnsi="Arial" w:cs="Arial"/>
          <w:sz w:val="24"/>
          <w:szCs w:val="24"/>
        </w:rPr>
        <w:t>5</w:t>
      </w:r>
      <w:r>
        <w:rPr>
          <w:rFonts w:ascii="Arial" w:hAnsi="Arial" w:cs="Arial"/>
          <w:sz w:val="24"/>
          <w:szCs w:val="24"/>
        </w:rPr>
        <w:tab/>
      </w:r>
      <w:r w:rsidR="00B5249F">
        <w:rPr>
          <w:rFonts w:ascii="Arial" w:hAnsi="Arial" w:cs="Arial"/>
          <w:sz w:val="24"/>
          <w:szCs w:val="24"/>
        </w:rPr>
        <w:t>Employees are entitled to return to the same job they had prior to taking SPL where their total statutory leave taken in relation to that child is 26 weeks or less. The 26 weeks can be made up of ordinary maternity</w:t>
      </w:r>
      <w:r w:rsidR="003C1462">
        <w:rPr>
          <w:rFonts w:ascii="Arial" w:hAnsi="Arial" w:cs="Arial"/>
          <w:sz w:val="24"/>
          <w:szCs w:val="24"/>
        </w:rPr>
        <w:t>/paternity/adoption</w:t>
      </w:r>
      <w:r>
        <w:rPr>
          <w:rFonts w:ascii="Arial" w:hAnsi="Arial" w:cs="Arial"/>
          <w:sz w:val="24"/>
          <w:szCs w:val="24"/>
        </w:rPr>
        <w:t xml:space="preserve"> </w:t>
      </w:r>
      <w:r w:rsidR="003C1462">
        <w:rPr>
          <w:rFonts w:ascii="Arial" w:hAnsi="Arial" w:cs="Arial"/>
          <w:sz w:val="24"/>
          <w:szCs w:val="24"/>
        </w:rPr>
        <w:t xml:space="preserve">and SPL leave. </w:t>
      </w:r>
    </w:p>
    <w:p w14:paraId="331861BB" w14:textId="77777777" w:rsidR="003C1462" w:rsidRDefault="003C1462" w:rsidP="005A5074">
      <w:pPr>
        <w:ind w:left="720" w:hanging="720"/>
        <w:rPr>
          <w:rFonts w:ascii="Arial" w:hAnsi="Arial" w:cs="Arial"/>
          <w:sz w:val="24"/>
          <w:szCs w:val="24"/>
        </w:rPr>
      </w:pPr>
    </w:p>
    <w:p w14:paraId="4B07B88D" w14:textId="2DE4B7FE" w:rsidR="003C1462" w:rsidRDefault="006D3C31" w:rsidP="003C1462">
      <w:pPr>
        <w:ind w:left="720" w:hanging="720"/>
        <w:rPr>
          <w:rFonts w:ascii="Arial" w:hAnsi="Arial" w:cs="Arial"/>
          <w:sz w:val="24"/>
          <w:szCs w:val="24"/>
        </w:rPr>
      </w:pPr>
      <w:r>
        <w:rPr>
          <w:rFonts w:ascii="Arial" w:hAnsi="Arial" w:cs="Arial"/>
          <w:sz w:val="24"/>
          <w:szCs w:val="24"/>
        </w:rPr>
        <w:t>9.</w:t>
      </w:r>
      <w:r w:rsidR="0036735B">
        <w:rPr>
          <w:rFonts w:ascii="Arial" w:hAnsi="Arial" w:cs="Arial"/>
          <w:sz w:val="24"/>
          <w:szCs w:val="24"/>
        </w:rPr>
        <w:t>6</w:t>
      </w:r>
      <w:r>
        <w:rPr>
          <w:rFonts w:ascii="Arial" w:hAnsi="Arial" w:cs="Arial"/>
          <w:sz w:val="24"/>
          <w:szCs w:val="24"/>
        </w:rPr>
        <w:tab/>
      </w:r>
      <w:r w:rsidR="003C1462">
        <w:rPr>
          <w:rFonts w:ascii="Arial" w:hAnsi="Arial" w:cs="Arial"/>
          <w:sz w:val="24"/>
          <w:szCs w:val="24"/>
        </w:rPr>
        <w:t>If the employee takes more than 26 weeks’ statutory leave, any additional</w:t>
      </w:r>
      <w:r>
        <w:rPr>
          <w:rFonts w:ascii="Arial" w:hAnsi="Arial" w:cs="Arial"/>
          <w:sz w:val="24"/>
          <w:szCs w:val="24"/>
        </w:rPr>
        <w:t xml:space="preserve"> </w:t>
      </w:r>
      <w:r w:rsidR="003C1462">
        <w:rPr>
          <w:rFonts w:ascii="Arial" w:hAnsi="Arial" w:cs="Arial"/>
          <w:sz w:val="24"/>
          <w:szCs w:val="24"/>
        </w:rPr>
        <w:t>maternity leave or parental leave of more than four weeks, they will be entitled to return to their previous job, or where this is not reasonable practicable, to another job which is both suitable and appropriate on terms and conditions</w:t>
      </w:r>
      <w:r>
        <w:rPr>
          <w:rFonts w:ascii="Arial" w:hAnsi="Arial" w:cs="Arial"/>
          <w:sz w:val="24"/>
          <w:szCs w:val="24"/>
        </w:rPr>
        <w:t xml:space="preserve"> </w:t>
      </w:r>
      <w:r w:rsidR="003C1462">
        <w:rPr>
          <w:rFonts w:ascii="Arial" w:hAnsi="Arial" w:cs="Arial"/>
          <w:sz w:val="24"/>
          <w:szCs w:val="24"/>
        </w:rPr>
        <w:t xml:space="preserve">that are no less </w:t>
      </w:r>
      <w:r w:rsidR="0091456E">
        <w:rPr>
          <w:rFonts w:ascii="Arial" w:hAnsi="Arial" w:cs="Arial"/>
          <w:sz w:val="24"/>
          <w:szCs w:val="24"/>
        </w:rPr>
        <w:t>favourable.</w:t>
      </w:r>
    </w:p>
    <w:p w14:paraId="3C481746" w14:textId="77777777" w:rsidR="0091456E" w:rsidRDefault="0091456E" w:rsidP="003C1462">
      <w:pPr>
        <w:ind w:left="720" w:hanging="720"/>
        <w:rPr>
          <w:rFonts w:ascii="Arial" w:hAnsi="Arial" w:cs="Arial"/>
          <w:sz w:val="24"/>
          <w:szCs w:val="24"/>
        </w:rPr>
      </w:pPr>
    </w:p>
    <w:p w14:paraId="34B1AC80" w14:textId="1F337CB3" w:rsidR="0091456E" w:rsidRPr="0091456E" w:rsidRDefault="0091456E" w:rsidP="003C1462">
      <w:pPr>
        <w:ind w:left="720" w:hanging="720"/>
        <w:rPr>
          <w:rFonts w:ascii="Arial" w:hAnsi="Arial" w:cs="Arial"/>
          <w:b/>
          <w:sz w:val="24"/>
          <w:szCs w:val="24"/>
        </w:rPr>
      </w:pPr>
      <w:r w:rsidRPr="0091456E">
        <w:rPr>
          <w:rFonts w:ascii="Arial" w:hAnsi="Arial" w:cs="Arial"/>
          <w:b/>
          <w:sz w:val="24"/>
          <w:szCs w:val="24"/>
        </w:rPr>
        <w:t>Redundancy during SPL</w:t>
      </w:r>
    </w:p>
    <w:p w14:paraId="67CFC49E" w14:textId="77777777" w:rsidR="003C1462" w:rsidRDefault="003C1462" w:rsidP="003C1462">
      <w:pPr>
        <w:ind w:left="720" w:hanging="720"/>
        <w:rPr>
          <w:rFonts w:ascii="Arial" w:hAnsi="Arial" w:cs="Arial"/>
          <w:sz w:val="24"/>
          <w:szCs w:val="24"/>
        </w:rPr>
      </w:pPr>
    </w:p>
    <w:p w14:paraId="6BC5C280" w14:textId="77D29D04" w:rsidR="00C53116" w:rsidRDefault="0036735B" w:rsidP="003C1462">
      <w:pPr>
        <w:ind w:left="720" w:hanging="720"/>
        <w:rPr>
          <w:rFonts w:ascii="Arial" w:hAnsi="Arial" w:cs="Arial"/>
          <w:sz w:val="24"/>
          <w:szCs w:val="24"/>
        </w:rPr>
      </w:pPr>
      <w:r>
        <w:rPr>
          <w:rFonts w:ascii="Arial" w:hAnsi="Arial" w:cs="Arial"/>
          <w:sz w:val="24"/>
          <w:szCs w:val="24"/>
        </w:rPr>
        <w:t>9.7</w:t>
      </w:r>
      <w:r w:rsidR="006D3C31">
        <w:rPr>
          <w:rFonts w:ascii="Arial" w:hAnsi="Arial" w:cs="Arial"/>
          <w:sz w:val="24"/>
          <w:szCs w:val="24"/>
        </w:rPr>
        <w:tab/>
      </w:r>
      <w:r w:rsidR="00C53116">
        <w:rPr>
          <w:rFonts w:ascii="Arial" w:hAnsi="Arial" w:cs="Arial"/>
          <w:sz w:val="24"/>
          <w:szCs w:val="24"/>
        </w:rPr>
        <w:t xml:space="preserve">Employees on SPL receive the same protection as other forms of family leave e.g. maternity/adoption. </w:t>
      </w:r>
    </w:p>
    <w:p w14:paraId="58F9E14D" w14:textId="1CC38FAE" w:rsidR="00C53116" w:rsidRDefault="00C53116" w:rsidP="003C1462">
      <w:pPr>
        <w:ind w:left="720" w:hanging="720"/>
        <w:rPr>
          <w:rFonts w:ascii="Arial" w:hAnsi="Arial" w:cs="Arial"/>
          <w:sz w:val="24"/>
          <w:szCs w:val="24"/>
        </w:rPr>
      </w:pPr>
      <w:r>
        <w:rPr>
          <w:rFonts w:ascii="Arial" w:hAnsi="Arial" w:cs="Arial"/>
          <w:sz w:val="24"/>
          <w:szCs w:val="24"/>
        </w:rPr>
        <w:t xml:space="preserve"> </w:t>
      </w:r>
    </w:p>
    <w:p w14:paraId="6FDF87DC" w14:textId="26277A68" w:rsidR="0044353D" w:rsidRDefault="006D3C31" w:rsidP="003C1462">
      <w:pPr>
        <w:ind w:left="720" w:hanging="720"/>
        <w:rPr>
          <w:rFonts w:ascii="Arial" w:hAnsi="Arial" w:cs="Arial"/>
          <w:sz w:val="24"/>
          <w:szCs w:val="24"/>
        </w:rPr>
      </w:pPr>
      <w:r>
        <w:rPr>
          <w:rFonts w:ascii="Arial" w:hAnsi="Arial" w:cs="Arial"/>
          <w:sz w:val="24"/>
          <w:szCs w:val="24"/>
        </w:rPr>
        <w:lastRenderedPageBreak/>
        <w:t>9.</w:t>
      </w:r>
      <w:r w:rsidR="0036735B">
        <w:rPr>
          <w:rFonts w:ascii="Arial" w:hAnsi="Arial" w:cs="Arial"/>
          <w:sz w:val="24"/>
          <w:szCs w:val="24"/>
        </w:rPr>
        <w:t>8</w:t>
      </w:r>
      <w:r>
        <w:rPr>
          <w:rFonts w:ascii="Arial" w:hAnsi="Arial" w:cs="Arial"/>
          <w:sz w:val="24"/>
          <w:szCs w:val="24"/>
        </w:rPr>
        <w:tab/>
      </w:r>
      <w:r w:rsidR="0044353D">
        <w:rPr>
          <w:rFonts w:ascii="Arial" w:hAnsi="Arial" w:cs="Arial"/>
          <w:sz w:val="24"/>
          <w:szCs w:val="24"/>
        </w:rPr>
        <w:t>If an employee</w:t>
      </w:r>
      <w:r w:rsidR="00EE22F4">
        <w:rPr>
          <w:rFonts w:ascii="Arial" w:hAnsi="Arial" w:cs="Arial"/>
          <w:sz w:val="24"/>
          <w:szCs w:val="24"/>
        </w:rPr>
        <w:t xml:space="preserve"> on SPL </w:t>
      </w:r>
      <w:r w:rsidR="0044353D">
        <w:rPr>
          <w:rFonts w:ascii="Arial" w:hAnsi="Arial" w:cs="Arial"/>
          <w:sz w:val="24"/>
          <w:szCs w:val="24"/>
        </w:rPr>
        <w:t xml:space="preserve">is to be made redundant they are entitled to be </w:t>
      </w:r>
    </w:p>
    <w:p w14:paraId="57684333" w14:textId="77777777" w:rsidR="006D3C31" w:rsidRDefault="0044353D" w:rsidP="006D3C31">
      <w:pPr>
        <w:ind w:left="720"/>
        <w:rPr>
          <w:rFonts w:ascii="Arial" w:hAnsi="Arial" w:cs="Arial"/>
          <w:sz w:val="24"/>
          <w:szCs w:val="24"/>
        </w:rPr>
      </w:pPr>
      <w:r>
        <w:rPr>
          <w:rFonts w:ascii="Arial" w:hAnsi="Arial" w:cs="Arial"/>
          <w:sz w:val="24"/>
          <w:szCs w:val="24"/>
        </w:rPr>
        <w:t>offered any suitable alter</w:t>
      </w:r>
      <w:r w:rsidR="0037356D">
        <w:rPr>
          <w:rFonts w:ascii="Arial" w:hAnsi="Arial" w:cs="Arial"/>
          <w:sz w:val="24"/>
          <w:szCs w:val="24"/>
        </w:rPr>
        <w:t>n</w:t>
      </w:r>
      <w:r>
        <w:rPr>
          <w:rFonts w:ascii="Arial" w:hAnsi="Arial" w:cs="Arial"/>
          <w:sz w:val="24"/>
          <w:szCs w:val="24"/>
        </w:rPr>
        <w:t xml:space="preserve">ative vacancy that the employer, successor </w:t>
      </w:r>
    </w:p>
    <w:p w14:paraId="1F81D22A" w14:textId="0060940B" w:rsidR="0044353D" w:rsidRDefault="0044353D" w:rsidP="006D3C31">
      <w:pPr>
        <w:ind w:left="720"/>
        <w:rPr>
          <w:rFonts w:ascii="Arial" w:hAnsi="Arial" w:cs="Arial"/>
          <w:sz w:val="24"/>
          <w:szCs w:val="24"/>
        </w:rPr>
      </w:pPr>
      <w:r>
        <w:rPr>
          <w:rFonts w:ascii="Arial" w:hAnsi="Arial" w:cs="Arial"/>
          <w:sz w:val="24"/>
          <w:szCs w:val="24"/>
        </w:rPr>
        <w:t>or</w:t>
      </w:r>
      <w:r w:rsidR="006D3C31">
        <w:rPr>
          <w:rFonts w:ascii="Arial" w:hAnsi="Arial" w:cs="Arial"/>
          <w:sz w:val="24"/>
          <w:szCs w:val="24"/>
        </w:rPr>
        <w:t xml:space="preserve"> </w:t>
      </w:r>
      <w:r>
        <w:rPr>
          <w:rFonts w:ascii="Arial" w:hAnsi="Arial" w:cs="Arial"/>
          <w:sz w:val="24"/>
          <w:szCs w:val="24"/>
        </w:rPr>
        <w:t xml:space="preserve">associated employer may have. </w:t>
      </w:r>
    </w:p>
    <w:p w14:paraId="0733B508" w14:textId="77777777" w:rsidR="0044353D" w:rsidRDefault="0044353D" w:rsidP="003C1462">
      <w:pPr>
        <w:ind w:left="720" w:hanging="720"/>
        <w:rPr>
          <w:rFonts w:ascii="Arial" w:hAnsi="Arial" w:cs="Arial"/>
          <w:sz w:val="24"/>
          <w:szCs w:val="24"/>
        </w:rPr>
      </w:pPr>
    </w:p>
    <w:p w14:paraId="68E658AF" w14:textId="47D69E0D" w:rsidR="00972C47" w:rsidRDefault="006D3C31" w:rsidP="003C1462">
      <w:pPr>
        <w:ind w:left="720" w:hanging="720"/>
        <w:rPr>
          <w:rFonts w:ascii="Arial" w:hAnsi="Arial" w:cs="Arial"/>
          <w:sz w:val="24"/>
          <w:szCs w:val="24"/>
        </w:rPr>
      </w:pPr>
      <w:r>
        <w:rPr>
          <w:rFonts w:ascii="Arial" w:hAnsi="Arial" w:cs="Arial"/>
          <w:sz w:val="24"/>
          <w:szCs w:val="24"/>
        </w:rPr>
        <w:t>9.</w:t>
      </w:r>
      <w:r w:rsidR="0036735B">
        <w:rPr>
          <w:rFonts w:ascii="Arial" w:hAnsi="Arial" w:cs="Arial"/>
          <w:sz w:val="24"/>
          <w:szCs w:val="24"/>
        </w:rPr>
        <w:t>9</w:t>
      </w:r>
      <w:r>
        <w:rPr>
          <w:rFonts w:ascii="Arial" w:hAnsi="Arial" w:cs="Arial"/>
          <w:sz w:val="24"/>
          <w:szCs w:val="24"/>
        </w:rPr>
        <w:tab/>
      </w:r>
      <w:r w:rsidR="0044353D">
        <w:rPr>
          <w:rFonts w:ascii="Arial" w:hAnsi="Arial" w:cs="Arial"/>
          <w:sz w:val="24"/>
          <w:szCs w:val="24"/>
        </w:rPr>
        <w:t>The work must be suitable and appropriate to the employee and the terms</w:t>
      </w:r>
      <w:r>
        <w:rPr>
          <w:rFonts w:ascii="Arial" w:hAnsi="Arial" w:cs="Arial"/>
          <w:sz w:val="24"/>
          <w:szCs w:val="24"/>
        </w:rPr>
        <w:t xml:space="preserve"> </w:t>
      </w:r>
      <w:r w:rsidR="0044353D">
        <w:rPr>
          <w:rFonts w:ascii="Arial" w:hAnsi="Arial" w:cs="Arial"/>
          <w:sz w:val="24"/>
          <w:szCs w:val="24"/>
        </w:rPr>
        <w:t>and conditions must not be substantially less favourable. A failure</w:t>
      </w:r>
      <w:r w:rsidR="00C53116">
        <w:rPr>
          <w:rFonts w:ascii="Arial" w:hAnsi="Arial" w:cs="Arial"/>
          <w:sz w:val="24"/>
          <w:szCs w:val="24"/>
        </w:rPr>
        <w:t xml:space="preserve"> </w:t>
      </w:r>
      <w:r w:rsidR="0044353D">
        <w:rPr>
          <w:rFonts w:ascii="Arial" w:hAnsi="Arial" w:cs="Arial"/>
          <w:sz w:val="24"/>
          <w:szCs w:val="24"/>
        </w:rPr>
        <w:t>to comply</w:t>
      </w:r>
      <w:r>
        <w:rPr>
          <w:rFonts w:ascii="Arial" w:hAnsi="Arial" w:cs="Arial"/>
          <w:sz w:val="24"/>
          <w:szCs w:val="24"/>
        </w:rPr>
        <w:t xml:space="preserve"> </w:t>
      </w:r>
      <w:r w:rsidR="0044353D">
        <w:rPr>
          <w:rFonts w:ascii="Arial" w:hAnsi="Arial" w:cs="Arial"/>
          <w:sz w:val="24"/>
          <w:szCs w:val="24"/>
        </w:rPr>
        <w:t xml:space="preserve">with this provision will amount to an automatic dismissal. </w:t>
      </w:r>
    </w:p>
    <w:p w14:paraId="5D32424B" w14:textId="77777777" w:rsidR="00972C47" w:rsidRDefault="00972C47" w:rsidP="003C1462">
      <w:pPr>
        <w:ind w:left="720" w:hanging="720"/>
        <w:rPr>
          <w:rFonts w:ascii="Arial" w:hAnsi="Arial" w:cs="Arial"/>
          <w:sz w:val="24"/>
          <w:szCs w:val="24"/>
        </w:rPr>
      </w:pPr>
    </w:p>
    <w:p w14:paraId="6C261FC5" w14:textId="77777777" w:rsidR="00972C47" w:rsidRPr="00972C47" w:rsidRDefault="00972C47" w:rsidP="003C1462">
      <w:pPr>
        <w:ind w:left="720" w:hanging="720"/>
        <w:rPr>
          <w:rFonts w:ascii="Arial" w:hAnsi="Arial" w:cs="Arial"/>
          <w:b/>
          <w:sz w:val="24"/>
          <w:szCs w:val="24"/>
        </w:rPr>
      </w:pPr>
      <w:r w:rsidRPr="00972C47">
        <w:rPr>
          <w:rFonts w:ascii="Arial" w:hAnsi="Arial" w:cs="Arial"/>
          <w:b/>
          <w:sz w:val="24"/>
          <w:szCs w:val="24"/>
        </w:rPr>
        <w:t>Protection from detriment and unfair dismissal</w:t>
      </w:r>
    </w:p>
    <w:p w14:paraId="75A847DD" w14:textId="77777777" w:rsidR="00972C47" w:rsidRDefault="00972C47" w:rsidP="003C1462">
      <w:pPr>
        <w:ind w:left="720" w:hanging="720"/>
        <w:rPr>
          <w:rFonts w:ascii="Arial" w:hAnsi="Arial" w:cs="Arial"/>
          <w:sz w:val="24"/>
          <w:szCs w:val="24"/>
        </w:rPr>
      </w:pPr>
    </w:p>
    <w:p w14:paraId="69B9D3E9" w14:textId="60E0CE3B" w:rsidR="00972C47" w:rsidRDefault="0036735B" w:rsidP="003C1462">
      <w:pPr>
        <w:ind w:left="720" w:hanging="720"/>
        <w:rPr>
          <w:rFonts w:ascii="Arial" w:hAnsi="Arial" w:cs="Arial"/>
          <w:sz w:val="24"/>
          <w:szCs w:val="24"/>
        </w:rPr>
      </w:pPr>
      <w:r>
        <w:rPr>
          <w:rFonts w:ascii="Arial" w:hAnsi="Arial" w:cs="Arial"/>
          <w:sz w:val="24"/>
          <w:szCs w:val="24"/>
        </w:rPr>
        <w:t>9.10</w:t>
      </w:r>
      <w:r w:rsidR="00233F66">
        <w:rPr>
          <w:rFonts w:ascii="Arial" w:hAnsi="Arial" w:cs="Arial"/>
          <w:sz w:val="24"/>
          <w:szCs w:val="24"/>
        </w:rPr>
        <w:tab/>
      </w:r>
      <w:r w:rsidR="00972C47">
        <w:rPr>
          <w:rFonts w:ascii="Arial" w:hAnsi="Arial" w:cs="Arial"/>
          <w:sz w:val="24"/>
          <w:szCs w:val="24"/>
        </w:rPr>
        <w:t>Employees are protected from suffering a detriment due to the fact that:</w:t>
      </w:r>
    </w:p>
    <w:p w14:paraId="378C3430" w14:textId="77777777" w:rsidR="00972C47" w:rsidRDefault="00972C47" w:rsidP="003C1462">
      <w:pPr>
        <w:ind w:left="720" w:hanging="720"/>
        <w:rPr>
          <w:rFonts w:ascii="Arial" w:hAnsi="Arial" w:cs="Arial"/>
          <w:sz w:val="24"/>
          <w:szCs w:val="24"/>
        </w:rPr>
      </w:pPr>
    </w:p>
    <w:p w14:paraId="60F9C9FA" w14:textId="6D3EE802" w:rsidR="00972C47" w:rsidRPr="00233F66" w:rsidRDefault="00514B2B" w:rsidP="00233F66">
      <w:pPr>
        <w:pStyle w:val="ListParagraph"/>
        <w:numPr>
          <w:ilvl w:val="0"/>
          <w:numId w:val="15"/>
        </w:numPr>
        <w:rPr>
          <w:rFonts w:ascii="Arial" w:hAnsi="Arial" w:cs="Arial"/>
          <w:sz w:val="24"/>
          <w:szCs w:val="24"/>
        </w:rPr>
      </w:pPr>
      <w:r w:rsidRPr="00233F66">
        <w:rPr>
          <w:rFonts w:ascii="Arial" w:hAnsi="Arial" w:cs="Arial"/>
          <w:sz w:val="24"/>
          <w:szCs w:val="24"/>
        </w:rPr>
        <w:t>t</w:t>
      </w:r>
      <w:r w:rsidR="00972C47" w:rsidRPr="00233F66">
        <w:rPr>
          <w:rFonts w:ascii="Arial" w:hAnsi="Arial" w:cs="Arial"/>
          <w:sz w:val="24"/>
          <w:szCs w:val="24"/>
        </w:rPr>
        <w:t>hey took, sought to take, or made use of the benefits of SPL</w:t>
      </w:r>
    </w:p>
    <w:p w14:paraId="444E456B" w14:textId="36E82C6B" w:rsidR="00972C47" w:rsidRPr="00233F66" w:rsidRDefault="00514B2B" w:rsidP="00233F66">
      <w:pPr>
        <w:pStyle w:val="ListParagraph"/>
        <w:numPr>
          <w:ilvl w:val="0"/>
          <w:numId w:val="15"/>
        </w:numPr>
        <w:rPr>
          <w:rFonts w:ascii="Arial" w:hAnsi="Arial" w:cs="Arial"/>
          <w:sz w:val="24"/>
          <w:szCs w:val="24"/>
        </w:rPr>
      </w:pPr>
      <w:r w:rsidRPr="00233F66">
        <w:rPr>
          <w:rFonts w:ascii="Arial" w:hAnsi="Arial" w:cs="Arial"/>
          <w:sz w:val="24"/>
          <w:szCs w:val="24"/>
        </w:rPr>
        <w:t>t</w:t>
      </w:r>
      <w:r w:rsidR="00972C47" w:rsidRPr="00233F66">
        <w:rPr>
          <w:rFonts w:ascii="Arial" w:hAnsi="Arial" w:cs="Arial"/>
          <w:sz w:val="24"/>
          <w:szCs w:val="24"/>
        </w:rPr>
        <w:t>he employer believed that employee was likely to take SPL</w:t>
      </w:r>
    </w:p>
    <w:p w14:paraId="7F6A0555" w14:textId="1338B49D" w:rsidR="00B5249F" w:rsidRPr="00233F66" w:rsidRDefault="00514B2B" w:rsidP="00233F66">
      <w:pPr>
        <w:pStyle w:val="ListParagraph"/>
        <w:numPr>
          <w:ilvl w:val="0"/>
          <w:numId w:val="15"/>
        </w:numPr>
        <w:rPr>
          <w:rFonts w:ascii="Arial" w:hAnsi="Arial" w:cs="Arial"/>
          <w:sz w:val="24"/>
          <w:szCs w:val="24"/>
        </w:rPr>
      </w:pPr>
      <w:r w:rsidRPr="00233F66">
        <w:rPr>
          <w:rFonts w:ascii="Arial" w:hAnsi="Arial" w:cs="Arial"/>
          <w:sz w:val="24"/>
          <w:szCs w:val="24"/>
        </w:rPr>
        <w:t>t</w:t>
      </w:r>
      <w:r w:rsidR="00972C47" w:rsidRPr="00233F66">
        <w:rPr>
          <w:rFonts w:ascii="Arial" w:hAnsi="Arial" w:cs="Arial"/>
          <w:sz w:val="24"/>
          <w:szCs w:val="24"/>
        </w:rPr>
        <w:t>he employee undertook, considered undertaking or refused to undertake</w:t>
      </w:r>
      <w:r w:rsidRPr="00233F66">
        <w:rPr>
          <w:rFonts w:ascii="Arial" w:hAnsi="Arial" w:cs="Arial"/>
          <w:sz w:val="24"/>
          <w:szCs w:val="24"/>
        </w:rPr>
        <w:t xml:space="preserve"> </w:t>
      </w:r>
      <w:r w:rsidR="00972C47" w:rsidRPr="00233F66">
        <w:rPr>
          <w:rFonts w:ascii="Arial" w:hAnsi="Arial" w:cs="Arial"/>
          <w:sz w:val="24"/>
          <w:szCs w:val="24"/>
        </w:rPr>
        <w:t>work as allowed for by the provision of SPLIT days</w:t>
      </w:r>
      <w:r w:rsidR="0044353D" w:rsidRPr="00233F66">
        <w:rPr>
          <w:rFonts w:ascii="Arial" w:hAnsi="Arial" w:cs="Arial"/>
          <w:sz w:val="24"/>
          <w:szCs w:val="24"/>
        </w:rPr>
        <w:t xml:space="preserve"> </w:t>
      </w:r>
      <w:r w:rsidR="00B5249F" w:rsidRPr="00233F66">
        <w:rPr>
          <w:rFonts w:ascii="Arial" w:hAnsi="Arial" w:cs="Arial"/>
          <w:sz w:val="24"/>
          <w:szCs w:val="24"/>
        </w:rPr>
        <w:t xml:space="preserve">  </w:t>
      </w:r>
    </w:p>
    <w:p w14:paraId="0175A4CF" w14:textId="77777777" w:rsidR="00514B2B" w:rsidRDefault="00514B2B" w:rsidP="00514B2B">
      <w:pPr>
        <w:rPr>
          <w:rFonts w:ascii="Arial" w:hAnsi="Arial" w:cs="Arial"/>
          <w:sz w:val="24"/>
          <w:szCs w:val="24"/>
        </w:rPr>
      </w:pPr>
    </w:p>
    <w:p w14:paraId="428D86CA" w14:textId="77777777" w:rsidR="00407B66" w:rsidRPr="00514B2B" w:rsidRDefault="00407B66" w:rsidP="00514B2B">
      <w:pPr>
        <w:rPr>
          <w:rFonts w:ascii="Arial" w:hAnsi="Arial" w:cs="Arial"/>
          <w:sz w:val="24"/>
          <w:szCs w:val="24"/>
        </w:rPr>
      </w:pPr>
    </w:p>
    <w:sectPr w:rsidR="00407B66" w:rsidRPr="00514B2B" w:rsidSect="000D7658">
      <w:footerReference w:type="default" r:id="rId2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CD861" w14:textId="77777777" w:rsidR="0034647F" w:rsidRDefault="0034647F">
      <w:r>
        <w:separator/>
      </w:r>
    </w:p>
  </w:endnote>
  <w:endnote w:type="continuationSeparator" w:id="0">
    <w:p w14:paraId="076DBA11" w14:textId="77777777" w:rsidR="0034647F" w:rsidRDefault="0034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3240"/>
      <w:gridCol w:w="1743"/>
      <w:gridCol w:w="1743"/>
    </w:tblGrid>
    <w:tr w:rsidR="00532B04" w14:paraId="5220E33B" w14:textId="77777777" w:rsidTr="00CD0D9B">
      <w:trPr>
        <w:trHeight w:val="187"/>
      </w:trPr>
      <w:tc>
        <w:tcPr>
          <w:tcW w:w="1951" w:type="dxa"/>
          <w:tcBorders>
            <w:top w:val="single" w:sz="4" w:space="0" w:color="auto"/>
          </w:tcBorders>
        </w:tcPr>
        <w:p w14:paraId="34310D2C" w14:textId="77777777" w:rsidR="00532B04" w:rsidRDefault="00532B04" w:rsidP="00CD0D9B">
          <w:pPr>
            <w:tabs>
              <w:tab w:val="left" w:pos="720"/>
              <w:tab w:val="left" w:pos="1440"/>
              <w:tab w:val="left" w:pos="2160"/>
              <w:tab w:val="right" w:pos="8928"/>
            </w:tabs>
            <w:jc w:val="center"/>
            <w:rPr>
              <w:b/>
              <w:sz w:val="16"/>
            </w:rPr>
          </w:pPr>
          <w:r>
            <w:rPr>
              <w:b/>
              <w:sz w:val="16"/>
            </w:rPr>
            <w:t>Effective from</w:t>
          </w:r>
        </w:p>
      </w:tc>
      <w:tc>
        <w:tcPr>
          <w:tcW w:w="3240" w:type="dxa"/>
          <w:tcBorders>
            <w:top w:val="single" w:sz="4" w:space="0" w:color="auto"/>
          </w:tcBorders>
        </w:tcPr>
        <w:p w14:paraId="58D3286D" w14:textId="77777777" w:rsidR="00532B04" w:rsidRDefault="00532B04" w:rsidP="00CD0D9B">
          <w:pPr>
            <w:tabs>
              <w:tab w:val="left" w:pos="720"/>
              <w:tab w:val="left" w:pos="1440"/>
              <w:tab w:val="left" w:pos="2160"/>
              <w:tab w:val="right" w:pos="8928"/>
            </w:tabs>
            <w:jc w:val="center"/>
            <w:rPr>
              <w:b/>
              <w:sz w:val="16"/>
            </w:rPr>
          </w:pPr>
          <w:r>
            <w:rPr>
              <w:b/>
              <w:sz w:val="16"/>
            </w:rPr>
            <w:t>Replaces</w:t>
          </w:r>
        </w:p>
      </w:tc>
      <w:tc>
        <w:tcPr>
          <w:tcW w:w="1743" w:type="dxa"/>
          <w:tcBorders>
            <w:top w:val="single" w:sz="4" w:space="0" w:color="auto"/>
          </w:tcBorders>
        </w:tcPr>
        <w:p w14:paraId="37C2B677" w14:textId="77777777" w:rsidR="00532B04" w:rsidRDefault="00532B04" w:rsidP="00CD0D9B">
          <w:pPr>
            <w:tabs>
              <w:tab w:val="left" w:pos="720"/>
              <w:tab w:val="left" w:pos="1440"/>
              <w:tab w:val="left" w:pos="2160"/>
              <w:tab w:val="right" w:pos="8928"/>
            </w:tabs>
            <w:jc w:val="center"/>
            <w:rPr>
              <w:b/>
              <w:sz w:val="16"/>
            </w:rPr>
          </w:pPr>
          <w:r>
            <w:rPr>
              <w:b/>
              <w:sz w:val="16"/>
            </w:rPr>
            <w:t>Originator</w:t>
          </w:r>
        </w:p>
      </w:tc>
      <w:tc>
        <w:tcPr>
          <w:tcW w:w="1743" w:type="dxa"/>
          <w:tcBorders>
            <w:top w:val="single" w:sz="4" w:space="0" w:color="auto"/>
          </w:tcBorders>
        </w:tcPr>
        <w:p w14:paraId="43DEB70A" w14:textId="77777777" w:rsidR="00532B04" w:rsidRDefault="00532B04" w:rsidP="00CD0D9B">
          <w:pPr>
            <w:tabs>
              <w:tab w:val="left" w:pos="720"/>
              <w:tab w:val="left" w:pos="1440"/>
              <w:tab w:val="left" w:pos="2160"/>
              <w:tab w:val="right" w:pos="8928"/>
            </w:tabs>
            <w:jc w:val="center"/>
            <w:rPr>
              <w:b/>
              <w:sz w:val="16"/>
            </w:rPr>
          </w:pPr>
          <w:r>
            <w:rPr>
              <w:b/>
              <w:sz w:val="16"/>
            </w:rPr>
            <w:t>Page of Total Pages</w:t>
          </w:r>
        </w:p>
      </w:tc>
    </w:tr>
    <w:tr w:rsidR="00532B04" w14:paraId="5BB90197" w14:textId="77777777" w:rsidTr="00CD0D9B">
      <w:tc>
        <w:tcPr>
          <w:tcW w:w="1951" w:type="dxa"/>
          <w:tcBorders>
            <w:bottom w:val="single" w:sz="4" w:space="0" w:color="auto"/>
          </w:tcBorders>
        </w:tcPr>
        <w:p w14:paraId="52BA3E27" w14:textId="5A104C93" w:rsidR="00532B04" w:rsidRDefault="000D61E2" w:rsidP="002317E5">
          <w:pPr>
            <w:tabs>
              <w:tab w:val="left" w:pos="720"/>
              <w:tab w:val="left" w:pos="1440"/>
              <w:tab w:val="left" w:pos="2160"/>
              <w:tab w:val="right" w:pos="8928"/>
            </w:tabs>
            <w:jc w:val="center"/>
            <w:rPr>
              <w:sz w:val="16"/>
            </w:rPr>
          </w:pPr>
          <w:r>
            <w:rPr>
              <w:sz w:val="16"/>
            </w:rPr>
            <w:t>24 February 2015</w:t>
          </w:r>
        </w:p>
      </w:tc>
      <w:tc>
        <w:tcPr>
          <w:tcW w:w="3240" w:type="dxa"/>
          <w:tcBorders>
            <w:bottom w:val="single" w:sz="4" w:space="0" w:color="auto"/>
          </w:tcBorders>
        </w:tcPr>
        <w:p w14:paraId="4DEF3156" w14:textId="6981C651" w:rsidR="00532B04" w:rsidRDefault="00532B04" w:rsidP="002317E5">
          <w:pPr>
            <w:tabs>
              <w:tab w:val="left" w:pos="720"/>
              <w:tab w:val="left" w:pos="1440"/>
              <w:tab w:val="left" w:pos="2160"/>
              <w:tab w:val="right" w:pos="8928"/>
            </w:tabs>
            <w:jc w:val="center"/>
            <w:rPr>
              <w:sz w:val="16"/>
            </w:rPr>
          </w:pPr>
          <w:r>
            <w:rPr>
              <w:sz w:val="16"/>
            </w:rPr>
            <w:t>New Policy</w:t>
          </w:r>
        </w:p>
      </w:tc>
      <w:tc>
        <w:tcPr>
          <w:tcW w:w="1743" w:type="dxa"/>
          <w:tcBorders>
            <w:bottom w:val="single" w:sz="4" w:space="0" w:color="auto"/>
          </w:tcBorders>
        </w:tcPr>
        <w:p w14:paraId="6C44A1E8" w14:textId="1A17C52F" w:rsidR="00532B04" w:rsidRDefault="00532B04" w:rsidP="00D61538">
          <w:pPr>
            <w:tabs>
              <w:tab w:val="left" w:pos="720"/>
              <w:tab w:val="left" w:pos="1440"/>
              <w:tab w:val="left" w:pos="2160"/>
              <w:tab w:val="right" w:pos="8928"/>
            </w:tabs>
            <w:jc w:val="center"/>
            <w:rPr>
              <w:sz w:val="16"/>
              <w:lang w:val="en-US"/>
            </w:rPr>
          </w:pPr>
          <w:r>
            <w:rPr>
              <w:sz w:val="16"/>
              <w:lang w:val="en-US"/>
            </w:rPr>
            <w:t>HR Policy Team</w:t>
          </w:r>
        </w:p>
      </w:tc>
      <w:tc>
        <w:tcPr>
          <w:tcW w:w="1743" w:type="dxa"/>
          <w:tcBorders>
            <w:bottom w:val="single" w:sz="4" w:space="0" w:color="auto"/>
          </w:tcBorders>
        </w:tcPr>
        <w:p w14:paraId="2004302D" w14:textId="77777777" w:rsidR="00532B04" w:rsidRDefault="00532B04" w:rsidP="00CD0D9B">
          <w:pPr>
            <w:tabs>
              <w:tab w:val="left" w:pos="720"/>
              <w:tab w:val="left" w:pos="1440"/>
              <w:tab w:val="left" w:pos="2160"/>
              <w:tab w:val="right" w:pos="8928"/>
            </w:tabs>
            <w:jc w:val="center"/>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1A307D">
            <w:rPr>
              <w:noProof/>
              <w:sz w:val="16"/>
              <w:lang w:val="en-US"/>
            </w:rPr>
            <w:t>14</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1A307D">
            <w:rPr>
              <w:noProof/>
              <w:sz w:val="16"/>
              <w:lang w:val="en-US"/>
            </w:rPr>
            <w:t>14</w:t>
          </w:r>
          <w:r>
            <w:rPr>
              <w:sz w:val="16"/>
              <w:lang w:val="en-US"/>
            </w:rPr>
            <w:fldChar w:fldCharType="end"/>
          </w:r>
        </w:p>
      </w:tc>
    </w:tr>
  </w:tbl>
  <w:p w14:paraId="637EF67D" w14:textId="2A3D8112" w:rsidR="00532B04" w:rsidRDefault="00532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34A74" w14:textId="77777777" w:rsidR="0034647F" w:rsidRDefault="0034647F">
      <w:r>
        <w:separator/>
      </w:r>
    </w:p>
  </w:footnote>
  <w:footnote w:type="continuationSeparator" w:id="0">
    <w:p w14:paraId="661615CD" w14:textId="77777777" w:rsidR="0034647F" w:rsidRDefault="0034647F">
      <w:r>
        <w:continuationSeparator/>
      </w:r>
    </w:p>
  </w:footnote>
  <w:footnote w:id="1">
    <w:p w14:paraId="0F7C4AA8" w14:textId="142717C6" w:rsidR="00E243CD" w:rsidRDefault="00E243CD" w:rsidP="00E243CD">
      <w:pPr>
        <w:pStyle w:val="FootnoteText"/>
      </w:pPr>
      <w:r>
        <w:rPr>
          <w:rStyle w:val="FootnoteReference"/>
        </w:rPr>
        <w:footnoteRef/>
      </w:r>
      <w:r>
        <w:t xml:space="preserve"> The Government plans to increase this age limit to 18 </w:t>
      </w:r>
      <w:r w:rsidR="00932C2F">
        <w:t xml:space="preserve">from 6 April </w:t>
      </w:r>
      <w:r>
        <w:t>2015</w:t>
      </w:r>
      <w:r w:rsidR="00932C2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661"/>
    <w:multiLevelType w:val="hybridMultilevel"/>
    <w:tmpl w:val="935E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412950"/>
    <w:multiLevelType w:val="hybridMultilevel"/>
    <w:tmpl w:val="3626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2B7AFA"/>
    <w:multiLevelType w:val="hybridMultilevel"/>
    <w:tmpl w:val="472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552EFA"/>
    <w:multiLevelType w:val="hybridMultilevel"/>
    <w:tmpl w:val="AF3C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B59D0"/>
    <w:multiLevelType w:val="hybridMultilevel"/>
    <w:tmpl w:val="F83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F27C48"/>
    <w:multiLevelType w:val="hybridMultilevel"/>
    <w:tmpl w:val="4B10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4E6BB6"/>
    <w:multiLevelType w:val="hybridMultilevel"/>
    <w:tmpl w:val="F10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7660AE"/>
    <w:multiLevelType w:val="multilevel"/>
    <w:tmpl w:val="5A2A56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619641F"/>
    <w:multiLevelType w:val="hybridMultilevel"/>
    <w:tmpl w:val="763C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DC383C"/>
    <w:multiLevelType w:val="hybridMultilevel"/>
    <w:tmpl w:val="163093A2"/>
    <w:lvl w:ilvl="0" w:tplc="A94C712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DAF7960"/>
    <w:multiLevelType w:val="hybridMultilevel"/>
    <w:tmpl w:val="3A0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2D2BA3"/>
    <w:multiLevelType w:val="multilevel"/>
    <w:tmpl w:val="AC049FC2"/>
    <w:lvl w:ilvl="0">
      <w:start w:val="7"/>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EF27FC2"/>
    <w:multiLevelType w:val="hybridMultilevel"/>
    <w:tmpl w:val="C2E4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7262E0"/>
    <w:multiLevelType w:val="multilevel"/>
    <w:tmpl w:val="4AF29EEC"/>
    <w:lvl w:ilvl="0">
      <w:start w:val="1"/>
      <w:numFmt w:val="decimal"/>
      <w:pStyle w:val="Gerri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7AB96D24"/>
    <w:multiLevelType w:val="hybridMultilevel"/>
    <w:tmpl w:val="AC4C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6"/>
  </w:num>
  <w:num w:numId="5">
    <w:abstractNumId w:val="0"/>
  </w:num>
  <w:num w:numId="6">
    <w:abstractNumId w:val="3"/>
  </w:num>
  <w:num w:numId="7">
    <w:abstractNumId w:val="8"/>
  </w:num>
  <w:num w:numId="8">
    <w:abstractNumId w:val="9"/>
  </w:num>
  <w:num w:numId="9">
    <w:abstractNumId w:val="10"/>
  </w:num>
  <w:num w:numId="10">
    <w:abstractNumId w:val="4"/>
  </w:num>
  <w:num w:numId="11">
    <w:abstractNumId w:val="12"/>
  </w:num>
  <w:num w:numId="12">
    <w:abstractNumId w:val="7"/>
  </w:num>
  <w:num w:numId="13">
    <w:abstractNumId w:val="14"/>
  </w:num>
  <w:num w:numId="14">
    <w:abstractNumId w:val="11"/>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A9"/>
    <w:rsid w:val="00000E75"/>
    <w:rsid w:val="00001BE1"/>
    <w:rsid w:val="00002558"/>
    <w:rsid w:val="0000262C"/>
    <w:rsid w:val="00004C4B"/>
    <w:rsid w:val="000052FD"/>
    <w:rsid w:val="00006640"/>
    <w:rsid w:val="00006718"/>
    <w:rsid w:val="00007314"/>
    <w:rsid w:val="0001107F"/>
    <w:rsid w:val="0001166A"/>
    <w:rsid w:val="0001225B"/>
    <w:rsid w:val="0001339D"/>
    <w:rsid w:val="00013D41"/>
    <w:rsid w:val="000145AB"/>
    <w:rsid w:val="00015277"/>
    <w:rsid w:val="00015A74"/>
    <w:rsid w:val="000215C5"/>
    <w:rsid w:val="00022559"/>
    <w:rsid w:val="00023CF2"/>
    <w:rsid w:val="000265A9"/>
    <w:rsid w:val="000265EB"/>
    <w:rsid w:val="00026EEA"/>
    <w:rsid w:val="000300F5"/>
    <w:rsid w:val="000301FE"/>
    <w:rsid w:val="00031D5D"/>
    <w:rsid w:val="00032E79"/>
    <w:rsid w:val="00033737"/>
    <w:rsid w:val="00033790"/>
    <w:rsid w:val="000344DB"/>
    <w:rsid w:val="00035389"/>
    <w:rsid w:val="00035791"/>
    <w:rsid w:val="00035943"/>
    <w:rsid w:val="00035DBC"/>
    <w:rsid w:val="0003777E"/>
    <w:rsid w:val="00037E1E"/>
    <w:rsid w:val="00041A5E"/>
    <w:rsid w:val="00042C76"/>
    <w:rsid w:val="00042E6C"/>
    <w:rsid w:val="00043A65"/>
    <w:rsid w:val="00047B2A"/>
    <w:rsid w:val="00050C65"/>
    <w:rsid w:val="00050C8D"/>
    <w:rsid w:val="0005102F"/>
    <w:rsid w:val="0005125B"/>
    <w:rsid w:val="000521C7"/>
    <w:rsid w:val="0005266A"/>
    <w:rsid w:val="0005488A"/>
    <w:rsid w:val="00054CEE"/>
    <w:rsid w:val="000601FF"/>
    <w:rsid w:val="00060965"/>
    <w:rsid w:val="00060DD4"/>
    <w:rsid w:val="00062595"/>
    <w:rsid w:val="00062DE7"/>
    <w:rsid w:val="00063176"/>
    <w:rsid w:val="0006610C"/>
    <w:rsid w:val="00066B98"/>
    <w:rsid w:val="00070E07"/>
    <w:rsid w:val="0007189B"/>
    <w:rsid w:val="00071DD5"/>
    <w:rsid w:val="00074C95"/>
    <w:rsid w:val="00075023"/>
    <w:rsid w:val="00076061"/>
    <w:rsid w:val="00077F8F"/>
    <w:rsid w:val="0008080D"/>
    <w:rsid w:val="000839FC"/>
    <w:rsid w:val="00083A95"/>
    <w:rsid w:val="000849BA"/>
    <w:rsid w:val="00084CD9"/>
    <w:rsid w:val="00086783"/>
    <w:rsid w:val="0009064A"/>
    <w:rsid w:val="00093F85"/>
    <w:rsid w:val="00095742"/>
    <w:rsid w:val="00095E81"/>
    <w:rsid w:val="000A0411"/>
    <w:rsid w:val="000A117D"/>
    <w:rsid w:val="000A234D"/>
    <w:rsid w:val="000A3210"/>
    <w:rsid w:val="000A3FC1"/>
    <w:rsid w:val="000A49EC"/>
    <w:rsid w:val="000A6081"/>
    <w:rsid w:val="000A6151"/>
    <w:rsid w:val="000A6DCF"/>
    <w:rsid w:val="000A71BA"/>
    <w:rsid w:val="000B0EAE"/>
    <w:rsid w:val="000B14B8"/>
    <w:rsid w:val="000B16B5"/>
    <w:rsid w:val="000B1AA9"/>
    <w:rsid w:val="000B1CA7"/>
    <w:rsid w:val="000B3573"/>
    <w:rsid w:val="000B4EA1"/>
    <w:rsid w:val="000B5C20"/>
    <w:rsid w:val="000B5D08"/>
    <w:rsid w:val="000B5E48"/>
    <w:rsid w:val="000B66E3"/>
    <w:rsid w:val="000B71B7"/>
    <w:rsid w:val="000C0D8C"/>
    <w:rsid w:val="000C1B44"/>
    <w:rsid w:val="000C23B9"/>
    <w:rsid w:val="000C2F94"/>
    <w:rsid w:val="000C3C0F"/>
    <w:rsid w:val="000C52A5"/>
    <w:rsid w:val="000D07BD"/>
    <w:rsid w:val="000D085D"/>
    <w:rsid w:val="000D1565"/>
    <w:rsid w:val="000D199F"/>
    <w:rsid w:val="000D2349"/>
    <w:rsid w:val="000D29C7"/>
    <w:rsid w:val="000D36F5"/>
    <w:rsid w:val="000D4133"/>
    <w:rsid w:val="000D4BED"/>
    <w:rsid w:val="000D5377"/>
    <w:rsid w:val="000D5AA1"/>
    <w:rsid w:val="000D6014"/>
    <w:rsid w:val="000D61E2"/>
    <w:rsid w:val="000D7658"/>
    <w:rsid w:val="000E0C47"/>
    <w:rsid w:val="000E12A4"/>
    <w:rsid w:val="000E17AF"/>
    <w:rsid w:val="000E226B"/>
    <w:rsid w:val="000E3949"/>
    <w:rsid w:val="000E4FD6"/>
    <w:rsid w:val="000E58BA"/>
    <w:rsid w:val="000E5CB9"/>
    <w:rsid w:val="000F0861"/>
    <w:rsid w:val="000F4A67"/>
    <w:rsid w:val="000F4BAB"/>
    <w:rsid w:val="000F4E48"/>
    <w:rsid w:val="000F4FC9"/>
    <w:rsid w:val="000F627B"/>
    <w:rsid w:val="001006DE"/>
    <w:rsid w:val="00100738"/>
    <w:rsid w:val="00102B94"/>
    <w:rsid w:val="001038D2"/>
    <w:rsid w:val="00104193"/>
    <w:rsid w:val="0010684D"/>
    <w:rsid w:val="00106F5E"/>
    <w:rsid w:val="00107318"/>
    <w:rsid w:val="00107A86"/>
    <w:rsid w:val="00107F66"/>
    <w:rsid w:val="0011221D"/>
    <w:rsid w:val="00113E43"/>
    <w:rsid w:val="00114FA4"/>
    <w:rsid w:val="00116684"/>
    <w:rsid w:val="00116F3A"/>
    <w:rsid w:val="00117424"/>
    <w:rsid w:val="00117A35"/>
    <w:rsid w:val="00117A77"/>
    <w:rsid w:val="00117B27"/>
    <w:rsid w:val="00117D6D"/>
    <w:rsid w:val="00120C22"/>
    <w:rsid w:val="001214E0"/>
    <w:rsid w:val="00121A2C"/>
    <w:rsid w:val="00124F94"/>
    <w:rsid w:val="00126E90"/>
    <w:rsid w:val="00127CEA"/>
    <w:rsid w:val="001301CE"/>
    <w:rsid w:val="001313B7"/>
    <w:rsid w:val="00131507"/>
    <w:rsid w:val="001324AD"/>
    <w:rsid w:val="00132BFA"/>
    <w:rsid w:val="0013339B"/>
    <w:rsid w:val="001337E8"/>
    <w:rsid w:val="001358F5"/>
    <w:rsid w:val="00135E9F"/>
    <w:rsid w:val="0013632D"/>
    <w:rsid w:val="00136876"/>
    <w:rsid w:val="0013769B"/>
    <w:rsid w:val="001377BE"/>
    <w:rsid w:val="001379FF"/>
    <w:rsid w:val="00137FBC"/>
    <w:rsid w:val="00141814"/>
    <w:rsid w:val="0014453F"/>
    <w:rsid w:val="00144DC0"/>
    <w:rsid w:val="00145DCD"/>
    <w:rsid w:val="00145FD7"/>
    <w:rsid w:val="00150464"/>
    <w:rsid w:val="00151439"/>
    <w:rsid w:val="00152103"/>
    <w:rsid w:val="00153354"/>
    <w:rsid w:val="00154948"/>
    <w:rsid w:val="0015514B"/>
    <w:rsid w:val="001554A4"/>
    <w:rsid w:val="001555BF"/>
    <w:rsid w:val="001557A7"/>
    <w:rsid w:val="00155D2A"/>
    <w:rsid w:val="001569EA"/>
    <w:rsid w:val="00156DDB"/>
    <w:rsid w:val="00157073"/>
    <w:rsid w:val="00157B30"/>
    <w:rsid w:val="0016130D"/>
    <w:rsid w:val="00161D80"/>
    <w:rsid w:val="00162A31"/>
    <w:rsid w:val="00162DDF"/>
    <w:rsid w:val="001638F0"/>
    <w:rsid w:val="0016447C"/>
    <w:rsid w:val="0016492C"/>
    <w:rsid w:val="00165187"/>
    <w:rsid w:val="001656E5"/>
    <w:rsid w:val="0016606F"/>
    <w:rsid w:val="00166CDB"/>
    <w:rsid w:val="00167CBF"/>
    <w:rsid w:val="00170E7F"/>
    <w:rsid w:val="00171C61"/>
    <w:rsid w:val="001728FC"/>
    <w:rsid w:val="00172943"/>
    <w:rsid w:val="001730E8"/>
    <w:rsid w:val="001739B0"/>
    <w:rsid w:val="00173BD8"/>
    <w:rsid w:val="00175C97"/>
    <w:rsid w:val="0017704A"/>
    <w:rsid w:val="00177DB4"/>
    <w:rsid w:val="0018047A"/>
    <w:rsid w:val="0018115F"/>
    <w:rsid w:val="00183711"/>
    <w:rsid w:val="00184934"/>
    <w:rsid w:val="00185520"/>
    <w:rsid w:val="00185B5D"/>
    <w:rsid w:val="00185DF3"/>
    <w:rsid w:val="00185F78"/>
    <w:rsid w:val="001935AA"/>
    <w:rsid w:val="00193B06"/>
    <w:rsid w:val="00193B3C"/>
    <w:rsid w:val="00195334"/>
    <w:rsid w:val="00195519"/>
    <w:rsid w:val="0019724F"/>
    <w:rsid w:val="001A0370"/>
    <w:rsid w:val="001A1469"/>
    <w:rsid w:val="001A1A00"/>
    <w:rsid w:val="001A2204"/>
    <w:rsid w:val="001A27C0"/>
    <w:rsid w:val="001A307D"/>
    <w:rsid w:val="001A34A5"/>
    <w:rsid w:val="001A38F8"/>
    <w:rsid w:val="001A4C28"/>
    <w:rsid w:val="001A4DB0"/>
    <w:rsid w:val="001A5290"/>
    <w:rsid w:val="001A5A34"/>
    <w:rsid w:val="001A6094"/>
    <w:rsid w:val="001A60D0"/>
    <w:rsid w:val="001A6251"/>
    <w:rsid w:val="001A6B33"/>
    <w:rsid w:val="001A6BE8"/>
    <w:rsid w:val="001B0C9A"/>
    <w:rsid w:val="001B162B"/>
    <w:rsid w:val="001B2CFE"/>
    <w:rsid w:val="001B317E"/>
    <w:rsid w:val="001B3356"/>
    <w:rsid w:val="001B3D23"/>
    <w:rsid w:val="001B4966"/>
    <w:rsid w:val="001B5032"/>
    <w:rsid w:val="001B6745"/>
    <w:rsid w:val="001B7B2F"/>
    <w:rsid w:val="001C05CE"/>
    <w:rsid w:val="001C0DB2"/>
    <w:rsid w:val="001C134C"/>
    <w:rsid w:val="001C2766"/>
    <w:rsid w:val="001C310E"/>
    <w:rsid w:val="001C3873"/>
    <w:rsid w:val="001C48E1"/>
    <w:rsid w:val="001C6B1C"/>
    <w:rsid w:val="001C75E1"/>
    <w:rsid w:val="001D014E"/>
    <w:rsid w:val="001D25A2"/>
    <w:rsid w:val="001D3D65"/>
    <w:rsid w:val="001D4FD2"/>
    <w:rsid w:val="001D5035"/>
    <w:rsid w:val="001D566C"/>
    <w:rsid w:val="001D61F6"/>
    <w:rsid w:val="001D715F"/>
    <w:rsid w:val="001D7A02"/>
    <w:rsid w:val="001E0A22"/>
    <w:rsid w:val="001E138C"/>
    <w:rsid w:val="001E1447"/>
    <w:rsid w:val="001E16E1"/>
    <w:rsid w:val="001E1D49"/>
    <w:rsid w:val="001E2C16"/>
    <w:rsid w:val="001E40D4"/>
    <w:rsid w:val="001E44DA"/>
    <w:rsid w:val="001E484B"/>
    <w:rsid w:val="001E4DB0"/>
    <w:rsid w:val="001E530D"/>
    <w:rsid w:val="001E5347"/>
    <w:rsid w:val="001E5D2C"/>
    <w:rsid w:val="001E6793"/>
    <w:rsid w:val="001E734F"/>
    <w:rsid w:val="001F00F7"/>
    <w:rsid w:val="001F0C64"/>
    <w:rsid w:val="001F0EB1"/>
    <w:rsid w:val="001F1743"/>
    <w:rsid w:val="001F1B93"/>
    <w:rsid w:val="001F50A9"/>
    <w:rsid w:val="001F5D20"/>
    <w:rsid w:val="0020047D"/>
    <w:rsid w:val="00200743"/>
    <w:rsid w:val="00200FEF"/>
    <w:rsid w:val="0020179F"/>
    <w:rsid w:val="00201ECF"/>
    <w:rsid w:val="002024D9"/>
    <w:rsid w:val="00204DD7"/>
    <w:rsid w:val="00204F89"/>
    <w:rsid w:val="0020614B"/>
    <w:rsid w:val="002065E4"/>
    <w:rsid w:val="00206B45"/>
    <w:rsid w:val="00207F56"/>
    <w:rsid w:val="00211A43"/>
    <w:rsid w:val="002144DE"/>
    <w:rsid w:val="00214D70"/>
    <w:rsid w:val="00216714"/>
    <w:rsid w:val="00217F91"/>
    <w:rsid w:val="00220098"/>
    <w:rsid w:val="00220BAE"/>
    <w:rsid w:val="002231B5"/>
    <w:rsid w:val="00223475"/>
    <w:rsid w:val="00224598"/>
    <w:rsid w:val="00225A86"/>
    <w:rsid w:val="00226456"/>
    <w:rsid w:val="00226E96"/>
    <w:rsid w:val="00227737"/>
    <w:rsid w:val="002317E5"/>
    <w:rsid w:val="00233212"/>
    <w:rsid w:val="0023378D"/>
    <w:rsid w:val="00233F66"/>
    <w:rsid w:val="00234E27"/>
    <w:rsid w:val="00235806"/>
    <w:rsid w:val="00235CE5"/>
    <w:rsid w:val="00236751"/>
    <w:rsid w:val="002371F0"/>
    <w:rsid w:val="00237A00"/>
    <w:rsid w:val="00237DC0"/>
    <w:rsid w:val="00237DFE"/>
    <w:rsid w:val="002400C3"/>
    <w:rsid w:val="002403D8"/>
    <w:rsid w:val="002408F4"/>
    <w:rsid w:val="00240D3F"/>
    <w:rsid w:val="00240EC7"/>
    <w:rsid w:val="00242248"/>
    <w:rsid w:val="00243AF4"/>
    <w:rsid w:val="0024611C"/>
    <w:rsid w:val="0024656B"/>
    <w:rsid w:val="0024694D"/>
    <w:rsid w:val="00246968"/>
    <w:rsid w:val="00246990"/>
    <w:rsid w:val="00246BD3"/>
    <w:rsid w:val="002473B8"/>
    <w:rsid w:val="00251E09"/>
    <w:rsid w:val="00253750"/>
    <w:rsid w:val="002544EE"/>
    <w:rsid w:val="00254590"/>
    <w:rsid w:val="002547CC"/>
    <w:rsid w:val="00254C9E"/>
    <w:rsid w:val="00254D8B"/>
    <w:rsid w:val="002553DE"/>
    <w:rsid w:val="00255DD9"/>
    <w:rsid w:val="00256AFC"/>
    <w:rsid w:val="00256E1E"/>
    <w:rsid w:val="002579E4"/>
    <w:rsid w:val="00257C3C"/>
    <w:rsid w:val="002605E3"/>
    <w:rsid w:val="0026063C"/>
    <w:rsid w:val="002606C2"/>
    <w:rsid w:val="00260C9A"/>
    <w:rsid w:val="00261283"/>
    <w:rsid w:val="00264A13"/>
    <w:rsid w:val="00266579"/>
    <w:rsid w:val="002718B5"/>
    <w:rsid w:val="00271F34"/>
    <w:rsid w:val="00272E5E"/>
    <w:rsid w:val="002744BD"/>
    <w:rsid w:val="0027477B"/>
    <w:rsid w:val="002748D5"/>
    <w:rsid w:val="00274A61"/>
    <w:rsid w:val="00274FAE"/>
    <w:rsid w:val="00276F6D"/>
    <w:rsid w:val="0027751A"/>
    <w:rsid w:val="0027753A"/>
    <w:rsid w:val="00277CC5"/>
    <w:rsid w:val="002803C0"/>
    <w:rsid w:val="00280853"/>
    <w:rsid w:val="00280C86"/>
    <w:rsid w:val="0028183D"/>
    <w:rsid w:val="0028199A"/>
    <w:rsid w:val="00281BB6"/>
    <w:rsid w:val="00283686"/>
    <w:rsid w:val="002836A4"/>
    <w:rsid w:val="00283988"/>
    <w:rsid w:val="002874D9"/>
    <w:rsid w:val="00287FE0"/>
    <w:rsid w:val="0029056A"/>
    <w:rsid w:val="0029116F"/>
    <w:rsid w:val="002924FB"/>
    <w:rsid w:val="00292F57"/>
    <w:rsid w:val="00293EDF"/>
    <w:rsid w:val="002942FB"/>
    <w:rsid w:val="00294552"/>
    <w:rsid w:val="0029582C"/>
    <w:rsid w:val="002961B0"/>
    <w:rsid w:val="00296C22"/>
    <w:rsid w:val="0029767C"/>
    <w:rsid w:val="00297A3C"/>
    <w:rsid w:val="002A1F61"/>
    <w:rsid w:val="002A2429"/>
    <w:rsid w:val="002A2F46"/>
    <w:rsid w:val="002A30F4"/>
    <w:rsid w:val="002A490A"/>
    <w:rsid w:val="002A4DFF"/>
    <w:rsid w:val="002A5B59"/>
    <w:rsid w:val="002B0091"/>
    <w:rsid w:val="002B103A"/>
    <w:rsid w:val="002B270F"/>
    <w:rsid w:val="002B29A8"/>
    <w:rsid w:val="002B4407"/>
    <w:rsid w:val="002B5752"/>
    <w:rsid w:val="002B6ABB"/>
    <w:rsid w:val="002C053E"/>
    <w:rsid w:val="002C12D2"/>
    <w:rsid w:val="002C3473"/>
    <w:rsid w:val="002C39D8"/>
    <w:rsid w:val="002C491E"/>
    <w:rsid w:val="002D0475"/>
    <w:rsid w:val="002D1466"/>
    <w:rsid w:val="002D177C"/>
    <w:rsid w:val="002D210B"/>
    <w:rsid w:val="002D21F1"/>
    <w:rsid w:val="002D325F"/>
    <w:rsid w:val="002D625A"/>
    <w:rsid w:val="002D70C0"/>
    <w:rsid w:val="002E0229"/>
    <w:rsid w:val="002E0622"/>
    <w:rsid w:val="002E08D8"/>
    <w:rsid w:val="002E11E3"/>
    <w:rsid w:val="002E3A41"/>
    <w:rsid w:val="002E4257"/>
    <w:rsid w:val="002E4980"/>
    <w:rsid w:val="002E4DE7"/>
    <w:rsid w:val="002E5F5E"/>
    <w:rsid w:val="002E6CA6"/>
    <w:rsid w:val="002E70D8"/>
    <w:rsid w:val="002E7263"/>
    <w:rsid w:val="002E79C4"/>
    <w:rsid w:val="002E7A33"/>
    <w:rsid w:val="002F0189"/>
    <w:rsid w:val="002F03AA"/>
    <w:rsid w:val="002F06F3"/>
    <w:rsid w:val="002F0A25"/>
    <w:rsid w:val="002F0A61"/>
    <w:rsid w:val="002F0F50"/>
    <w:rsid w:val="002F13D3"/>
    <w:rsid w:val="002F3CEB"/>
    <w:rsid w:val="002F69C2"/>
    <w:rsid w:val="002F766E"/>
    <w:rsid w:val="002F7D10"/>
    <w:rsid w:val="00300096"/>
    <w:rsid w:val="003008D4"/>
    <w:rsid w:val="00300918"/>
    <w:rsid w:val="0030230B"/>
    <w:rsid w:val="00302741"/>
    <w:rsid w:val="003027F6"/>
    <w:rsid w:val="00304C53"/>
    <w:rsid w:val="00304F5C"/>
    <w:rsid w:val="0030782C"/>
    <w:rsid w:val="00307FC4"/>
    <w:rsid w:val="0031093D"/>
    <w:rsid w:val="00310E9C"/>
    <w:rsid w:val="00311696"/>
    <w:rsid w:val="00311D0A"/>
    <w:rsid w:val="003131B8"/>
    <w:rsid w:val="003141F8"/>
    <w:rsid w:val="00315CE9"/>
    <w:rsid w:val="00316EC0"/>
    <w:rsid w:val="003170B6"/>
    <w:rsid w:val="003178F4"/>
    <w:rsid w:val="003216E8"/>
    <w:rsid w:val="00321D87"/>
    <w:rsid w:val="00321F38"/>
    <w:rsid w:val="00322271"/>
    <w:rsid w:val="00323D15"/>
    <w:rsid w:val="0032404F"/>
    <w:rsid w:val="00324BE6"/>
    <w:rsid w:val="00324E57"/>
    <w:rsid w:val="00325DC1"/>
    <w:rsid w:val="00326540"/>
    <w:rsid w:val="00326790"/>
    <w:rsid w:val="00326A3D"/>
    <w:rsid w:val="00326A83"/>
    <w:rsid w:val="00327810"/>
    <w:rsid w:val="00330488"/>
    <w:rsid w:val="00330B8A"/>
    <w:rsid w:val="00330FC9"/>
    <w:rsid w:val="00331636"/>
    <w:rsid w:val="00331B4E"/>
    <w:rsid w:val="00333483"/>
    <w:rsid w:val="0033453B"/>
    <w:rsid w:val="0033527C"/>
    <w:rsid w:val="00335759"/>
    <w:rsid w:val="00335DC5"/>
    <w:rsid w:val="00335E02"/>
    <w:rsid w:val="00337F34"/>
    <w:rsid w:val="003406F9"/>
    <w:rsid w:val="0034268E"/>
    <w:rsid w:val="003459A6"/>
    <w:rsid w:val="0034647F"/>
    <w:rsid w:val="00346F5C"/>
    <w:rsid w:val="0034759E"/>
    <w:rsid w:val="00347FA1"/>
    <w:rsid w:val="003511CA"/>
    <w:rsid w:val="003526B8"/>
    <w:rsid w:val="0035294F"/>
    <w:rsid w:val="00352E6B"/>
    <w:rsid w:val="00354F65"/>
    <w:rsid w:val="00355C5E"/>
    <w:rsid w:val="003564C4"/>
    <w:rsid w:val="00356FC5"/>
    <w:rsid w:val="003604EC"/>
    <w:rsid w:val="00360607"/>
    <w:rsid w:val="00360A49"/>
    <w:rsid w:val="00361898"/>
    <w:rsid w:val="0036357C"/>
    <w:rsid w:val="0036607A"/>
    <w:rsid w:val="00366CDC"/>
    <w:rsid w:val="00366E14"/>
    <w:rsid w:val="00367077"/>
    <w:rsid w:val="0036735B"/>
    <w:rsid w:val="00370DD4"/>
    <w:rsid w:val="0037270D"/>
    <w:rsid w:val="00372EFE"/>
    <w:rsid w:val="00372FCA"/>
    <w:rsid w:val="0037304A"/>
    <w:rsid w:val="0037356D"/>
    <w:rsid w:val="00374126"/>
    <w:rsid w:val="003757BF"/>
    <w:rsid w:val="00376994"/>
    <w:rsid w:val="003770A6"/>
    <w:rsid w:val="00380978"/>
    <w:rsid w:val="00380A37"/>
    <w:rsid w:val="003816C4"/>
    <w:rsid w:val="0038205C"/>
    <w:rsid w:val="003822E6"/>
    <w:rsid w:val="00382C7B"/>
    <w:rsid w:val="003841A9"/>
    <w:rsid w:val="00386D8B"/>
    <w:rsid w:val="0038713F"/>
    <w:rsid w:val="0038758A"/>
    <w:rsid w:val="0039023E"/>
    <w:rsid w:val="00390470"/>
    <w:rsid w:val="00390BF1"/>
    <w:rsid w:val="00390F8F"/>
    <w:rsid w:val="003912B5"/>
    <w:rsid w:val="00391E21"/>
    <w:rsid w:val="00391E45"/>
    <w:rsid w:val="0039417D"/>
    <w:rsid w:val="003965E5"/>
    <w:rsid w:val="00397029"/>
    <w:rsid w:val="003970B3"/>
    <w:rsid w:val="0039782B"/>
    <w:rsid w:val="003A03D3"/>
    <w:rsid w:val="003A1562"/>
    <w:rsid w:val="003A3CFC"/>
    <w:rsid w:val="003A6CC2"/>
    <w:rsid w:val="003A7339"/>
    <w:rsid w:val="003A7541"/>
    <w:rsid w:val="003B0563"/>
    <w:rsid w:val="003B05CA"/>
    <w:rsid w:val="003B17DE"/>
    <w:rsid w:val="003B1D2C"/>
    <w:rsid w:val="003B2A60"/>
    <w:rsid w:val="003B4ACB"/>
    <w:rsid w:val="003B5C1C"/>
    <w:rsid w:val="003B639B"/>
    <w:rsid w:val="003B7124"/>
    <w:rsid w:val="003C06B1"/>
    <w:rsid w:val="003C0F82"/>
    <w:rsid w:val="003C1462"/>
    <w:rsid w:val="003C1BE0"/>
    <w:rsid w:val="003C7340"/>
    <w:rsid w:val="003C7F2C"/>
    <w:rsid w:val="003D059A"/>
    <w:rsid w:val="003D1B72"/>
    <w:rsid w:val="003D249F"/>
    <w:rsid w:val="003D2AA7"/>
    <w:rsid w:val="003D3C0C"/>
    <w:rsid w:val="003D4DF9"/>
    <w:rsid w:val="003D5BBC"/>
    <w:rsid w:val="003D60C9"/>
    <w:rsid w:val="003D610A"/>
    <w:rsid w:val="003D62B4"/>
    <w:rsid w:val="003D726E"/>
    <w:rsid w:val="003D7C1C"/>
    <w:rsid w:val="003E0590"/>
    <w:rsid w:val="003E230C"/>
    <w:rsid w:val="003E3590"/>
    <w:rsid w:val="003E3A6F"/>
    <w:rsid w:val="003E4286"/>
    <w:rsid w:val="003E44DA"/>
    <w:rsid w:val="003E4A7A"/>
    <w:rsid w:val="003E51FD"/>
    <w:rsid w:val="003E53DD"/>
    <w:rsid w:val="003E54EC"/>
    <w:rsid w:val="003E566B"/>
    <w:rsid w:val="003E60A9"/>
    <w:rsid w:val="003E6976"/>
    <w:rsid w:val="003E6B7C"/>
    <w:rsid w:val="003E736A"/>
    <w:rsid w:val="003F0A6F"/>
    <w:rsid w:val="003F1B8D"/>
    <w:rsid w:val="003F1FC0"/>
    <w:rsid w:val="003F2717"/>
    <w:rsid w:val="003F2952"/>
    <w:rsid w:val="003F3997"/>
    <w:rsid w:val="003F4155"/>
    <w:rsid w:val="003F76FB"/>
    <w:rsid w:val="0040057E"/>
    <w:rsid w:val="004014C4"/>
    <w:rsid w:val="00402AE0"/>
    <w:rsid w:val="00403CBE"/>
    <w:rsid w:val="00403D02"/>
    <w:rsid w:val="00405B95"/>
    <w:rsid w:val="00405DC1"/>
    <w:rsid w:val="00406C27"/>
    <w:rsid w:val="0040733A"/>
    <w:rsid w:val="00407B66"/>
    <w:rsid w:val="00410BAD"/>
    <w:rsid w:val="00414C67"/>
    <w:rsid w:val="00415EF1"/>
    <w:rsid w:val="00420172"/>
    <w:rsid w:val="0042072B"/>
    <w:rsid w:val="00421046"/>
    <w:rsid w:val="0042171A"/>
    <w:rsid w:val="00423485"/>
    <w:rsid w:val="004235B1"/>
    <w:rsid w:val="00423DC0"/>
    <w:rsid w:val="004259B7"/>
    <w:rsid w:val="00430044"/>
    <w:rsid w:val="00430426"/>
    <w:rsid w:val="00430B49"/>
    <w:rsid w:val="00430BF5"/>
    <w:rsid w:val="00432409"/>
    <w:rsid w:val="0043257E"/>
    <w:rsid w:val="004329A9"/>
    <w:rsid w:val="00433666"/>
    <w:rsid w:val="004345E7"/>
    <w:rsid w:val="0043482F"/>
    <w:rsid w:val="00435706"/>
    <w:rsid w:val="0043575C"/>
    <w:rsid w:val="00436F6A"/>
    <w:rsid w:val="004400B1"/>
    <w:rsid w:val="0044087C"/>
    <w:rsid w:val="00440ACF"/>
    <w:rsid w:val="00441419"/>
    <w:rsid w:val="0044148B"/>
    <w:rsid w:val="004419AF"/>
    <w:rsid w:val="00442DF6"/>
    <w:rsid w:val="00443383"/>
    <w:rsid w:val="0044353D"/>
    <w:rsid w:val="0044370B"/>
    <w:rsid w:val="00443BA4"/>
    <w:rsid w:val="00443EC1"/>
    <w:rsid w:val="00443EF8"/>
    <w:rsid w:val="00443FC8"/>
    <w:rsid w:val="004444D2"/>
    <w:rsid w:val="004472CA"/>
    <w:rsid w:val="00450036"/>
    <w:rsid w:val="004517EE"/>
    <w:rsid w:val="00451823"/>
    <w:rsid w:val="00455AA9"/>
    <w:rsid w:val="0045600E"/>
    <w:rsid w:val="00456B61"/>
    <w:rsid w:val="0045703C"/>
    <w:rsid w:val="004570A7"/>
    <w:rsid w:val="00460AD4"/>
    <w:rsid w:val="004618FA"/>
    <w:rsid w:val="00462225"/>
    <w:rsid w:val="00462A18"/>
    <w:rsid w:val="00462D64"/>
    <w:rsid w:val="00464DC3"/>
    <w:rsid w:val="00465004"/>
    <w:rsid w:val="004651DB"/>
    <w:rsid w:val="004663B0"/>
    <w:rsid w:val="00466866"/>
    <w:rsid w:val="00467805"/>
    <w:rsid w:val="00467D11"/>
    <w:rsid w:val="00470116"/>
    <w:rsid w:val="004701C4"/>
    <w:rsid w:val="00470813"/>
    <w:rsid w:val="00470C2F"/>
    <w:rsid w:val="004710A7"/>
    <w:rsid w:val="004716C4"/>
    <w:rsid w:val="0047245D"/>
    <w:rsid w:val="004729C1"/>
    <w:rsid w:val="004733F9"/>
    <w:rsid w:val="00473FBB"/>
    <w:rsid w:val="0047418F"/>
    <w:rsid w:val="004742AB"/>
    <w:rsid w:val="00474300"/>
    <w:rsid w:val="0047475B"/>
    <w:rsid w:val="00475641"/>
    <w:rsid w:val="004758CE"/>
    <w:rsid w:val="0047756D"/>
    <w:rsid w:val="0047798C"/>
    <w:rsid w:val="004800D0"/>
    <w:rsid w:val="004808B2"/>
    <w:rsid w:val="00480CF8"/>
    <w:rsid w:val="00480EBE"/>
    <w:rsid w:val="00481D62"/>
    <w:rsid w:val="004833E3"/>
    <w:rsid w:val="004836D2"/>
    <w:rsid w:val="004836E9"/>
    <w:rsid w:val="004837FE"/>
    <w:rsid w:val="00483CB0"/>
    <w:rsid w:val="00483E9F"/>
    <w:rsid w:val="00484738"/>
    <w:rsid w:val="00484E04"/>
    <w:rsid w:val="00484F85"/>
    <w:rsid w:val="00485AB4"/>
    <w:rsid w:val="004867DD"/>
    <w:rsid w:val="0048792E"/>
    <w:rsid w:val="00490115"/>
    <w:rsid w:val="0049082F"/>
    <w:rsid w:val="00490C4C"/>
    <w:rsid w:val="00491FA3"/>
    <w:rsid w:val="00493E03"/>
    <w:rsid w:val="00494285"/>
    <w:rsid w:val="00494E37"/>
    <w:rsid w:val="00495652"/>
    <w:rsid w:val="004960DD"/>
    <w:rsid w:val="004974E8"/>
    <w:rsid w:val="00497604"/>
    <w:rsid w:val="00497C16"/>
    <w:rsid w:val="004A0068"/>
    <w:rsid w:val="004A2968"/>
    <w:rsid w:val="004A3617"/>
    <w:rsid w:val="004A67AC"/>
    <w:rsid w:val="004A695E"/>
    <w:rsid w:val="004A7864"/>
    <w:rsid w:val="004B1526"/>
    <w:rsid w:val="004B185B"/>
    <w:rsid w:val="004B1C03"/>
    <w:rsid w:val="004B27D3"/>
    <w:rsid w:val="004B2AA0"/>
    <w:rsid w:val="004B2E26"/>
    <w:rsid w:val="004B4E18"/>
    <w:rsid w:val="004B507F"/>
    <w:rsid w:val="004B55A1"/>
    <w:rsid w:val="004C0B15"/>
    <w:rsid w:val="004C1888"/>
    <w:rsid w:val="004C1B62"/>
    <w:rsid w:val="004C1E25"/>
    <w:rsid w:val="004C3D77"/>
    <w:rsid w:val="004C5C86"/>
    <w:rsid w:val="004C6486"/>
    <w:rsid w:val="004C724B"/>
    <w:rsid w:val="004C7381"/>
    <w:rsid w:val="004C76F5"/>
    <w:rsid w:val="004D0862"/>
    <w:rsid w:val="004D1CBC"/>
    <w:rsid w:val="004D2A6C"/>
    <w:rsid w:val="004D3B16"/>
    <w:rsid w:val="004D3F42"/>
    <w:rsid w:val="004D4AE1"/>
    <w:rsid w:val="004D7757"/>
    <w:rsid w:val="004D7A51"/>
    <w:rsid w:val="004E09A6"/>
    <w:rsid w:val="004E0CBA"/>
    <w:rsid w:val="004E0CFF"/>
    <w:rsid w:val="004E178F"/>
    <w:rsid w:val="004E1C39"/>
    <w:rsid w:val="004E5602"/>
    <w:rsid w:val="004E7224"/>
    <w:rsid w:val="004F0B38"/>
    <w:rsid w:val="004F0B82"/>
    <w:rsid w:val="004F10A4"/>
    <w:rsid w:val="004F126E"/>
    <w:rsid w:val="004F141A"/>
    <w:rsid w:val="004F1920"/>
    <w:rsid w:val="004F1CB3"/>
    <w:rsid w:val="004F2541"/>
    <w:rsid w:val="004F2FAF"/>
    <w:rsid w:val="004F65A3"/>
    <w:rsid w:val="004F7F1D"/>
    <w:rsid w:val="004F7F4C"/>
    <w:rsid w:val="0050086D"/>
    <w:rsid w:val="0050232A"/>
    <w:rsid w:val="00502A9B"/>
    <w:rsid w:val="005042EE"/>
    <w:rsid w:val="00504B23"/>
    <w:rsid w:val="0050591E"/>
    <w:rsid w:val="005078E1"/>
    <w:rsid w:val="005121CE"/>
    <w:rsid w:val="00514B2B"/>
    <w:rsid w:val="00520335"/>
    <w:rsid w:val="005211DB"/>
    <w:rsid w:val="00521645"/>
    <w:rsid w:val="005218F0"/>
    <w:rsid w:val="00521A07"/>
    <w:rsid w:val="00521A82"/>
    <w:rsid w:val="00521E31"/>
    <w:rsid w:val="0052226F"/>
    <w:rsid w:val="00522F4C"/>
    <w:rsid w:val="00525CCF"/>
    <w:rsid w:val="00525ECC"/>
    <w:rsid w:val="00527FB0"/>
    <w:rsid w:val="00530D72"/>
    <w:rsid w:val="00531DA3"/>
    <w:rsid w:val="00532B04"/>
    <w:rsid w:val="00533875"/>
    <w:rsid w:val="00533FE4"/>
    <w:rsid w:val="005412BB"/>
    <w:rsid w:val="00541A20"/>
    <w:rsid w:val="005421F8"/>
    <w:rsid w:val="00543137"/>
    <w:rsid w:val="00543F2C"/>
    <w:rsid w:val="0054555C"/>
    <w:rsid w:val="00545FF0"/>
    <w:rsid w:val="00546B41"/>
    <w:rsid w:val="00546E98"/>
    <w:rsid w:val="00547224"/>
    <w:rsid w:val="00547CB8"/>
    <w:rsid w:val="00551422"/>
    <w:rsid w:val="005517B5"/>
    <w:rsid w:val="00552200"/>
    <w:rsid w:val="00552339"/>
    <w:rsid w:val="00552869"/>
    <w:rsid w:val="00554D37"/>
    <w:rsid w:val="005555B2"/>
    <w:rsid w:val="005565F4"/>
    <w:rsid w:val="00556753"/>
    <w:rsid w:val="00557C70"/>
    <w:rsid w:val="00560331"/>
    <w:rsid w:val="00560AC4"/>
    <w:rsid w:val="00560D8D"/>
    <w:rsid w:val="005624FB"/>
    <w:rsid w:val="005636D3"/>
    <w:rsid w:val="00563989"/>
    <w:rsid w:val="005643F3"/>
    <w:rsid w:val="00565E8A"/>
    <w:rsid w:val="00566C47"/>
    <w:rsid w:val="00566E8E"/>
    <w:rsid w:val="00570F3A"/>
    <w:rsid w:val="00571119"/>
    <w:rsid w:val="00571348"/>
    <w:rsid w:val="00573F12"/>
    <w:rsid w:val="005742E5"/>
    <w:rsid w:val="005743A0"/>
    <w:rsid w:val="00574727"/>
    <w:rsid w:val="00575AAB"/>
    <w:rsid w:val="00576120"/>
    <w:rsid w:val="00576837"/>
    <w:rsid w:val="005772CB"/>
    <w:rsid w:val="00580665"/>
    <w:rsid w:val="00580906"/>
    <w:rsid w:val="005813B0"/>
    <w:rsid w:val="0058165E"/>
    <w:rsid w:val="00581718"/>
    <w:rsid w:val="005836C2"/>
    <w:rsid w:val="00583B9F"/>
    <w:rsid w:val="005841CB"/>
    <w:rsid w:val="00584A14"/>
    <w:rsid w:val="00585013"/>
    <w:rsid w:val="005859EB"/>
    <w:rsid w:val="0058613B"/>
    <w:rsid w:val="00586C87"/>
    <w:rsid w:val="005875DE"/>
    <w:rsid w:val="00587B14"/>
    <w:rsid w:val="00590117"/>
    <w:rsid w:val="00590735"/>
    <w:rsid w:val="00591C7B"/>
    <w:rsid w:val="0059472D"/>
    <w:rsid w:val="00594EEF"/>
    <w:rsid w:val="005960CD"/>
    <w:rsid w:val="005973C7"/>
    <w:rsid w:val="005A0890"/>
    <w:rsid w:val="005A1976"/>
    <w:rsid w:val="005A1F14"/>
    <w:rsid w:val="005A218E"/>
    <w:rsid w:val="005A303E"/>
    <w:rsid w:val="005A5074"/>
    <w:rsid w:val="005A763C"/>
    <w:rsid w:val="005A7674"/>
    <w:rsid w:val="005B02F0"/>
    <w:rsid w:val="005B1195"/>
    <w:rsid w:val="005B3071"/>
    <w:rsid w:val="005B3FF3"/>
    <w:rsid w:val="005B4626"/>
    <w:rsid w:val="005B4CDE"/>
    <w:rsid w:val="005B628E"/>
    <w:rsid w:val="005B6AFE"/>
    <w:rsid w:val="005B7AF3"/>
    <w:rsid w:val="005C1226"/>
    <w:rsid w:val="005C3F63"/>
    <w:rsid w:val="005C4572"/>
    <w:rsid w:val="005C4836"/>
    <w:rsid w:val="005C4EF8"/>
    <w:rsid w:val="005C7432"/>
    <w:rsid w:val="005D1AF5"/>
    <w:rsid w:val="005D1E9F"/>
    <w:rsid w:val="005D4757"/>
    <w:rsid w:val="005D580F"/>
    <w:rsid w:val="005D5B7B"/>
    <w:rsid w:val="005D5C2D"/>
    <w:rsid w:val="005D5E46"/>
    <w:rsid w:val="005D6171"/>
    <w:rsid w:val="005D6972"/>
    <w:rsid w:val="005D6F1E"/>
    <w:rsid w:val="005D7ADB"/>
    <w:rsid w:val="005E099E"/>
    <w:rsid w:val="005E1717"/>
    <w:rsid w:val="005E184F"/>
    <w:rsid w:val="005E1BD2"/>
    <w:rsid w:val="005E2379"/>
    <w:rsid w:val="005E2C8D"/>
    <w:rsid w:val="005E2D4C"/>
    <w:rsid w:val="005E2F26"/>
    <w:rsid w:val="005E3468"/>
    <w:rsid w:val="005E3C8A"/>
    <w:rsid w:val="005E5202"/>
    <w:rsid w:val="005E55FA"/>
    <w:rsid w:val="005E60F1"/>
    <w:rsid w:val="005E6E0F"/>
    <w:rsid w:val="005E75DA"/>
    <w:rsid w:val="005E7F95"/>
    <w:rsid w:val="005F05EA"/>
    <w:rsid w:val="005F11D6"/>
    <w:rsid w:val="005F1660"/>
    <w:rsid w:val="005F2405"/>
    <w:rsid w:val="005F3968"/>
    <w:rsid w:val="005F3D7F"/>
    <w:rsid w:val="005F441D"/>
    <w:rsid w:val="005F467A"/>
    <w:rsid w:val="005F517D"/>
    <w:rsid w:val="005F62A7"/>
    <w:rsid w:val="005F6AA7"/>
    <w:rsid w:val="005F720D"/>
    <w:rsid w:val="005F739F"/>
    <w:rsid w:val="0060049B"/>
    <w:rsid w:val="00600BFF"/>
    <w:rsid w:val="00601926"/>
    <w:rsid w:val="00603111"/>
    <w:rsid w:val="0060335A"/>
    <w:rsid w:val="00603518"/>
    <w:rsid w:val="006046B4"/>
    <w:rsid w:val="00604BE3"/>
    <w:rsid w:val="00605766"/>
    <w:rsid w:val="006061CE"/>
    <w:rsid w:val="0060675E"/>
    <w:rsid w:val="00606BA4"/>
    <w:rsid w:val="00607DED"/>
    <w:rsid w:val="00611C6C"/>
    <w:rsid w:val="00612F36"/>
    <w:rsid w:val="00613170"/>
    <w:rsid w:val="0061381A"/>
    <w:rsid w:val="00614127"/>
    <w:rsid w:val="00614BCD"/>
    <w:rsid w:val="00614E5D"/>
    <w:rsid w:val="00614EBC"/>
    <w:rsid w:val="006173D4"/>
    <w:rsid w:val="00617FBA"/>
    <w:rsid w:val="00620EC0"/>
    <w:rsid w:val="0062195E"/>
    <w:rsid w:val="00623C83"/>
    <w:rsid w:val="00624186"/>
    <w:rsid w:val="006243FC"/>
    <w:rsid w:val="0062671A"/>
    <w:rsid w:val="00626EB2"/>
    <w:rsid w:val="00630C32"/>
    <w:rsid w:val="00631197"/>
    <w:rsid w:val="00631905"/>
    <w:rsid w:val="00631DC5"/>
    <w:rsid w:val="00633088"/>
    <w:rsid w:val="00633457"/>
    <w:rsid w:val="00634263"/>
    <w:rsid w:val="00634576"/>
    <w:rsid w:val="00635D3F"/>
    <w:rsid w:val="00635E89"/>
    <w:rsid w:val="00636E62"/>
    <w:rsid w:val="006370C0"/>
    <w:rsid w:val="00637273"/>
    <w:rsid w:val="0064030E"/>
    <w:rsid w:val="0064047C"/>
    <w:rsid w:val="00640CEC"/>
    <w:rsid w:val="0064225F"/>
    <w:rsid w:val="00642914"/>
    <w:rsid w:val="00642F20"/>
    <w:rsid w:val="006437E7"/>
    <w:rsid w:val="00643928"/>
    <w:rsid w:val="00643FEF"/>
    <w:rsid w:val="0064476B"/>
    <w:rsid w:val="00644A71"/>
    <w:rsid w:val="00645FE0"/>
    <w:rsid w:val="0064633B"/>
    <w:rsid w:val="00646925"/>
    <w:rsid w:val="006475DB"/>
    <w:rsid w:val="006477DE"/>
    <w:rsid w:val="00647BB1"/>
    <w:rsid w:val="006505F7"/>
    <w:rsid w:val="00651980"/>
    <w:rsid w:val="00652128"/>
    <w:rsid w:val="00652172"/>
    <w:rsid w:val="0065274B"/>
    <w:rsid w:val="00652E01"/>
    <w:rsid w:val="006531E3"/>
    <w:rsid w:val="00660789"/>
    <w:rsid w:val="0066083C"/>
    <w:rsid w:val="0066113A"/>
    <w:rsid w:val="00661839"/>
    <w:rsid w:val="00662634"/>
    <w:rsid w:val="00663094"/>
    <w:rsid w:val="00663BF5"/>
    <w:rsid w:val="0066463E"/>
    <w:rsid w:val="00665074"/>
    <w:rsid w:val="00665C3D"/>
    <w:rsid w:val="00665FA5"/>
    <w:rsid w:val="00667FC8"/>
    <w:rsid w:val="00672DC7"/>
    <w:rsid w:val="00673225"/>
    <w:rsid w:val="00674B76"/>
    <w:rsid w:val="00674E4D"/>
    <w:rsid w:val="00675B28"/>
    <w:rsid w:val="006770FA"/>
    <w:rsid w:val="006774D5"/>
    <w:rsid w:val="00677579"/>
    <w:rsid w:val="00677A57"/>
    <w:rsid w:val="0068010D"/>
    <w:rsid w:val="00681160"/>
    <w:rsid w:val="006822BB"/>
    <w:rsid w:val="006828C3"/>
    <w:rsid w:val="00683DD3"/>
    <w:rsid w:val="006850A6"/>
    <w:rsid w:val="0068611D"/>
    <w:rsid w:val="00686579"/>
    <w:rsid w:val="0069012E"/>
    <w:rsid w:val="006914AD"/>
    <w:rsid w:val="006915F3"/>
    <w:rsid w:val="00692424"/>
    <w:rsid w:val="00692733"/>
    <w:rsid w:val="00692F16"/>
    <w:rsid w:val="00694566"/>
    <w:rsid w:val="0069472D"/>
    <w:rsid w:val="00694C8D"/>
    <w:rsid w:val="00696802"/>
    <w:rsid w:val="006A0656"/>
    <w:rsid w:val="006A0C66"/>
    <w:rsid w:val="006A1A65"/>
    <w:rsid w:val="006A2A0C"/>
    <w:rsid w:val="006A54BA"/>
    <w:rsid w:val="006A5C06"/>
    <w:rsid w:val="006A5FCC"/>
    <w:rsid w:val="006A675B"/>
    <w:rsid w:val="006A6D26"/>
    <w:rsid w:val="006A7151"/>
    <w:rsid w:val="006A71FA"/>
    <w:rsid w:val="006B3DFC"/>
    <w:rsid w:val="006B72FA"/>
    <w:rsid w:val="006B7EE2"/>
    <w:rsid w:val="006C01FA"/>
    <w:rsid w:val="006C330C"/>
    <w:rsid w:val="006C3CCF"/>
    <w:rsid w:val="006C56A8"/>
    <w:rsid w:val="006C6BE9"/>
    <w:rsid w:val="006C76C5"/>
    <w:rsid w:val="006D018B"/>
    <w:rsid w:val="006D02E0"/>
    <w:rsid w:val="006D0C96"/>
    <w:rsid w:val="006D1669"/>
    <w:rsid w:val="006D1B63"/>
    <w:rsid w:val="006D2346"/>
    <w:rsid w:val="006D2FB0"/>
    <w:rsid w:val="006D357E"/>
    <w:rsid w:val="006D3C31"/>
    <w:rsid w:val="006D4BC5"/>
    <w:rsid w:val="006D5409"/>
    <w:rsid w:val="006D5DB4"/>
    <w:rsid w:val="006D6140"/>
    <w:rsid w:val="006D6165"/>
    <w:rsid w:val="006D61B5"/>
    <w:rsid w:val="006D6FA4"/>
    <w:rsid w:val="006E002F"/>
    <w:rsid w:val="006E01D3"/>
    <w:rsid w:val="006E3BC3"/>
    <w:rsid w:val="006E43E2"/>
    <w:rsid w:val="006E4D99"/>
    <w:rsid w:val="006E502D"/>
    <w:rsid w:val="006F2191"/>
    <w:rsid w:val="006F34D9"/>
    <w:rsid w:val="006F3893"/>
    <w:rsid w:val="006F3E59"/>
    <w:rsid w:val="006F50F3"/>
    <w:rsid w:val="006F5FF7"/>
    <w:rsid w:val="006F643D"/>
    <w:rsid w:val="006F666D"/>
    <w:rsid w:val="006F6933"/>
    <w:rsid w:val="006F6FE4"/>
    <w:rsid w:val="007030CB"/>
    <w:rsid w:val="007055E5"/>
    <w:rsid w:val="00705ADB"/>
    <w:rsid w:val="007061C7"/>
    <w:rsid w:val="00707736"/>
    <w:rsid w:val="00710D0A"/>
    <w:rsid w:val="00710F38"/>
    <w:rsid w:val="007120E6"/>
    <w:rsid w:val="0071231D"/>
    <w:rsid w:val="00712F8B"/>
    <w:rsid w:val="00713990"/>
    <w:rsid w:val="007146A7"/>
    <w:rsid w:val="00715509"/>
    <w:rsid w:val="00715D84"/>
    <w:rsid w:val="00716427"/>
    <w:rsid w:val="007167F6"/>
    <w:rsid w:val="007168B3"/>
    <w:rsid w:val="00717826"/>
    <w:rsid w:val="00717CDD"/>
    <w:rsid w:val="00720A4E"/>
    <w:rsid w:val="00720E64"/>
    <w:rsid w:val="00722342"/>
    <w:rsid w:val="007248D4"/>
    <w:rsid w:val="00725913"/>
    <w:rsid w:val="00725DBF"/>
    <w:rsid w:val="007269C7"/>
    <w:rsid w:val="007270E5"/>
    <w:rsid w:val="00727F4B"/>
    <w:rsid w:val="00730313"/>
    <w:rsid w:val="0073099C"/>
    <w:rsid w:val="0073120E"/>
    <w:rsid w:val="00732C01"/>
    <w:rsid w:val="00734E15"/>
    <w:rsid w:val="00734FAD"/>
    <w:rsid w:val="00734FE3"/>
    <w:rsid w:val="00735133"/>
    <w:rsid w:val="007353B2"/>
    <w:rsid w:val="0073721A"/>
    <w:rsid w:val="00740D9B"/>
    <w:rsid w:val="007415CC"/>
    <w:rsid w:val="00742830"/>
    <w:rsid w:val="0074352F"/>
    <w:rsid w:val="00743D9E"/>
    <w:rsid w:val="00743FEF"/>
    <w:rsid w:val="007455B3"/>
    <w:rsid w:val="007457B4"/>
    <w:rsid w:val="00745F3B"/>
    <w:rsid w:val="00746732"/>
    <w:rsid w:val="007503EB"/>
    <w:rsid w:val="00751709"/>
    <w:rsid w:val="00754BD4"/>
    <w:rsid w:val="00754C09"/>
    <w:rsid w:val="007564F7"/>
    <w:rsid w:val="00757223"/>
    <w:rsid w:val="00764331"/>
    <w:rsid w:val="00764474"/>
    <w:rsid w:val="00764713"/>
    <w:rsid w:val="00765BAC"/>
    <w:rsid w:val="00765BB1"/>
    <w:rsid w:val="00766126"/>
    <w:rsid w:val="00770E52"/>
    <w:rsid w:val="00771108"/>
    <w:rsid w:val="007720C9"/>
    <w:rsid w:val="0077212D"/>
    <w:rsid w:val="00773190"/>
    <w:rsid w:val="00776CAF"/>
    <w:rsid w:val="00777C0B"/>
    <w:rsid w:val="00781243"/>
    <w:rsid w:val="00781606"/>
    <w:rsid w:val="007819E7"/>
    <w:rsid w:val="007862B6"/>
    <w:rsid w:val="00786D40"/>
    <w:rsid w:val="007874C5"/>
    <w:rsid w:val="007878A4"/>
    <w:rsid w:val="00787DBB"/>
    <w:rsid w:val="00792FF4"/>
    <w:rsid w:val="00796D00"/>
    <w:rsid w:val="007971F5"/>
    <w:rsid w:val="007A04B5"/>
    <w:rsid w:val="007A0EF6"/>
    <w:rsid w:val="007A10B3"/>
    <w:rsid w:val="007A2538"/>
    <w:rsid w:val="007A343D"/>
    <w:rsid w:val="007A3AB3"/>
    <w:rsid w:val="007A3D17"/>
    <w:rsid w:val="007A4680"/>
    <w:rsid w:val="007A6851"/>
    <w:rsid w:val="007A688C"/>
    <w:rsid w:val="007A69A1"/>
    <w:rsid w:val="007A6C97"/>
    <w:rsid w:val="007A6CA9"/>
    <w:rsid w:val="007A71EB"/>
    <w:rsid w:val="007A7327"/>
    <w:rsid w:val="007A73C6"/>
    <w:rsid w:val="007B0A85"/>
    <w:rsid w:val="007B0D2A"/>
    <w:rsid w:val="007B1608"/>
    <w:rsid w:val="007B1C87"/>
    <w:rsid w:val="007B1F95"/>
    <w:rsid w:val="007B2800"/>
    <w:rsid w:val="007B2864"/>
    <w:rsid w:val="007B2BC3"/>
    <w:rsid w:val="007B3A7C"/>
    <w:rsid w:val="007B4788"/>
    <w:rsid w:val="007B50B0"/>
    <w:rsid w:val="007B5E88"/>
    <w:rsid w:val="007B6561"/>
    <w:rsid w:val="007B6AB2"/>
    <w:rsid w:val="007B76EB"/>
    <w:rsid w:val="007C0BBE"/>
    <w:rsid w:val="007C0E81"/>
    <w:rsid w:val="007C0F72"/>
    <w:rsid w:val="007C1A51"/>
    <w:rsid w:val="007C219C"/>
    <w:rsid w:val="007C239C"/>
    <w:rsid w:val="007C23DA"/>
    <w:rsid w:val="007C2B58"/>
    <w:rsid w:val="007C43C6"/>
    <w:rsid w:val="007C6223"/>
    <w:rsid w:val="007C6A6E"/>
    <w:rsid w:val="007C6C3C"/>
    <w:rsid w:val="007C734B"/>
    <w:rsid w:val="007D028A"/>
    <w:rsid w:val="007D0379"/>
    <w:rsid w:val="007D237D"/>
    <w:rsid w:val="007D35E4"/>
    <w:rsid w:val="007D3756"/>
    <w:rsid w:val="007D3EA5"/>
    <w:rsid w:val="007D4455"/>
    <w:rsid w:val="007D53E1"/>
    <w:rsid w:val="007D6693"/>
    <w:rsid w:val="007D66AD"/>
    <w:rsid w:val="007E054B"/>
    <w:rsid w:val="007E1C55"/>
    <w:rsid w:val="007E23AD"/>
    <w:rsid w:val="007E3CA5"/>
    <w:rsid w:val="007E5268"/>
    <w:rsid w:val="007E53F4"/>
    <w:rsid w:val="007E5521"/>
    <w:rsid w:val="007E6CCD"/>
    <w:rsid w:val="007E6CF9"/>
    <w:rsid w:val="007E70C6"/>
    <w:rsid w:val="007F08D0"/>
    <w:rsid w:val="007F1682"/>
    <w:rsid w:val="007F17CB"/>
    <w:rsid w:val="007F1D9A"/>
    <w:rsid w:val="007F293D"/>
    <w:rsid w:val="007F3766"/>
    <w:rsid w:val="007F393B"/>
    <w:rsid w:val="007F46C4"/>
    <w:rsid w:val="007F573F"/>
    <w:rsid w:val="007F5D8C"/>
    <w:rsid w:val="007F64F0"/>
    <w:rsid w:val="007F6D26"/>
    <w:rsid w:val="007F7B90"/>
    <w:rsid w:val="00800838"/>
    <w:rsid w:val="00800B42"/>
    <w:rsid w:val="008014B4"/>
    <w:rsid w:val="008018C1"/>
    <w:rsid w:val="00801DE9"/>
    <w:rsid w:val="00806298"/>
    <w:rsid w:val="0080737C"/>
    <w:rsid w:val="00807479"/>
    <w:rsid w:val="00810EBB"/>
    <w:rsid w:val="008114E1"/>
    <w:rsid w:val="00811B43"/>
    <w:rsid w:val="00811F2F"/>
    <w:rsid w:val="008125E2"/>
    <w:rsid w:val="00813930"/>
    <w:rsid w:val="008140F5"/>
    <w:rsid w:val="00814EEC"/>
    <w:rsid w:val="00815D49"/>
    <w:rsid w:val="00817A12"/>
    <w:rsid w:val="0082009D"/>
    <w:rsid w:val="0082178C"/>
    <w:rsid w:val="00821A83"/>
    <w:rsid w:val="00821B17"/>
    <w:rsid w:val="0082260F"/>
    <w:rsid w:val="008229E8"/>
    <w:rsid w:val="00824733"/>
    <w:rsid w:val="0082593B"/>
    <w:rsid w:val="00825FD6"/>
    <w:rsid w:val="0082706F"/>
    <w:rsid w:val="00827C51"/>
    <w:rsid w:val="00830BE5"/>
    <w:rsid w:val="008324AA"/>
    <w:rsid w:val="008325E8"/>
    <w:rsid w:val="00832779"/>
    <w:rsid w:val="008328F6"/>
    <w:rsid w:val="00833AEF"/>
    <w:rsid w:val="00833D30"/>
    <w:rsid w:val="00834618"/>
    <w:rsid w:val="00834757"/>
    <w:rsid w:val="00834C41"/>
    <w:rsid w:val="00836A8D"/>
    <w:rsid w:val="00837354"/>
    <w:rsid w:val="00837566"/>
    <w:rsid w:val="0084061A"/>
    <w:rsid w:val="008412DE"/>
    <w:rsid w:val="00841373"/>
    <w:rsid w:val="0084242B"/>
    <w:rsid w:val="00850B4E"/>
    <w:rsid w:val="008511A7"/>
    <w:rsid w:val="00852D03"/>
    <w:rsid w:val="00854538"/>
    <w:rsid w:val="0085478E"/>
    <w:rsid w:val="00855791"/>
    <w:rsid w:val="00855D87"/>
    <w:rsid w:val="00857B56"/>
    <w:rsid w:val="00860642"/>
    <w:rsid w:val="00861BD8"/>
    <w:rsid w:val="00862865"/>
    <w:rsid w:val="0086483A"/>
    <w:rsid w:val="00867145"/>
    <w:rsid w:val="008677A3"/>
    <w:rsid w:val="00871B3D"/>
    <w:rsid w:val="008723F1"/>
    <w:rsid w:val="00872AA1"/>
    <w:rsid w:val="00872B59"/>
    <w:rsid w:val="00875402"/>
    <w:rsid w:val="00875B5E"/>
    <w:rsid w:val="00875E55"/>
    <w:rsid w:val="00877913"/>
    <w:rsid w:val="0087791D"/>
    <w:rsid w:val="008802B6"/>
    <w:rsid w:val="0088054A"/>
    <w:rsid w:val="008808BA"/>
    <w:rsid w:val="008808BC"/>
    <w:rsid w:val="00881427"/>
    <w:rsid w:val="0088155A"/>
    <w:rsid w:val="00881B1A"/>
    <w:rsid w:val="00881E3A"/>
    <w:rsid w:val="0088276D"/>
    <w:rsid w:val="00883513"/>
    <w:rsid w:val="00883643"/>
    <w:rsid w:val="00884E6F"/>
    <w:rsid w:val="0088545C"/>
    <w:rsid w:val="0088634C"/>
    <w:rsid w:val="00886719"/>
    <w:rsid w:val="00886D79"/>
    <w:rsid w:val="00887206"/>
    <w:rsid w:val="00887C5A"/>
    <w:rsid w:val="00890B7A"/>
    <w:rsid w:val="00891180"/>
    <w:rsid w:val="00891BBC"/>
    <w:rsid w:val="008926F6"/>
    <w:rsid w:val="008928D5"/>
    <w:rsid w:val="00892DD3"/>
    <w:rsid w:val="00894350"/>
    <w:rsid w:val="00894D8C"/>
    <w:rsid w:val="00895594"/>
    <w:rsid w:val="00895ACE"/>
    <w:rsid w:val="00895B96"/>
    <w:rsid w:val="00895D63"/>
    <w:rsid w:val="0089691C"/>
    <w:rsid w:val="00897D68"/>
    <w:rsid w:val="008A0728"/>
    <w:rsid w:val="008A100D"/>
    <w:rsid w:val="008A4F08"/>
    <w:rsid w:val="008A664C"/>
    <w:rsid w:val="008A7C90"/>
    <w:rsid w:val="008A7D9C"/>
    <w:rsid w:val="008B0177"/>
    <w:rsid w:val="008B0331"/>
    <w:rsid w:val="008B1040"/>
    <w:rsid w:val="008B12AD"/>
    <w:rsid w:val="008B19AC"/>
    <w:rsid w:val="008B2478"/>
    <w:rsid w:val="008B4B06"/>
    <w:rsid w:val="008B4EC5"/>
    <w:rsid w:val="008B5143"/>
    <w:rsid w:val="008B5876"/>
    <w:rsid w:val="008B58D8"/>
    <w:rsid w:val="008B6569"/>
    <w:rsid w:val="008B6D0A"/>
    <w:rsid w:val="008B7572"/>
    <w:rsid w:val="008C0163"/>
    <w:rsid w:val="008C0BFE"/>
    <w:rsid w:val="008C1918"/>
    <w:rsid w:val="008C2413"/>
    <w:rsid w:val="008C2430"/>
    <w:rsid w:val="008C55AE"/>
    <w:rsid w:val="008C5AED"/>
    <w:rsid w:val="008C67FC"/>
    <w:rsid w:val="008C708E"/>
    <w:rsid w:val="008D0C4F"/>
    <w:rsid w:val="008D15F2"/>
    <w:rsid w:val="008D2455"/>
    <w:rsid w:val="008D2B3D"/>
    <w:rsid w:val="008D3A70"/>
    <w:rsid w:val="008D582B"/>
    <w:rsid w:val="008D5A41"/>
    <w:rsid w:val="008D642F"/>
    <w:rsid w:val="008D6430"/>
    <w:rsid w:val="008D6DC8"/>
    <w:rsid w:val="008E05CF"/>
    <w:rsid w:val="008E0C13"/>
    <w:rsid w:val="008E170F"/>
    <w:rsid w:val="008E2270"/>
    <w:rsid w:val="008E30E1"/>
    <w:rsid w:val="008E4246"/>
    <w:rsid w:val="008E6201"/>
    <w:rsid w:val="008E6AB9"/>
    <w:rsid w:val="008F0D9B"/>
    <w:rsid w:val="008F32AC"/>
    <w:rsid w:val="008F3A77"/>
    <w:rsid w:val="008F4027"/>
    <w:rsid w:val="008F4C6F"/>
    <w:rsid w:val="008F59CC"/>
    <w:rsid w:val="008F765C"/>
    <w:rsid w:val="008F7F38"/>
    <w:rsid w:val="00901370"/>
    <w:rsid w:val="00901ADA"/>
    <w:rsid w:val="009033ED"/>
    <w:rsid w:val="0090596F"/>
    <w:rsid w:val="0091111A"/>
    <w:rsid w:val="00913431"/>
    <w:rsid w:val="00913888"/>
    <w:rsid w:val="0091456E"/>
    <w:rsid w:val="009149B6"/>
    <w:rsid w:val="00915BBA"/>
    <w:rsid w:val="00917401"/>
    <w:rsid w:val="009179CE"/>
    <w:rsid w:val="00917B4E"/>
    <w:rsid w:val="00920DC7"/>
    <w:rsid w:val="00920FBB"/>
    <w:rsid w:val="00921292"/>
    <w:rsid w:val="00921740"/>
    <w:rsid w:val="009221A8"/>
    <w:rsid w:val="0092268E"/>
    <w:rsid w:val="009235A4"/>
    <w:rsid w:val="009244AC"/>
    <w:rsid w:val="009246E5"/>
    <w:rsid w:val="00925DD1"/>
    <w:rsid w:val="00926832"/>
    <w:rsid w:val="009269F5"/>
    <w:rsid w:val="00930179"/>
    <w:rsid w:val="0093103C"/>
    <w:rsid w:val="00931662"/>
    <w:rsid w:val="00931F47"/>
    <w:rsid w:val="00931F89"/>
    <w:rsid w:val="00932C2F"/>
    <w:rsid w:val="00936CFC"/>
    <w:rsid w:val="0093723B"/>
    <w:rsid w:val="0093780E"/>
    <w:rsid w:val="009402C9"/>
    <w:rsid w:val="00940809"/>
    <w:rsid w:val="00942214"/>
    <w:rsid w:val="00942294"/>
    <w:rsid w:val="00943AE1"/>
    <w:rsid w:val="00944FCF"/>
    <w:rsid w:val="009462A7"/>
    <w:rsid w:val="00952529"/>
    <w:rsid w:val="00952927"/>
    <w:rsid w:val="00953030"/>
    <w:rsid w:val="009542D8"/>
    <w:rsid w:val="00954BB9"/>
    <w:rsid w:val="0095593A"/>
    <w:rsid w:val="00957C76"/>
    <w:rsid w:val="00957FCC"/>
    <w:rsid w:val="00960D34"/>
    <w:rsid w:val="0096113A"/>
    <w:rsid w:val="009611C9"/>
    <w:rsid w:val="009613C6"/>
    <w:rsid w:val="00961A3A"/>
    <w:rsid w:val="0096279E"/>
    <w:rsid w:val="00962C51"/>
    <w:rsid w:val="00965104"/>
    <w:rsid w:val="009652CE"/>
    <w:rsid w:val="00967266"/>
    <w:rsid w:val="0096763C"/>
    <w:rsid w:val="009678E7"/>
    <w:rsid w:val="00967B02"/>
    <w:rsid w:val="009719E3"/>
    <w:rsid w:val="00971D50"/>
    <w:rsid w:val="00972301"/>
    <w:rsid w:val="00972694"/>
    <w:rsid w:val="00972C47"/>
    <w:rsid w:val="00973AC9"/>
    <w:rsid w:val="00974336"/>
    <w:rsid w:val="0097446D"/>
    <w:rsid w:val="00974AB0"/>
    <w:rsid w:val="009758F9"/>
    <w:rsid w:val="00975CBE"/>
    <w:rsid w:val="009845AC"/>
    <w:rsid w:val="00985175"/>
    <w:rsid w:val="00986B03"/>
    <w:rsid w:val="00987FA1"/>
    <w:rsid w:val="00990AD7"/>
    <w:rsid w:val="00991362"/>
    <w:rsid w:val="00991CC1"/>
    <w:rsid w:val="009931C4"/>
    <w:rsid w:val="00993454"/>
    <w:rsid w:val="009935A0"/>
    <w:rsid w:val="00993E43"/>
    <w:rsid w:val="00995515"/>
    <w:rsid w:val="0099614B"/>
    <w:rsid w:val="00996522"/>
    <w:rsid w:val="00997803"/>
    <w:rsid w:val="009A0DBA"/>
    <w:rsid w:val="009A15F6"/>
    <w:rsid w:val="009A3BD5"/>
    <w:rsid w:val="009A5170"/>
    <w:rsid w:val="009A5587"/>
    <w:rsid w:val="009A56D2"/>
    <w:rsid w:val="009A6E2B"/>
    <w:rsid w:val="009B0C4A"/>
    <w:rsid w:val="009B0C56"/>
    <w:rsid w:val="009B2650"/>
    <w:rsid w:val="009B2AB7"/>
    <w:rsid w:val="009B32C6"/>
    <w:rsid w:val="009B4348"/>
    <w:rsid w:val="009B43E6"/>
    <w:rsid w:val="009B46D1"/>
    <w:rsid w:val="009B471B"/>
    <w:rsid w:val="009B4DD0"/>
    <w:rsid w:val="009B513E"/>
    <w:rsid w:val="009B5191"/>
    <w:rsid w:val="009B5DFC"/>
    <w:rsid w:val="009B701F"/>
    <w:rsid w:val="009C002C"/>
    <w:rsid w:val="009C26BF"/>
    <w:rsid w:val="009C2E98"/>
    <w:rsid w:val="009C3B43"/>
    <w:rsid w:val="009C4143"/>
    <w:rsid w:val="009C42E7"/>
    <w:rsid w:val="009C7E13"/>
    <w:rsid w:val="009C7E79"/>
    <w:rsid w:val="009D0773"/>
    <w:rsid w:val="009D2013"/>
    <w:rsid w:val="009D2017"/>
    <w:rsid w:val="009D21EB"/>
    <w:rsid w:val="009D4B6A"/>
    <w:rsid w:val="009D4EA4"/>
    <w:rsid w:val="009D531A"/>
    <w:rsid w:val="009D534A"/>
    <w:rsid w:val="009D5D65"/>
    <w:rsid w:val="009D6CDC"/>
    <w:rsid w:val="009D6E2A"/>
    <w:rsid w:val="009D7F42"/>
    <w:rsid w:val="009E0C92"/>
    <w:rsid w:val="009E4615"/>
    <w:rsid w:val="009E5DE6"/>
    <w:rsid w:val="009E6775"/>
    <w:rsid w:val="009E6AB2"/>
    <w:rsid w:val="009F05A6"/>
    <w:rsid w:val="009F061D"/>
    <w:rsid w:val="009F0E11"/>
    <w:rsid w:val="009F1B35"/>
    <w:rsid w:val="009F2923"/>
    <w:rsid w:val="009F3278"/>
    <w:rsid w:val="009F3405"/>
    <w:rsid w:val="009F34B4"/>
    <w:rsid w:val="009F3BE6"/>
    <w:rsid w:val="009F49C8"/>
    <w:rsid w:val="009F4A81"/>
    <w:rsid w:val="009F4F38"/>
    <w:rsid w:val="009F58EB"/>
    <w:rsid w:val="00A02665"/>
    <w:rsid w:val="00A036A1"/>
    <w:rsid w:val="00A044B9"/>
    <w:rsid w:val="00A04E64"/>
    <w:rsid w:val="00A0567D"/>
    <w:rsid w:val="00A0634D"/>
    <w:rsid w:val="00A11A95"/>
    <w:rsid w:val="00A1271A"/>
    <w:rsid w:val="00A12C09"/>
    <w:rsid w:val="00A1329A"/>
    <w:rsid w:val="00A13CC4"/>
    <w:rsid w:val="00A143A0"/>
    <w:rsid w:val="00A14B36"/>
    <w:rsid w:val="00A14FD2"/>
    <w:rsid w:val="00A15EB8"/>
    <w:rsid w:val="00A1644E"/>
    <w:rsid w:val="00A168AD"/>
    <w:rsid w:val="00A16A48"/>
    <w:rsid w:val="00A1796C"/>
    <w:rsid w:val="00A17B61"/>
    <w:rsid w:val="00A2036B"/>
    <w:rsid w:val="00A20C95"/>
    <w:rsid w:val="00A20F96"/>
    <w:rsid w:val="00A2215C"/>
    <w:rsid w:val="00A23067"/>
    <w:rsid w:val="00A261A7"/>
    <w:rsid w:val="00A26306"/>
    <w:rsid w:val="00A267DC"/>
    <w:rsid w:val="00A27AB0"/>
    <w:rsid w:val="00A30CFB"/>
    <w:rsid w:val="00A3434F"/>
    <w:rsid w:val="00A345A9"/>
    <w:rsid w:val="00A34C2F"/>
    <w:rsid w:val="00A35F11"/>
    <w:rsid w:val="00A36EE9"/>
    <w:rsid w:val="00A372A0"/>
    <w:rsid w:val="00A37D40"/>
    <w:rsid w:val="00A37EBA"/>
    <w:rsid w:val="00A37F2D"/>
    <w:rsid w:val="00A40B6F"/>
    <w:rsid w:val="00A40EFE"/>
    <w:rsid w:val="00A40F8B"/>
    <w:rsid w:val="00A41A5D"/>
    <w:rsid w:val="00A42C38"/>
    <w:rsid w:val="00A43BEE"/>
    <w:rsid w:val="00A45B92"/>
    <w:rsid w:val="00A508F5"/>
    <w:rsid w:val="00A50A5D"/>
    <w:rsid w:val="00A53A8B"/>
    <w:rsid w:val="00A5483D"/>
    <w:rsid w:val="00A55794"/>
    <w:rsid w:val="00A55A99"/>
    <w:rsid w:val="00A56770"/>
    <w:rsid w:val="00A56C8C"/>
    <w:rsid w:val="00A57819"/>
    <w:rsid w:val="00A625E5"/>
    <w:rsid w:val="00A637CC"/>
    <w:rsid w:val="00A64034"/>
    <w:rsid w:val="00A64D91"/>
    <w:rsid w:val="00A66FAD"/>
    <w:rsid w:val="00A674C7"/>
    <w:rsid w:val="00A67C0E"/>
    <w:rsid w:val="00A67CFA"/>
    <w:rsid w:val="00A7084C"/>
    <w:rsid w:val="00A70CE6"/>
    <w:rsid w:val="00A71E37"/>
    <w:rsid w:val="00A72342"/>
    <w:rsid w:val="00A75001"/>
    <w:rsid w:val="00A758C5"/>
    <w:rsid w:val="00A76010"/>
    <w:rsid w:val="00A77FEC"/>
    <w:rsid w:val="00A814F9"/>
    <w:rsid w:val="00A81697"/>
    <w:rsid w:val="00A81812"/>
    <w:rsid w:val="00A81C83"/>
    <w:rsid w:val="00A823D6"/>
    <w:rsid w:val="00A82595"/>
    <w:rsid w:val="00A82F9E"/>
    <w:rsid w:val="00A838A3"/>
    <w:rsid w:val="00A83C86"/>
    <w:rsid w:val="00A8505E"/>
    <w:rsid w:val="00A85E65"/>
    <w:rsid w:val="00A86816"/>
    <w:rsid w:val="00A87CAA"/>
    <w:rsid w:val="00A90123"/>
    <w:rsid w:val="00A910C4"/>
    <w:rsid w:val="00A91398"/>
    <w:rsid w:val="00A913C5"/>
    <w:rsid w:val="00A91EC5"/>
    <w:rsid w:val="00A937FD"/>
    <w:rsid w:val="00A969CD"/>
    <w:rsid w:val="00A978DF"/>
    <w:rsid w:val="00AA052B"/>
    <w:rsid w:val="00AA1387"/>
    <w:rsid w:val="00AA3A44"/>
    <w:rsid w:val="00AA56A1"/>
    <w:rsid w:val="00AA6090"/>
    <w:rsid w:val="00AA6D2F"/>
    <w:rsid w:val="00AA7104"/>
    <w:rsid w:val="00AA72D9"/>
    <w:rsid w:val="00AB0019"/>
    <w:rsid w:val="00AB0FE9"/>
    <w:rsid w:val="00AB2826"/>
    <w:rsid w:val="00AB4138"/>
    <w:rsid w:val="00AB4832"/>
    <w:rsid w:val="00AB4A95"/>
    <w:rsid w:val="00AB6008"/>
    <w:rsid w:val="00AB71D8"/>
    <w:rsid w:val="00AC0F32"/>
    <w:rsid w:val="00AC1E60"/>
    <w:rsid w:val="00AC5189"/>
    <w:rsid w:val="00AC56DA"/>
    <w:rsid w:val="00AC6DE3"/>
    <w:rsid w:val="00AC6E4F"/>
    <w:rsid w:val="00AC7D32"/>
    <w:rsid w:val="00AC7E08"/>
    <w:rsid w:val="00AD0608"/>
    <w:rsid w:val="00AD0E18"/>
    <w:rsid w:val="00AD1A9F"/>
    <w:rsid w:val="00AD23BD"/>
    <w:rsid w:val="00AD29CA"/>
    <w:rsid w:val="00AD3ABA"/>
    <w:rsid w:val="00AD541A"/>
    <w:rsid w:val="00AD621C"/>
    <w:rsid w:val="00AD65D3"/>
    <w:rsid w:val="00AD667D"/>
    <w:rsid w:val="00AD69B2"/>
    <w:rsid w:val="00AD6DF3"/>
    <w:rsid w:val="00AD7693"/>
    <w:rsid w:val="00AE0540"/>
    <w:rsid w:val="00AE1228"/>
    <w:rsid w:val="00AE215A"/>
    <w:rsid w:val="00AE2DE6"/>
    <w:rsid w:val="00AE56D4"/>
    <w:rsid w:val="00AE57D7"/>
    <w:rsid w:val="00AE5DAF"/>
    <w:rsid w:val="00AE6410"/>
    <w:rsid w:val="00AE715B"/>
    <w:rsid w:val="00AF0ECE"/>
    <w:rsid w:val="00AF1680"/>
    <w:rsid w:val="00AF6575"/>
    <w:rsid w:val="00AF7559"/>
    <w:rsid w:val="00B00AB8"/>
    <w:rsid w:val="00B01187"/>
    <w:rsid w:val="00B01699"/>
    <w:rsid w:val="00B01BC1"/>
    <w:rsid w:val="00B02FC4"/>
    <w:rsid w:val="00B04A9A"/>
    <w:rsid w:val="00B05771"/>
    <w:rsid w:val="00B07AAE"/>
    <w:rsid w:val="00B07DD2"/>
    <w:rsid w:val="00B104AF"/>
    <w:rsid w:val="00B11736"/>
    <w:rsid w:val="00B11BFA"/>
    <w:rsid w:val="00B11C11"/>
    <w:rsid w:val="00B11CDA"/>
    <w:rsid w:val="00B1330C"/>
    <w:rsid w:val="00B143A3"/>
    <w:rsid w:val="00B17424"/>
    <w:rsid w:val="00B2144E"/>
    <w:rsid w:val="00B21F98"/>
    <w:rsid w:val="00B230E9"/>
    <w:rsid w:val="00B24483"/>
    <w:rsid w:val="00B25C10"/>
    <w:rsid w:val="00B25EDC"/>
    <w:rsid w:val="00B26457"/>
    <w:rsid w:val="00B264BB"/>
    <w:rsid w:val="00B2717B"/>
    <w:rsid w:val="00B276AF"/>
    <w:rsid w:val="00B308F7"/>
    <w:rsid w:val="00B30905"/>
    <w:rsid w:val="00B30B57"/>
    <w:rsid w:val="00B30BA9"/>
    <w:rsid w:val="00B31ADA"/>
    <w:rsid w:val="00B31DE1"/>
    <w:rsid w:val="00B32172"/>
    <w:rsid w:val="00B32E27"/>
    <w:rsid w:val="00B34C54"/>
    <w:rsid w:val="00B363CB"/>
    <w:rsid w:val="00B36B6D"/>
    <w:rsid w:val="00B36F09"/>
    <w:rsid w:val="00B3765B"/>
    <w:rsid w:val="00B37A2E"/>
    <w:rsid w:val="00B40705"/>
    <w:rsid w:val="00B409D6"/>
    <w:rsid w:val="00B429DA"/>
    <w:rsid w:val="00B434C9"/>
    <w:rsid w:val="00B43F35"/>
    <w:rsid w:val="00B44AE8"/>
    <w:rsid w:val="00B45502"/>
    <w:rsid w:val="00B4702A"/>
    <w:rsid w:val="00B47348"/>
    <w:rsid w:val="00B4755D"/>
    <w:rsid w:val="00B476F9"/>
    <w:rsid w:val="00B47E39"/>
    <w:rsid w:val="00B50218"/>
    <w:rsid w:val="00B5022A"/>
    <w:rsid w:val="00B516DF"/>
    <w:rsid w:val="00B5249F"/>
    <w:rsid w:val="00B53D01"/>
    <w:rsid w:val="00B545FE"/>
    <w:rsid w:val="00B57262"/>
    <w:rsid w:val="00B6023D"/>
    <w:rsid w:val="00B61A12"/>
    <w:rsid w:val="00B62A42"/>
    <w:rsid w:val="00B63089"/>
    <w:rsid w:val="00B63D5E"/>
    <w:rsid w:val="00B6431C"/>
    <w:rsid w:val="00B64ADA"/>
    <w:rsid w:val="00B6550D"/>
    <w:rsid w:val="00B6567F"/>
    <w:rsid w:val="00B65E98"/>
    <w:rsid w:val="00B706C5"/>
    <w:rsid w:val="00B71632"/>
    <w:rsid w:val="00B7313D"/>
    <w:rsid w:val="00B73839"/>
    <w:rsid w:val="00B73CE4"/>
    <w:rsid w:val="00B74A60"/>
    <w:rsid w:val="00B7511D"/>
    <w:rsid w:val="00B75446"/>
    <w:rsid w:val="00B754FE"/>
    <w:rsid w:val="00B76DF9"/>
    <w:rsid w:val="00B80820"/>
    <w:rsid w:val="00B8090E"/>
    <w:rsid w:val="00B811D9"/>
    <w:rsid w:val="00B81A41"/>
    <w:rsid w:val="00B81A61"/>
    <w:rsid w:val="00B83389"/>
    <w:rsid w:val="00B8373F"/>
    <w:rsid w:val="00B83767"/>
    <w:rsid w:val="00B874F2"/>
    <w:rsid w:val="00B9117A"/>
    <w:rsid w:val="00B9220C"/>
    <w:rsid w:val="00B93A69"/>
    <w:rsid w:val="00B93FE0"/>
    <w:rsid w:val="00B95989"/>
    <w:rsid w:val="00B96E0D"/>
    <w:rsid w:val="00B97969"/>
    <w:rsid w:val="00BA1312"/>
    <w:rsid w:val="00BA1B9D"/>
    <w:rsid w:val="00BA1C37"/>
    <w:rsid w:val="00BA2696"/>
    <w:rsid w:val="00BA297E"/>
    <w:rsid w:val="00BA33E8"/>
    <w:rsid w:val="00BA56ED"/>
    <w:rsid w:val="00BA584B"/>
    <w:rsid w:val="00BA655C"/>
    <w:rsid w:val="00BA65CC"/>
    <w:rsid w:val="00BA6C94"/>
    <w:rsid w:val="00BA7366"/>
    <w:rsid w:val="00BA7731"/>
    <w:rsid w:val="00BB00A9"/>
    <w:rsid w:val="00BB2248"/>
    <w:rsid w:val="00BB261A"/>
    <w:rsid w:val="00BB2A6F"/>
    <w:rsid w:val="00BB41B6"/>
    <w:rsid w:val="00BB4643"/>
    <w:rsid w:val="00BB5B61"/>
    <w:rsid w:val="00BB6385"/>
    <w:rsid w:val="00BB6CDF"/>
    <w:rsid w:val="00BC0D74"/>
    <w:rsid w:val="00BC0E86"/>
    <w:rsid w:val="00BC2AA4"/>
    <w:rsid w:val="00BC4A75"/>
    <w:rsid w:val="00BC503A"/>
    <w:rsid w:val="00BC563D"/>
    <w:rsid w:val="00BD0027"/>
    <w:rsid w:val="00BD04B0"/>
    <w:rsid w:val="00BD1817"/>
    <w:rsid w:val="00BD1CDD"/>
    <w:rsid w:val="00BD1E69"/>
    <w:rsid w:val="00BD2D7E"/>
    <w:rsid w:val="00BD303A"/>
    <w:rsid w:val="00BD36C5"/>
    <w:rsid w:val="00BD3940"/>
    <w:rsid w:val="00BD3FBE"/>
    <w:rsid w:val="00BD5A03"/>
    <w:rsid w:val="00BD7C13"/>
    <w:rsid w:val="00BD7E9D"/>
    <w:rsid w:val="00BE07E2"/>
    <w:rsid w:val="00BE1DA4"/>
    <w:rsid w:val="00BE234E"/>
    <w:rsid w:val="00BE2C84"/>
    <w:rsid w:val="00BE30BE"/>
    <w:rsid w:val="00BE58F3"/>
    <w:rsid w:val="00BE75B3"/>
    <w:rsid w:val="00BE78FE"/>
    <w:rsid w:val="00BE7B40"/>
    <w:rsid w:val="00BF034D"/>
    <w:rsid w:val="00BF1E04"/>
    <w:rsid w:val="00BF22A8"/>
    <w:rsid w:val="00BF3C9F"/>
    <w:rsid w:val="00BF4248"/>
    <w:rsid w:val="00BF4BBE"/>
    <w:rsid w:val="00BF5012"/>
    <w:rsid w:val="00BF63F0"/>
    <w:rsid w:val="00BF6C66"/>
    <w:rsid w:val="00C0063D"/>
    <w:rsid w:val="00C006AC"/>
    <w:rsid w:val="00C00F3C"/>
    <w:rsid w:val="00C02267"/>
    <w:rsid w:val="00C02A4C"/>
    <w:rsid w:val="00C03285"/>
    <w:rsid w:val="00C033D0"/>
    <w:rsid w:val="00C03972"/>
    <w:rsid w:val="00C068B9"/>
    <w:rsid w:val="00C105D5"/>
    <w:rsid w:val="00C109BB"/>
    <w:rsid w:val="00C10D2D"/>
    <w:rsid w:val="00C11F8D"/>
    <w:rsid w:val="00C127AB"/>
    <w:rsid w:val="00C1430A"/>
    <w:rsid w:val="00C14621"/>
    <w:rsid w:val="00C14BDB"/>
    <w:rsid w:val="00C14C13"/>
    <w:rsid w:val="00C16BEC"/>
    <w:rsid w:val="00C17050"/>
    <w:rsid w:val="00C2248A"/>
    <w:rsid w:val="00C22630"/>
    <w:rsid w:val="00C2650F"/>
    <w:rsid w:val="00C2655B"/>
    <w:rsid w:val="00C300BD"/>
    <w:rsid w:val="00C31A5A"/>
    <w:rsid w:val="00C330DB"/>
    <w:rsid w:val="00C336D3"/>
    <w:rsid w:val="00C3382C"/>
    <w:rsid w:val="00C35048"/>
    <w:rsid w:val="00C3534F"/>
    <w:rsid w:val="00C35913"/>
    <w:rsid w:val="00C35C16"/>
    <w:rsid w:val="00C35F3E"/>
    <w:rsid w:val="00C35FFB"/>
    <w:rsid w:val="00C3769E"/>
    <w:rsid w:val="00C41F4B"/>
    <w:rsid w:val="00C43DEF"/>
    <w:rsid w:val="00C44431"/>
    <w:rsid w:val="00C454DA"/>
    <w:rsid w:val="00C479CD"/>
    <w:rsid w:val="00C502E0"/>
    <w:rsid w:val="00C52012"/>
    <w:rsid w:val="00C52837"/>
    <w:rsid w:val="00C53116"/>
    <w:rsid w:val="00C53370"/>
    <w:rsid w:val="00C5397E"/>
    <w:rsid w:val="00C53B4A"/>
    <w:rsid w:val="00C541C3"/>
    <w:rsid w:val="00C54BF7"/>
    <w:rsid w:val="00C56764"/>
    <w:rsid w:val="00C57C9D"/>
    <w:rsid w:val="00C6046D"/>
    <w:rsid w:val="00C608E6"/>
    <w:rsid w:val="00C62CF2"/>
    <w:rsid w:val="00C62E55"/>
    <w:rsid w:val="00C63162"/>
    <w:rsid w:val="00C63C7A"/>
    <w:rsid w:val="00C63D4A"/>
    <w:rsid w:val="00C6479A"/>
    <w:rsid w:val="00C65D93"/>
    <w:rsid w:val="00C662DC"/>
    <w:rsid w:val="00C66486"/>
    <w:rsid w:val="00C6785F"/>
    <w:rsid w:val="00C7050C"/>
    <w:rsid w:val="00C70D2D"/>
    <w:rsid w:val="00C722DD"/>
    <w:rsid w:val="00C731F5"/>
    <w:rsid w:val="00C7329B"/>
    <w:rsid w:val="00C77979"/>
    <w:rsid w:val="00C779B0"/>
    <w:rsid w:val="00C806B9"/>
    <w:rsid w:val="00C8079E"/>
    <w:rsid w:val="00C81327"/>
    <w:rsid w:val="00C8207E"/>
    <w:rsid w:val="00C82436"/>
    <w:rsid w:val="00C82A5F"/>
    <w:rsid w:val="00C82A7F"/>
    <w:rsid w:val="00C82F2F"/>
    <w:rsid w:val="00C84394"/>
    <w:rsid w:val="00C84531"/>
    <w:rsid w:val="00C845E5"/>
    <w:rsid w:val="00C87DD2"/>
    <w:rsid w:val="00C906D7"/>
    <w:rsid w:val="00C912A5"/>
    <w:rsid w:val="00C92263"/>
    <w:rsid w:val="00C935B7"/>
    <w:rsid w:val="00C936A7"/>
    <w:rsid w:val="00C9474F"/>
    <w:rsid w:val="00C96110"/>
    <w:rsid w:val="00C9632B"/>
    <w:rsid w:val="00C9695F"/>
    <w:rsid w:val="00C96C75"/>
    <w:rsid w:val="00CA0E9F"/>
    <w:rsid w:val="00CA146B"/>
    <w:rsid w:val="00CA1AD1"/>
    <w:rsid w:val="00CA29A9"/>
    <w:rsid w:val="00CA3375"/>
    <w:rsid w:val="00CA538B"/>
    <w:rsid w:val="00CA5785"/>
    <w:rsid w:val="00CA5FA4"/>
    <w:rsid w:val="00CA6796"/>
    <w:rsid w:val="00CA732D"/>
    <w:rsid w:val="00CB043B"/>
    <w:rsid w:val="00CB0AC2"/>
    <w:rsid w:val="00CB0F26"/>
    <w:rsid w:val="00CB1AED"/>
    <w:rsid w:val="00CB2155"/>
    <w:rsid w:val="00CB296E"/>
    <w:rsid w:val="00CB3C9A"/>
    <w:rsid w:val="00CB5CAA"/>
    <w:rsid w:val="00CB6323"/>
    <w:rsid w:val="00CB7DBC"/>
    <w:rsid w:val="00CC0D3C"/>
    <w:rsid w:val="00CC234D"/>
    <w:rsid w:val="00CC28C7"/>
    <w:rsid w:val="00CC308C"/>
    <w:rsid w:val="00CC33D8"/>
    <w:rsid w:val="00CC39D5"/>
    <w:rsid w:val="00CC4E78"/>
    <w:rsid w:val="00CC50B6"/>
    <w:rsid w:val="00CC5CA6"/>
    <w:rsid w:val="00CC6B24"/>
    <w:rsid w:val="00CC729E"/>
    <w:rsid w:val="00CC7601"/>
    <w:rsid w:val="00CD0467"/>
    <w:rsid w:val="00CD0C59"/>
    <w:rsid w:val="00CD0D9B"/>
    <w:rsid w:val="00CD0E10"/>
    <w:rsid w:val="00CD11C5"/>
    <w:rsid w:val="00CD1A00"/>
    <w:rsid w:val="00CD1B2C"/>
    <w:rsid w:val="00CD208D"/>
    <w:rsid w:val="00CD3512"/>
    <w:rsid w:val="00CD3CF7"/>
    <w:rsid w:val="00CD6691"/>
    <w:rsid w:val="00CD6DB0"/>
    <w:rsid w:val="00CD7018"/>
    <w:rsid w:val="00CE0E6E"/>
    <w:rsid w:val="00CE2839"/>
    <w:rsid w:val="00CE38E4"/>
    <w:rsid w:val="00CE486B"/>
    <w:rsid w:val="00CE4939"/>
    <w:rsid w:val="00CE605F"/>
    <w:rsid w:val="00CE6AE2"/>
    <w:rsid w:val="00CE72F2"/>
    <w:rsid w:val="00CF089D"/>
    <w:rsid w:val="00CF136F"/>
    <w:rsid w:val="00CF1496"/>
    <w:rsid w:val="00CF2295"/>
    <w:rsid w:val="00CF23F2"/>
    <w:rsid w:val="00CF4E96"/>
    <w:rsid w:val="00CF6748"/>
    <w:rsid w:val="00D00612"/>
    <w:rsid w:val="00D012D7"/>
    <w:rsid w:val="00D01DB1"/>
    <w:rsid w:val="00D0218C"/>
    <w:rsid w:val="00D022CB"/>
    <w:rsid w:val="00D023B6"/>
    <w:rsid w:val="00D029D2"/>
    <w:rsid w:val="00D030ED"/>
    <w:rsid w:val="00D03F67"/>
    <w:rsid w:val="00D048CA"/>
    <w:rsid w:val="00D054A3"/>
    <w:rsid w:val="00D06A49"/>
    <w:rsid w:val="00D07483"/>
    <w:rsid w:val="00D07C9A"/>
    <w:rsid w:val="00D07FD1"/>
    <w:rsid w:val="00D103B8"/>
    <w:rsid w:val="00D10563"/>
    <w:rsid w:val="00D11680"/>
    <w:rsid w:val="00D1169A"/>
    <w:rsid w:val="00D12104"/>
    <w:rsid w:val="00D12A87"/>
    <w:rsid w:val="00D17536"/>
    <w:rsid w:val="00D2045F"/>
    <w:rsid w:val="00D20C5A"/>
    <w:rsid w:val="00D21042"/>
    <w:rsid w:val="00D218A4"/>
    <w:rsid w:val="00D225F9"/>
    <w:rsid w:val="00D22672"/>
    <w:rsid w:val="00D228F8"/>
    <w:rsid w:val="00D23D3A"/>
    <w:rsid w:val="00D23FCE"/>
    <w:rsid w:val="00D24E87"/>
    <w:rsid w:val="00D254A9"/>
    <w:rsid w:val="00D26DB1"/>
    <w:rsid w:val="00D27145"/>
    <w:rsid w:val="00D3283E"/>
    <w:rsid w:val="00D329FD"/>
    <w:rsid w:val="00D33E1E"/>
    <w:rsid w:val="00D34563"/>
    <w:rsid w:val="00D34C7C"/>
    <w:rsid w:val="00D3555F"/>
    <w:rsid w:val="00D36120"/>
    <w:rsid w:val="00D36482"/>
    <w:rsid w:val="00D37EB1"/>
    <w:rsid w:val="00D450B3"/>
    <w:rsid w:val="00D45149"/>
    <w:rsid w:val="00D47DC3"/>
    <w:rsid w:val="00D534DD"/>
    <w:rsid w:val="00D534E9"/>
    <w:rsid w:val="00D545BA"/>
    <w:rsid w:val="00D54F2D"/>
    <w:rsid w:val="00D56294"/>
    <w:rsid w:val="00D56BA0"/>
    <w:rsid w:val="00D56E46"/>
    <w:rsid w:val="00D57382"/>
    <w:rsid w:val="00D5744E"/>
    <w:rsid w:val="00D61538"/>
    <w:rsid w:val="00D627C0"/>
    <w:rsid w:val="00D64631"/>
    <w:rsid w:val="00D64985"/>
    <w:rsid w:val="00D6511E"/>
    <w:rsid w:val="00D65699"/>
    <w:rsid w:val="00D659A2"/>
    <w:rsid w:val="00D65CCF"/>
    <w:rsid w:val="00D66E74"/>
    <w:rsid w:val="00D67129"/>
    <w:rsid w:val="00D67751"/>
    <w:rsid w:val="00D703C2"/>
    <w:rsid w:val="00D72750"/>
    <w:rsid w:val="00D74962"/>
    <w:rsid w:val="00D758EA"/>
    <w:rsid w:val="00D765BD"/>
    <w:rsid w:val="00D76948"/>
    <w:rsid w:val="00D77276"/>
    <w:rsid w:val="00D804B9"/>
    <w:rsid w:val="00D80846"/>
    <w:rsid w:val="00D80B9B"/>
    <w:rsid w:val="00D81D40"/>
    <w:rsid w:val="00D81E60"/>
    <w:rsid w:val="00D82032"/>
    <w:rsid w:val="00D826B6"/>
    <w:rsid w:val="00D84CBC"/>
    <w:rsid w:val="00D84E63"/>
    <w:rsid w:val="00D858DB"/>
    <w:rsid w:val="00D86628"/>
    <w:rsid w:val="00D9064E"/>
    <w:rsid w:val="00D91623"/>
    <w:rsid w:val="00D91CC5"/>
    <w:rsid w:val="00D92A74"/>
    <w:rsid w:val="00D92EDC"/>
    <w:rsid w:val="00D939C0"/>
    <w:rsid w:val="00D94DF1"/>
    <w:rsid w:val="00D95234"/>
    <w:rsid w:val="00D95BA7"/>
    <w:rsid w:val="00D9623F"/>
    <w:rsid w:val="00D96485"/>
    <w:rsid w:val="00D97492"/>
    <w:rsid w:val="00DA0DDE"/>
    <w:rsid w:val="00DA6372"/>
    <w:rsid w:val="00DA7332"/>
    <w:rsid w:val="00DA7B98"/>
    <w:rsid w:val="00DB1AC5"/>
    <w:rsid w:val="00DB2176"/>
    <w:rsid w:val="00DB2B96"/>
    <w:rsid w:val="00DB3930"/>
    <w:rsid w:val="00DB4841"/>
    <w:rsid w:val="00DB5E21"/>
    <w:rsid w:val="00DB616F"/>
    <w:rsid w:val="00DB643A"/>
    <w:rsid w:val="00DB6491"/>
    <w:rsid w:val="00DB7E89"/>
    <w:rsid w:val="00DC01F0"/>
    <w:rsid w:val="00DC13F3"/>
    <w:rsid w:val="00DC1992"/>
    <w:rsid w:val="00DC2D6B"/>
    <w:rsid w:val="00DC3EAA"/>
    <w:rsid w:val="00DC4796"/>
    <w:rsid w:val="00DC54C8"/>
    <w:rsid w:val="00DC7CDA"/>
    <w:rsid w:val="00DC7F06"/>
    <w:rsid w:val="00DD0406"/>
    <w:rsid w:val="00DD0A5A"/>
    <w:rsid w:val="00DD0CD3"/>
    <w:rsid w:val="00DD0DDD"/>
    <w:rsid w:val="00DD1865"/>
    <w:rsid w:val="00DD1AEF"/>
    <w:rsid w:val="00DD1F15"/>
    <w:rsid w:val="00DD2198"/>
    <w:rsid w:val="00DD2A24"/>
    <w:rsid w:val="00DD2D5E"/>
    <w:rsid w:val="00DD2EF8"/>
    <w:rsid w:val="00DD3AAF"/>
    <w:rsid w:val="00DD42A2"/>
    <w:rsid w:val="00DD49CF"/>
    <w:rsid w:val="00DD4A86"/>
    <w:rsid w:val="00DD594E"/>
    <w:rsid w:val="00DD5E71"/>
    <w:rsid w:val="00DD688A"/>
    <w:rsid w:val="00DD6EA7"/>
    <w:rsid w:val="00DE08C3"/>
    <w:rsid w:val="00DE0B61"/>
    <w:rsid w:val="00DE1E6D"/>
    <w:rsid w:val="00DE28EE"/>
    <w:rsid w:val="00DE4222"/>
    <w:rsid w:val="00DE45AA"/>
    <w:rsid w:val="00DE50A6"/>
    <w:rsid w:val="00DE7EB0"/>
    <w:rsid w:val="00DF06EC"/>
    <w:rsid w:val="00DF165B"/>
    <w:rsid w:val="00DF200F"/>
    <w:rsid w:val="00DF29AC"/>
    <w:rsid w:val="00DF311C"/>
    <w:rsid w:val="00DF32FA"/>
    <w:rsid w:val="00DF4008"/>
    <w:rsid w:val="00DF4201"/>
    <w:rsid w:val="00DF4C07"/>
    <w:rsid w:val="00DF562C"/>
    <w:rsid w:val="00DF759E"/>
    <w:rsid w:val="00DF7DF6"/>
    <w:rsid w:val="00DF7FB1"/>
    <w:rsid w:val="00E000B3"/>
    <w:rsid w:val="00E007C9"/>
    <w:rsid w:val="00E01FF9"/>
    <w:rsid w:val="00E0225C"/>
    <w:rsid w:val="00E03341"/>
    <w:rsid w:val="00E06268"/>
    <w:rsid w:val="00E06520"/>
    <w:rsid w:val="00E06A1B"/>
    <w:rsid w:val="00E07A02"/>
    <w:rsid w:val="00E07C83"/>
    <w:rsid w:val="00E07C9F"/>
    <w:rsid w:val="00E11E71"/>
    <w:rsid w:val="00E11F23"/>
    <w:rsid w:val="00E12F27"/>
    <w:rsid w:val="00E133E1"/>
    <w:rsid w:val="00E137DE"/>
    <w:rsid w:val="00E14CA1"/>
    <w:rsid w:val="00E161DD"/>
    <w:rsid w:val="00E16A7B"/>
    <w:rsid w:val="00E16DA0"/>
    <w:rsid w:val="00E16E91"/>
    <w:rsid w:val="00E176BE"/>
    <w:rsid w:val="00E1778E"/>
    <w:rsid w:val="00E204A1"/>
    <w:rsid w:val="00E20BE4"/>
    <w:rsid w:val="00E22D4C"/>
    <w:rsid w:val="00E23307"/>
    <w:rsid w:val="00E2355B"/>
    <w:rsid w:val="00E237E3"/>
    <w:rsid w:val="00E23B92"/>
    <w:rsid w:val="00E243CD"/>
    <w:rsid w:val="00E24C19"/>
    <w:rsid w:val="00E251BE"/>
    <w:rsid w:val="00E253D8"/>
    <w:rsid w:val="00E261A2"/>
    <w:rsid w:val="00E269D6"/>
    <w:rsid w:val="00E26DAC"/>
    <w:rsid w:val="00E276B8"/>
    <w:rsid w:val="00E279B2"/>
    <w:rsid w:val="00E302FF"/>
    <w:rsid w:val="00E30AFF"/>
    <w:rsid w:val="00E30D7D"/>
    <w:rsid w:val="00E3168A"/>
    <w:rsid w:val="00E31E75"/>
    <w:rsid w:val="00E326CD"/>
    <w:rsid w:val="00E32F0B"/>
    <w:rsid w:val="00E34D4B"/>
    <w:rsid w:val="00E36A21"/>
    <w:rsid w:val="00E3777D"/>
    <w:rsid w:val="00E40A80"/>
    <w:rsid w:val="00E424D5"/>
    <w:rsid w:val="00E42E16"/>
    <w:rsid w:val="00E4307D"/>
    <w:rsid w:val="00E433A3"/>
    <w:rsid w:val="00E4387B"/>
    <w:rsid w:val="00E43AE5"/>
    <w:rsid w:val="00E43BC2"/>
    <w:rsid w:val="00E43F93"/>
    <w:rsid w:val="00E4478F"/>
    <w:rsid w:val="00E44878"/>
    <w:rsid w:val="00E44E29"/>
    <w:rsid w:val="00E457FD"/>
    <w:rsid w:val="00E46431"/>
    <w:rsid w:val="00E46C6C"/>
    <w:rsid w:val="00E47348"/>
    <w:rsid w:val="00E53DFB"/>
    <w:rsid w:val="00E53F77"/>
    <w:rsid w:val="00E54162"/>
    <w:rsid w:val="00E54C94"/>
    <w:rsid w:val="00E54CF3"/>
    <w:rsid w:val="00E55593"/>
    <w:rsid w:val="00E56300"/>
    <w:rsid w:val="00E56A39"/>
    <w:rsid w:val="00E6104B"/>
    <w:rsid w:val="00E61DF4"/>
    <w:rsid w:val="00E63962"/>
    <w:rsid w:val="00E641A5"/>
    <w:rsid w:val="00E64582"/>
    <w:rsid w:val="00E650D7"/>
    <w:rsid w:val="00E665F2"/>
    <w:rsid w:val="00E671A5"/>
    <w:rsid w:val="00E679DF"/>
    <w:rsid w:val="00E70195"/>
    <w:rsid w:val="00E70627"/>
    <w:rsid w:val="00E707AA"/>
    <w:rsid w:val="00E7274A"/>
    <w:rsid w:val="00E75DAA"/>
    <w:rsid w:val="00E76B26"/>
    <w:rsid w:val="00E8104F"/>
    <w:rsid w:val="00E823D5"/>
    <w:rsid w:val="00E83D4E"/>
    <w:rsid w:val="00E83D8A"/>
    <w:rsid w:val="00E84DCA"/>
    <w:rsid w:val="00E869CA"/>
    <w:rsid w:val="00E86C32"/>
    <w:rsid w:val="00E87A14"/>
    <w:rsid w:val="00E906BB"/>
    <w:rsid w:val="00E911CC"/>
    <w:rsid w:val="00E91F16"/>
    <w:rsid w:val="00E920EC"/>
    <w:rsid w:val="00E92A74"/>
    <w:rsid w:val="00E93025"/>
    <w:rsid w:val="00E947DF"/>
    <w:rsid w:val="00E94F87"/>
    <w:rsid w:val="00E96AD6"/>
    <w:rsid w:val="00EA0277"/>
    <w:rsid w:val="00EA06E0"/>
    <w:rsid w:val="00EA1C44"/>
    <w:rsid w:val="00EA1D04"/>
    <w:rsid w:val="00EA1F94"/>
    <w:rsid w:val="00EA22CA"/>
    <w:rsid w:val="00EA3F02"/>
    <w:rsid w:val="00EA4464"/>
    <w:rsid w:val="00EA4783"/>
    <w:rsid w:val="00EA4A89"/>
    <w:rsid w:val="00EA4F77"/>
    <w:rsid w:val="00EA5164"/>
    <w:rsid w:val="00EB16DF"/>
    <w:rsid w:val="00EB21E0"/>
    <w:rsid w:val="00EB244D"/>
    <w:rsid w:val="00EB2C9E"/>
    <w:rsid w:val="00EC12EF"/>
    <w:rsid w:val="00EC40CA"/>
    <w:rsid w:val="00EC42AC"/>
    <w:rsid w:val="00EC54A7"/>
    <w:rsid w:val="00EC5B3A"/>
    <w:rsid w:val="00EC5D9A"/>
    <w:rsid w:val="00EC75B2"/>
    <w:rsid w:val="00ED2154"/>
    <w:rsid w:val="00ED281F"/>
    <w:rsid w:val="00ED4D9A"/>
    <w:rsid w:val="00ED54BF"/>
    <w:rsid w:val="00ED60AE"/>
    <w:rsid w:val="00EE0398"/>
    <w:rsid w:val="00EE1615"/>
    <w:rsid w:val="00EE22F4"/>
    <w:rsid w:val="00EE2396"/>
    <w:rsid w:val="00EE3A91"/>
    <w:rsid w:val="00EE4E2D"/>
    <w:rsid w:val="00EF04B4"/>
    <w:rsid w:val="00EF14E2"/>
    <w:rsid w:val="00EF2C1F"/>
    <w:rsid w:val="00EF3124"/>
    <w:rsid w:val="00EF35D9"/>
    <w:rsid w:val="00EF53C0"/>
    <w:rsid w:val="00EF5541"/>
    <w:rsid w:val="00EF58C2"/>
    <w:rsid w:val="00EF68C7"/>
    <w:rsid w:val="00EF6A98"/>
    <w:rsid w:val="00EF71F6"/>
    <w:rsid w:val="00F00137"/>
    <w:rsid w:val="00F0197F"/>
    <w:rsid w:val="00F01A60"/>
    <w:rsid w:val="00F01C0C"/>
    <w:rsid w:val="00F050DB"/>
    <w:rsid w:val="00F05E86"/>
    <w:rsid w:val="00F05FD1"/>
    <w:rsid w:val="00F060EA"/>
    <w:rsid w:val="00F06117"/>
    <w:rsid w:val="00F075B2"/>
    <w:rsid w:val="00F07F2B"/>
    <w:rsid w:val="00F1025F"/>
    <w:rsid w:val="00F10909"/>
    <w:rsid w:val="00F110C9"/>
    <w:rsid w:val="00F117EF"/>
    <w:rsid w:val="00F119B1"/>
    <w:rsid w:val="00F1222A"/>
    <w:rsid w:val="00F122D1"/>
    <w:rsid w:val="00F1236A"/>
    <w:rsid w:val="00F12A5D"/>
    <w:rsid w:val="00F13205"/>
    <w:rsid w:val="00F13F5E"/>
    <w:rsid w:val="00F15292"/>
    <w:rsid w:val="00F15549"/>
    <w:rsid w:val="00F174AD"/>
    <w:rsid w:val="00F17E9F"/>
    <w:rsid w:val="00F2133E"/>
    <w:rsid w:val="00F226AF"/>
    <w:rsid w:val="00F23589"/>
    <w:rsid w:val="00F24076"/>
    <w:rsid w:val="00F2453C"/>
    <w:rsid w:val="00F248C1"/>
    <w:rsid w:val="00F24E14"/>
    <w:rsid w:val="00F25A1B"/>
    <w:rsid w:val="00F26086"/>
    <w:rsid w:val="00F26FB8"/>
    <w:rsid w:val="00F27096"/>
    <w:rsid w:val="00F2795E"/>
    <w:rsid w:val="00F30BD0"/>
    <w:rsid w:val="00F31A12"/>
    <w:rsid w:val="00F31D67"/>
    <w:rsid w:val="00F332B7"/>
    <w:rsid w:val="00F33C04"/>
    <w:rsid w:val="00F33D13"/>
    <w:rsid w:val="00F34909"/>
    <w:rsid w:val="00F34EE1"/>
    <w:rsid w:val="00F36532"/>
    <w:rsid w:val="00F405B5"/>
    <w:rsid w:val="00F40C72"/>
    <w:rsid w:val="00F40D6A"/>
    <w:rsid w:val="00F4110D"/>
    <w:rsid w:val="00F4131D"/>
    <w:rsid w:val="00F41E10"/>
    <w:rsid w:val="00F41FC2"/>
    <w:rsid w:val="00F425C6"/>
    <w:rsid w:val="00F42B3C"/>
    <w:rsid w:val="00F42F0A"/>
    <w:rsid w:val="00F44485"/>
    <w:rsid w:val="00F44CCE"/>
    <w:rsid w:val="00F50189"/>
    <w:rsid w:val="00F50D7C"/>
    <w:rsid w:val="00F50F24"/>
    <w:rsid w:val="00F510BA"/>
    <w:rsid w:val="00F52F09"/>
    <w:rsid w:val="00F540BA"/>
    <w:rsid w:val="00F555F0"/>
    <w:rsid w:val="00F6329E"/>
    <w:rsid w:val="00F635C5"/>
    <w:rsid w:val="00F63983"/>
    <w:rsid w:val="00F6425E"/>
    <w:rsid w:val="00F650E3"/>
    <w:rsid w:val="00F66892"/>
    <w:rsid w:val="00F67BBC"/>
    <w:rsid w:val="00F72AB2"/>
    <w:rsid w:val="00F74035"/>
    <w:rsid w:val="00F772B4"/>
    <w:rsid w:val="00F7786D"/>
    <w:rsid w:val="00F80545"/>
    <w:rsid w:val="00F80CB0"/>
    <w:rsid w:val="00F811CB"/>
    <w:rsid w:val="00F819FC"/>
    <w:rsid w:val="00F820D4"/>
    <w:rsid w:val="00F831EF"/>
    <w:rsid w:val="00F834ED"/>
    <w:rsid w:val="00F837BF"/>
    <w:rsid w:val="00F839D2"/>
    <w:rsid w:val="00F8666D"/>
    <w:rsid w:val="00F86F98"/>
    <w:rsid w:val="00F87346"/>
    <w:rsid w:val="00F87FFB"/>
    <w:rsid w:val="00F90100"/>
    <w:rsid w:val="00F91750"/>
    <w:rsid w:val="00F921D5"/>
    <w:rsid w:val="00F92295"/>
    <w:rsid w:val="00F93254"/>
    <w:rsid w:val="00F9484E"/>
    <w:rsid w:val="00F95954"/>
    <w:rsid w:val="00F95B61"/>
    <w:rsid w:val="00F96E37"/>
    <w:rsid w:val="00FA02E2"/>
    <w:rsid w:val="00FA0D49"/>
    <w:rsid w:val="00FA1150"/>
    <w:rsid w:val="00FA12FF"/>
    <w:rsid w:val="00FA283E"/>
    <w:rsid w:val="00FB3744"/>
    <w:rsid w:val="00FB5C49"/>
    <w:rsid w:val="00FC0BCA"/>
    <w:rsid w:val="00FC23FD"/>
    <w:rsid w:val="00FC2F43"/>
    <w:rsid w:val="00FC4CD2"/>
    <w:rsid w:val="00FC5D94"/>
    <w:rsid w:val="00FC790C"/>
    <w:rsid w:val="00FD1223"/>
    <w:rsid w:val="00FD12DB"/>
    <w:rsid w:val="00FD181D"/>
    <w:rsid w:val="00FD27B7"/>
    <w:rsid w:val="00FD3441"/>
    <w:rsid w:val="00FD4B88"/>
    <w:rsid w:val="00FD645B"/>
    <w:rsid w:val="00FD7106"/>
    <w:rsid w:val="00FD71BC"/>
    <w:rsid w:val="00FD78A7"/>
    <w:rsid w:val="00FE0CEE"/>
    <w:rsid w:val="00FE1A92"/>
    <w:rsid w:val="00FE1C57"/>
    <w:rsid w:val="00FE22E2"/>
    <w:rsid w:val="00FE2BB9"/>
    <w:rsid w:val="00FE3420"/>
    <w:rsid w:val="00FE342D"/>
    <w:rsid w:val="00FE40C5"/>
    <w:rsid w:val="00FE4AF9"/>
    <w:rsid w:val="00FE4D29"/>
    <w:rsid w:val="00FE4F66"/>
    <w:rsid w:val="00FE5A2D"/>
    <w:rsid w:val="00FE5E81"/>
    <w:rsid w:val="00FE64BB"/>
    <w:rsid w:val="00FE744E"/>
    <w:rsid w:val="00FE74B5"/>
    <w:rsid w:val="00FF0C5E"/>
    <w:rsid w:val="00FF1739"/>
    <w:rsid w:val="00FF25E2"/>
    <w:rsid w:val="00FF3365"/>
    <w:rsid w:val="00FF353F"/>
    <w:rsid w:val="00FF40B5"/>
    <w:rsid w:val="00FF50C2"/>
    <w:rsid w:val="00FF5C27"/>
    <w:rsid w:val="00FF6FA2"/>
    <w:rsid w:val="00FF76C0"/>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CA9"/>
    <w:rPr>
      <w:rFonts w:ascii="Trebuchet MS" w:hAnsi="Trebuchet MS"/>
      <w:sz w:val="22"/>
      <w:lang w:eastAsia="en-US"/>
    </w:rPr>
  </w:style>
  <w:style w:type="paragraph" w:styleId="Heading1">
    <w:name w:val="heading 1"/>
    <w:basedOn w:val="Normal"/>
    <w:next w:val="Normal"/>
    <w:link w:val="Heading1Char"/>
    <w:qFormat/>
    <w:rsid w:val="007A6CA9"/>
    <w:pPr>
      <w:keepNext/>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6CA9"/>
    <w:rPr>
      <w:rFonts w:ascii="Cambria" w:hAnsi="Cambria"/>
      <w:b/>
      <w:bCs/>
      <w:kern w:val="32"/>
      <w:sz w:val="32"/>
      <w:szCs w:val="32"/>
      <w:lang w:val="x-none" w:eastAsia="en-US" w:bidi="ar-SA"/>
    </w:rPr>
  </w:style>
  <w:style w:type="paragraph" w:styleId="Header">
    <w:name w:val="header"/>
    <w:basedOn w:val="Normal"/>
    <w:rsid w:val="00777C0B"/>
    <w:pPr>
      <w:tabs>
        <w:tab w:val="center" w:pos="4153"/>
        <w:tab w:val="right" w:pos="8306"/>
      </w:tabs>
    </w:pPr>
  </w:style>
  <w:style w:type="paragraph" w:styleId="Footer">
    <w:name w:val="footer"/>
    <w:basedOn w:val="Normal"/>
    <w:rsid w:val="00777C0B"/>
    <w:pPr>
      <w:tabs>
        <w:tab w:val="center" w:pos="4153"/>
        <w:tab w:val="right" w:pos="8306"/>
      </w:tabs>
    </w:pPr>
  </w:style>
  <w:style w:type="character" w:styleId="CommentReference">
    <w:name w:val="annotation reference"/>
    <w:semiHidden/>
    <w:rsid w:val="0044148B"/>
    <w:rPr>
      <w:sz w:val="16"/>
      <w:szCs w:val="16"/>
    </w:rPr>
  </w:style>
  <w:style w:type="paragraph" w:styleId="CommentText">
    <w:name w:val="annotation text"/>
    <w:basedOn w:val="Normal"/>
    <w:semiHidden/>
    <w:rsid w:val="0044148B"/>
    <w:rPr>
      <w:sz w:val="20"/>
    </w:rPr>
  </w:style>
  <w:style w:type="paragraph" w:styleId="CommentSubject">
    <w:name w:val="annotation subject"/>
    <w:basedOn w:val="CommentText"/>
    <w:next w:val="CommentText"/>
    <w:semiHidden/>
    <w:rsid w:val="0044148B"/>
    <w:rPr>
      <w:b/>
      <w:bCs/>
    </w:rPr>
  </w:style>
  <w:style w:type="paragraph" w:styleId="BalloonText">
    <w:name w:val="Balloon Text"/>
    <w:basedOn w:val="Normal"/>
    <w:semiHidden/>
    <w:rsid w:val="0044148B"/>
    <w:rPr>
      <w:rFonts w:ascii="Tahoma" w:hAnsi="Tahoma" w:cs="Tahoma"/>
      <w:sz w:val="16"/>
      <w:szCs w:val="16"/>
    </w:rPr>
  </w:style>
  <w:style w:type="paragraph" w:customStyle="1" w:styleId="body">
    <w:name w:val="body"/>
    <w:basedOn w:val="Normal"/>
    <w:rsid w:val="00836A8D"/>
    <w:pPr>
      <w:spacing w:before="100" w:beforeAutospacing="1" w:after="100" w:afterAutospacing="1"/>
    </w:pPr>
    <w:rPr>
      <w:rFonts w:ascii="Times New Roman" w:hAnsi="Times New Roman"/>
      <w:sz w:val="24"/>
      <w:szCs w:val="24"/>
      <w:lang w:eastAsia="en-GB"/>
    </w:rPr>
  </w:style>
  <w:style w:type="paragraph" w:customStyle="1" w:styleId="GerriHeading1">
    <w:name w:val="Gerri Heading 1"/>
    <w:basedOn w:val="Normal"/>
    <w:rsid w:val="00D030ED"/>
    <w:pPr>
      <w:numPr>
        <w:numId w:val="1"/>
      </w:numPr>
      <w:pBdr>
        <w:top w:val="single" w:sz="4" w:space="1" w:color="auto"/>
        <w:left w:val="single" w:sz="4" w:space="4" w:color="auto"/>
        <w:bottom w:val="single" w:sz="4" w:space="1" w:color="auto"/>
        <w:right w:val="single" w:sz="4" w:space="4" w:color="auto"/>
      </w:pBdr>
      <w:shd w:val="pct20" w:color="auto" w:fill="auto"/>
      <w:spacing w:after="240"/>
    </w:pPr>
    <w:rPr>
      <w:rFonts w:ascii="Arial" w:hAnsi="Arial" w:cs="Arial"/>
      <w:b/>
      <w:bCs/>
      <w:sz w:val="24"/>
    </w:rPr>
  </w:style>
  <w:style w:type="character" w:styleId="FollowedHyperlink">
    <w:name w:val="FollowedHyperlink"/>
    <w:rsid w:val="00E269D6"/>
    <w:rPr>
      <w:color w:val="800080"/>
      <w:u w:val="single"/>
    </w:rPr>
  </w:style>
  <w:style w:type="character" w:styleId="Hyperlink">
    <w:name w:val="Hyperlink"/>
    <w:rsid w:val="00F2795E"/>
    <w:rPr>
      <w:color w:val="0000FF"/>
      <w:u w:val="single"/>
    </w:rPr>
  </w:style>
  <w:style w:type="paragraph" w:styleId="FootnoteText">
    <w:name w:val="footnote text"/>
    <w:basedOn w:val="Normal"/>
    <w:semiHidden/>
    <w:rsid w:val="00480CF8"/>
    <w:rPr>
      <w:rFonts w:ascii="Arial" w:hAnsi="Arial"/>
      <w:sz w:val="20"/>
    </w:rPr>
  </w:style>
  <w:style w:type="character" w:styleId="FootnoteReference">
    <w:name w:val="footnote reference"/>
    <w:semiHidden/>
    <w:rsid w:val="00480CF8"/>
    <w:rPr>
      <w:vertAlign w:val="superscript"/>
    </w:rPr>
  </w:style>
  <w:style w:type="paragraph" w:styleId="BodyText">
    <w:name w:val="Body Text"/>
    <w:basedOn w:val="Normal"/>
    <w:rsid w:val="008F765C"/>
    <w:rPr>
      <w:rFonts w:ascii="Arial" w:hAnsi="Arial"/>
      <w:b/>
      <w:bCs/>
      <w:sz w:val="24"/>
      <w:szCs w:val="24"/>
    </w:rPr>
  </w:style>
  <w:style w:type="table" w:styleId="TableGrid">
    <w:name w:val="Table Grid"/>
    <w:basedOn w:val="TableNormal"/>
    <w:rsid w:val="007E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211DB"/>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5211DB"/>
    <w:rPr>
      <w:vanish w:val="0"/>
      <w:webHidden w:val="0"/>
      <w:specVanish w:val="0"/>
    </w:rPr>
  </w:style>
  <w:style w:type="paragraph" w:customStyle="1" w:styleId="Default">
    <w:name w:val="Default"/>
    <w:rsid w:val="003A733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2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CA9"/>
    <w:rPr>
      <w:rFonts w:ascii="Trebuchet MS" w:hAnsi="Trebuchet MS"/>
      <w:sz w:val="22"/>
      <w:lang w:eastAsia="en-US"/>
    </w:rPr>
  </w:style>
  <w:style w:type="paragraph" w:styleId="Heading1">
    <w:name w:val="heading 1"/>
    <w:basedOn w:val="Normal"/>
    <w:next w:val="Normal"/>
    <w:link w:val="Heading1Char"/>
    <w:qFormat/>
    <w:rsid w:val="007A6CA9"/>
    <w:pPr>
      <w:keepNext/>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6CA9"/>
    <w:rPr>
      <w:rFonts w:ascii="Cambria" w:hAnsi="Cambria"/>
      <w:b/>
      <w:bCs/>
      <w:kern w:val="32"/>
      <w:sz w:val="32"/>
      <w:szCs w:val="32"/>
      <w:lang w:val="x-none" w:eastAsia="en-US" w:bidi="ar-SA"/>
    </w:rPr>
  </w:style>
  <w:style w:type="paragraph" w:styleId="Header">
    <w:name w:val="header"/>
    <w:basedOn w:val="Normal"/>
    <w:rsid w:val="00777C0B"/>
    <w:pPr>
      <w:tabs>
        <w:tab w:val="center" w:pos="4153"/>
        <w:tab w:val="right" w:pos="8306"/>
      </w:tabs>
    </w:pPr>
  </w:style>
  <w:style w:type="paragraph" w:styleId="Footer">
    <w:name w:val="footer"/>
    <w:basedOn w:val="Normal"/>
    <w:rsid w:val="00777C0B"/>
    <w:pPr>
      <w:tabs>
        <w:tab w:val="center" w:pos="4153"/>
        <w:tab w:val="right" w:pos="8306"/>
      </w:tabs>
    </w:pPr>
  </w:style>
  <w:style w:type="character" w:styleId="CommentReference">
    <w:name w:val="annotation reference"/>
    <w:semiHidden/>
    <w:rsid w:val="0044148B"/>
    <w:rPr>
      <w:sz w:val="16"/>
      <w:szCs w:val="16"/>
    </w:rPr>
  </w:style>
  <w:style w:type="paragraph" w:styleId="CommentText">
    <w:name w:val="annotation text"/>
    <w:basedOn w:val="Normal"/>
    <w:semiHidden/>
    <w:rsid w:val="0044148B"/>
    <w:rPr>
      <w:sz w:val="20"/>
    </w:rPr>
  </w:style>
  <w:style w:type="paragraph" w:styleId="CommentSubject">
    <w:name w:val="annotation subject"/>
    <w:basedOn w:val="CommentText"/>
    <w:next w:val="CommentText"/>
    <w:semiHidden/>
    <w:rsid w:val="0044148B"/>
    <w:rPr>
      <w:b/>
      <w:bCs/>
    </w:rPr>
  </w:style>
  <w:style w:type="paragraph" w:styleId="BalloonText">
    <w:name w:val="Balloon Text"/>
    <w:basedOn w:val="Normal"/>
    <w:semiHidden/>
    <w:rsid w:val="0044148B"/>
    <w:rPr>
      <w:rFonts w:ascii="Tahoma" w:hAnsi="Tahoma" w:cs="Tahoma"/>
      <w:sz w:val="16"/>
      <w:szCs w:val="16"/>
    </w:rPr>
  </w:style>
  <w:style w:type="paragraph" w:customStyle="1" w:styleId="body">
    <w:name w:val="body"/>
    <w:basedOn w:val="Normal"/>
    <w:rsid w:val="00836A8D"/>
    <w:pPr>
      <w:spacing w:before="100" w:beforeAutospacing="1" w:after="100" w:afterAutospacing="1"/>
    </w:pPr>
    <w:rPr>
      <w:rFonts w:ascii="Times New Roman" w:hAnsi="Times New Roman"/>
      <w:sz w:val="24"/>
      <w:szCs w:val="24"/>
      <w:lang w:eastAsia="en-GB"/>
    </w:rPr>
  </w:style>
  <w:style w:type="paragraph" w:customStyle="1" w:styleId="GerriHeading1">
    <w:name w:val="Gerri Heading 1"/>
    <w:basedOn w:val="Normal"/>
    <w:rsid w:val="00D030ED"/>
    <w:pPr>
      <w:numPr>
        <w:numId w:val="1"/>
      </w:numPr>
      <w:pBdr>
        <w:top w:val="single" w:sz="4" w:space="1" w:color="auto"/>
        <w:left w:val="single" w:sz="4" w:space="4" w:color="auto"/>
        <w:bottom w:val="single" w:sz="4" w:space="1" w:color="auto"/>
        <w:right w:val="single" w:sz="4" w:space="4" w:color="auto"/>
      </w:pBdr>
      <w:shd w:val="pct20" w:color="auto" w:fill="auto"/>
      <w:spacing w:after="240"/>
    </w:pPr>
    <w:rPr>
      <w:rFonts w:ascii="Arial" w:hAnsi="Arial" w:cs="Arial"/>
      <w:b/>
      <w:bCs/>
      <w:sz w:val="24"/>
    </w:rPr>
  </w:style>
  <w:style w:type="character" w:styleId="FollowedHyperlink">
    <w:name w:val="FollowedHyperlink"/>
    <w:rsid w:val="00E269D6"/>
    <w:rPr>
      <w:color w:val="800080"/>
      <w:u w:val="single"/>
    </w:rPr>
  </w:style>
  <w:style w:type="character" w:styleId="Hyperlink">
    <w:name w:val="Hyperlink"/>
    <w:rsid w:val="00F2795E"/>
    <w:rPr>
      <w:color w:val="0000FF"/>
      <w:u w:val="single"/>
    </w:rPr>
  </w:style>
  <w:style w:type="paragraph" w:styleId="FootnoteText">
    <w:name w:val="footnote text"/>
    <w:basedOn w:val="Normal"/>
    <w:semiHidden/>
    <w:rsid w:val="00480CF8"/>
    <w:rPr>
      <w:rFonts w:ascii="Arial" w:hAnsi="Arial"/>
      <w:sz w:val="20"/>
    </w:rPr>
  </w:style>
  <w:style w:type="character" w:styleId="FootnoteReference">
    <w:name w:val="footnote reference"/>
    <w:semiHidden/>
    <w:rsid w:val="00480CF8"/>
    <w:rPr>
      <w:vertAlign w:val="superscript"/>
    </w:rPr>
  </w:style>
  <w:style w:type="paragraph" w:styleId="BodyText">
    <w:name w:val="Body Text"/>
    <w:basedOn w:val="Normal"/>
    <w:rsid w:val="008F765C"/>
    <w:rPr>
      <w:rFonts w:ascii="Arial" w:hAnsi="Arial"/>
      <w:b/>
      <w:bCs/>
      <w:sz w:val="24"/>
      <w:szCs w:val="24"/>
    </w:rPr>
  </w:style>
  <w:style w:type="table" w:styleId="TableGrid">
    <w:name w:val="Table Grid"/>
    <w:basedOn w:val="TableNormal"/>
    <w:rsid w:val="007E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211DB"/>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5211DB"/>
    <w:rPr>
      <w:vanish w:val="0"/>
      <w:webHidden w:val="0"/>
      <w:specVanish w:val="0"/>
    </w:rPr>
  </w:style>
  <w:style w:type="paragraph" w:customStyle="1" w:styleId="Default">
    <w:name w:val="Default"/>
    <w:rsid w:val="003A733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2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6148">
      <w:bodyDiv w:val="1"/>
      <w:marLeft w:val="0"/>
      <w:marRight w:val="0"/>
      <w:marTop w:val="0"/>
      <w:marBottom w:val="0"/>
      <w:divBdr>
        <w:top w:val="none" w:sz="0" w:space="0" w:color="auto"/>
        <w:left w:val="none" w:sz="0" w:space="0" w:color="auto"/>
        <w:bottom w:val="none" w:sz="0" w:space="0" w:color="auto"/>
        <w:right w:val="none" w:sz="0" w:space="0" w:color="auto"/>
      </w:divBdr>
    </w:div>
    <w:div w:id="1379403662">
      <w:bodyDiv w:val="1"/>
      <w:marLeft w:val="0"/>
      <w:marRight w:val="0"/>
      <w:marTop w:val="0"/>
      <w:marBottom w:val="0"/>
      <w:divBdr>
        <w:top w:val="none" w:sz="0" w:space="0" w:color="auto"/>
        <w:left w:val="none" w:sz="0" w:space="0" w:color="auto"/>
        <w:bottom w:val="none" w:sz="0" w:space="0" w:color="auto"/>
        <w:right w:val="none" w:sz="0" w:space="0" w:color="auto"/>
      </w:divBdr>
      <w:divsChild>
        <w:div w:id="217206074">
          <w:marLeft w:val="0"/>
          <w:marRight w:val="0"/>
          <w:marTop w:val="0"/>
          <w:marBottom w:val="0"/>
          <w:divBdr>
            <w:top w:val="none" w:sz="0" w:space="0" w:color="auto"/>
            <w:left w:val="none" w:sz="0" w:space="0" w:color="auto"/>
            <w:bottom w:val="none" w:sz="0" w:space="0" w:color="auto"/>
            <w:right w:val="none" w:sz="0" w:space="0" w:color="auto"/>
          </w:divBdr>
          <w:divsChild>
            <w:div w:id="1416050051">
              <w:marLeft w:val="0"/>
              <w:marRight w:val="0"/>
              <w:marTop w:val="0"/>
              <w:marBottom w:val="0"/>
              <w:divBdr>
                <w:top w:val="none" w:sz="0" w:space="0" w:color="auto"/>
                <w:left w:val="none" w:sz="0" w:space="0" w:color="auto"/>
                <w:bottom w:val="none" w:sz="0" w:space="0" w:color="auto"/>
                <w:right w:val="none" w:sz="0" w:space="0" w:color="auto"/>
              </w:divBdr>
              <w:divsChild>
                <w:div w:id="1452819570">
                  <w:marLeft w:val="0"/>
                  <w:marRight w:val="0"/>
                  <w:marTop w:val="0"/>
                  <w:marBottom w:val="0"/>
                  <w:divBdr>
                    <w:top w:val="none" w:sz="0" w:space="0" w:color="auto"/>
                    <w:left w:val="none" w:sz="0" w:space="0" w:color="auto"/>
                    <w:bottom w:val="none" w:sz="0" w:space="0" w:color="auto"/>
                    <w:right w:val="none" w:sz="0" w:space="0" w:color="auto"/>
                  </w:divBdr>
                  <w:divsChild>
                    <w:div w:id="687759823">
                      <w:marLeft w:val="0"/>
                      <w:marRight w:val="0"/>
                      <w:marTop w:val="0"/>
                      <w:marBottom w:val="0"/>
                      <w:divBdr>
                        <w:top w:val="none" w:sz="0" w:space="0" w:color="auto"/>
                        <w:left w:val="none" w:sz="0" w:space="0" w:color="auto"/>
                        <w:bottom w:val="none" w:sz="0" w:space="0" w:color="auto"/>
                        <w:right w:val="none" w:sz="0" w:space="0" w:color="auto"/>
                      </w:divBdr>
                      <w:divsChild>
                        <w:div w:id="492645457">
                          <w:marLeft w:val="0"/>
                          <w:marRight w:val="0"/>
                          <w:marTop w:val="0"/>
                          <w:marBottom w:val="0"/>
                          <w:divBdr>
                            <w:top w:val="none" w:sz="0" w:space="0" w:color="auto"/>
                            <w:left w:val="none" w:sz="0" w:space="0" w:color="auto"/>
                            <w:bottom w:val="none" w:sz="0" w:space="0" w:color="auto"/>
                            <w:right w:val="none" w:sz="0" w:space="0" w:color="auto"/>
                          </w:divBdr>
                          <w:divsChild>
                            <w:div w:id="1340540806">
                              <w:marLeft w:val="0"/>
                              <w:marRight w:val="0"/>
                              <w:marTop w:val="0"/>
                              <w:marBottom w:val="0"/>
                              <w:divBdr>
                                <w:top w:val="none" w:sz="0" w:space="0" w:color="auto"/>
                                <w:left w:val="none" w:sz="0" w:space="0" w:color="auto"/>
                                <w:bottom w:val="none" w:sz="0" w:space="0" w:color="auto"/>
                                <w:right w:val="none" w:sz="0" w:space="0" w:color="auto"/>
                              </w:divBdr>
                              <w:divsChild>
                                <w:div w:id="634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customXml" Target="../customXml/item2.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8AA4D2-F28A-48C6-A64F-2097F2049C3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FA323D2-CE3B-4319-8B65-CD3D62484651}">
      <dgm:prSet phldrT="[Text]" custT="1"/>
      <dgm:spPr/>
      <dgm:t>
        <a:bodyPr/>
        <a:lstStyle/>
        <a:p>
          <a:r>
            <a:rPr lang="en-GB" sz="1100">
              <a:latin typeface="+mj-lt"/>
            </a:rPr>
            <a:t>Does the employee's partner meet "employment and earnings" criteria</a:t>
          </a:r>
        </a:p>
      </dgm:t>
    </dgm:pt>
    <dgm:pt modelId="{5188D4A3-877C-44C8-9861-6F68A361064D}" type="parTrans" cxnId="{B6DA1C51-E245-4C1D-B4C5-3ECEC0750EEE}">
      <dgm:prSet/>
      <dgm:spPr/>
      <dgm:t>
        <a:bodyPr/>
        <a:lstStyle/>
        <a:p>
          <a:endParaRPr lang="en-GB"/>
        </a:p>
      </dgm:t>
    </dgm:pt>
    <dgm:pt modelId="{17C22402-BCF4-4621-8FBB-394465ED3505}" type="sibTrans" cxnId="{B6DA1C51-E245-4C1D-B4C5-3ECEC0750EEE}">
      <dgm:prSet/>
      <dgm:spPr/>
      <dgm:t>
        <a:bodyPr/>
        <a:lstStyle/>
        <a:p>
          <a:endParaRPr lang="en-GB"/>
        </a:p>
      </dgm:t>
    </dgm:pt>
    <dgm:pt modelId="{247717A2-BE1E-4369-8BF0-316A75E71DA6}">
      <dgm:prSet phldrT="[Text]" custT="1"/>
      <dgm:spPr/>
      <dgm:t>
        <a:bodyPr/>
        <a:lstStyle/>
        <a:p>
          <a:r>
            <a:rPr lang="en-GB" sz="1100">
              <a:latin typeface="+mj-lt"/>
            </a:rPr>
            <a:t>Yes - employee may be eligible for shared parental  leave/pay. </a:t>
          </a:r>
        </a:p>
      </dgm:t>
    </dgm:pt>
    <dgm:pt modelId="{404E690A-0781-4065-848D-4E9576FDE959}" type="parTrans" cxnId="{ABBAA5C5-4B15-488D-9DDC-346F30C43609}">
      <dgm:prSet/>
      <dgm:spPr/>
      <dgm:t>
        <a:bodyPr/>
        <a:lstStyle/>
        <a:p>
          <a:endParaRPr lang="en-GB"/>
        </a:p>
      </dgm:t>
    </dgm:pt>
    <dgm:pt modelId="{91B6118F-0D5A-4CCF-A4B6-8D6A9081268E}" type="sibTrans" cxnId="{ABBAA5C5-4B15-488D-9DDC-346F30C43609}">
      <dgm:prSet/>
      <dgm:spPr/>
      <dgm:t>
        <a:bodyPr/>
        <a:lstStyle/>
        <a:p>
          <a:endParaRPr lang="en-GB"/>
        </a:p>
      </dgm:t>
    </dgm:pt>
    <dgm:pt modelId="{DBCD29A6-152F-4C2A-8A79-C66A8E5A15B8}">
      <dgm:prSet phldrT="[Text]" custT="1"/>
      <dgm:spPr/>
      <dgm:t>
        <a:bodyPr/>
        <a:lstStyle/>
        <a:p>
          <a:r>
            <a:rPr lang="en-GB" sz="1100">
              <a:latin typeface="+mj-lt"/>
            </a:rPr>
            <a:t>No - employee not eligible for shared parental leave/pay</a:t>
          </a:r>
        </a:p>
      </dgm:t>
    </dgm:pt>
    <dgm:pt modelId="{0440BE67-A16A-4EF3-B808-CD0888A7DEF4}" type="parTrans" cxnId="{046093E9-B99F-43F3-BEA8-62A5D9FE7D4C}">
      <dgm:prSet/>
      <dgm:spPr/>
      <dgm:t>
        <a:bodyPr/>
        <a:lstStyle/>
        <a:p>
          <a:endParaRPr lang="en-GB"/>
        </a:p>
      </dgm:t>
    </dgm:pt>
    <dgm:pt modelId="{528EAF9E-A4E0-468F-BDF9-5174DFA15283}" type="sibTrans" cxnId="{046093E9-B99F-43F3-BEA8-62A5D9FE7D4C}">
      <dgm:prSet/>
      <dgm:spPr/>
      <dgm:t>
        <a:bodyPr/>
        <a:lstStyle/>
        <a:p>
          <a:endParaRPr lang="en-GB"/>
        </a:p>
      </dgm:t>
    </dgm:pt>
    <dgm:pt modelId="{377C448D-1CB6-411A-8F56-A38E8AA3484E}">
      <dgm:prSet custT="1"/>
      <dgm:spPr/>
      <dgm:t>
        <a:bodyPr/>
        <a:lstStyle/>
        <a:p>
          <a:r>
            <a:rPr lang="en-GB" sz="1100">
              <a:latin typeface="+mj-lt"/>
            </a:rPr>
            <a:t>Employee eligible if continuity of employment test is met   </a:t>
          </a:r>
        </a:p>
      </dgm:t>
    </dgm:pt>
    <dgm:pt modelId="{2DE156EC-23BA-4304-93DE-318A8CA38BDD}" type="parTrans" cxnId="{1B7BFB4D-E62A-44A2-B97A-EC6B2167AB7E}">
      <dgm:prSet/>
      <dgm:spPr/>
      <dgm:t>
        <a:bodyPr/>
        <a:lstStyle/>
        <a:p>
          <a:endParaRPr lang="en-GB"/>
        </a:p>
      </dgm:t>
    </dgm:pt>
    <dgm:pt modelId="{5A6A3967-336E-4D65-8793-330461AD1B23}" type="sibTrans" cxnId="{1B7BFB4D-E62A-44A2-B97A-EC6B2167AB7E}">
      <dgm:prSet/>
      <dgm:spPr/>
      <dgm:t>
        <a:bodyPr/>
        <a:lstStyle/>
        <a:p>
          <a:endParaRPr lang="en-GB"/>
        </a:p>
      </dgm:t>
    </dgm:pt>
    <dgm:pt modelId="{BB59135F-119A-4B0A-B9E2-5C93ADFFFD42}" type="pres">
      <dgm:prSet presAssocID="{B98AA4D2-F28A-48C6-A64F-2097F2049C36}" presName="hierChild1" presStyleCnt="0">
        <dgm:presLayoutVars>
          <dgm:orgChart val="1"/>
          <dgm:chPref val="1"/>
          <dgm:dir/>
          <dgm:animOne val="branch"/>
          <dgm:animLvl val="lvl"/>
          <dgm:resizeHandles/>
        </dgm:presLayoutVars>
      </dgm:prSet>
      <dgm:spPr/>
      <dgm:t>
        <a:bodyPr/>
        <a:lstStyle/>
        <a:p>
          <a:endParaRPr lang="en-GB"/>
        </a:p>
      </dgm:t>
    </dgm:pt>
    <dgm:pt modelId="{6AE1568E-DB2A-4E3D-AD4D-4F66A895D97E}" type="pres">
      <dgm:prSet presAssocID="{8FA323D2-CE3B-4319-8B65-CD3D62484651}" presName="hierRoot1" presStyleCnt="0">
        <dgm:presLayoutVars>
          <dgm:hierBranch val="init"/>
        </dgm:presLayoutVars>
      </dgm:prSet>
      <dgm:spPr/>
    </dgm:pt>
    <dgm:pt modelId="{EC5B4FE1-9E77-40E5-8CD1-1B1628F87D2F}" type="pres">
      <dgm:prSet presAssocID="{8FA323D2-CE3B-4319-8B65-CD3D62484651}" presName="rootComposite1" presStyleCnt="0"/>
      <dgm:spPr/>
    </dgm:pt>
    <dgm:pt modelId="{DD1E0163-B389-4310-8E9F-642B43639E90}" type="pres">
      <dgm:prSet presAssocID="{8FA323D2-CE3B-4319-8B65-CD3D62484651}" presName="rootText1" presStyleLbl="node0" presStyleIdx="0" presStyleCnt="1" custAng="0" custScaleX="102907" custScaleY="92845" custLinFactX="-4847" custLinFactNeighborX="-100000" custLinFactNeighborY="2207">
        <dgm:presLayoutVars>
          <dgm:chPref val="3"/>
        </dgm:presLayoutVars>
      </dgm:prSet>
      <dgm:spPr/>
      <dgm:t>
        <a:bodyPr/>
        <a:lstStyle/>
        <a:p>
          <a:endParaRPr lang="en-GB"/>
        </a:p>
      </dgm:t>
    </dgm:pt>
    <dgm:pt modelId="{E5824909-3171-4865-AB73-B5B4370A4AAF}" type="pres">
      <dgm:prSet presAssocID="{8FA323D2-CE3B-4319-8B65-CD3D62484651}" presName="rootConnector1" presStyleLbl="node1" presStyleIdx="0" presStyleCnt="0"/>
      <dgm:spPr/>
      <dgm:t>
        <a:bodyPr/>
        <a:lstStyle/>
        <a:p>
          <a:endParaRPr lang="en-GB"/>
        </a:p>
      </dgm:t>
    </dgm:pt>
    <dgm:pt modelId="{E6AC42B3-0AD6-4C01-907B-77F907F1AAEB}" type="pres">
      <dgm:prSet presAssocID="{8FA323D2-CE3B-4319-8B65-CD3D62484651}" presName="hierChild2" presStyleCnt="0"/>
      <dgm:spPr/>
    </dgm:pt>
    <dgm:pt modelId="{5D08EA37-11F8-49D5-9C26-85858578BF19}" type="pres">
      <dgm:prSet presAssocID="{404E690A-0781-4065-848D-4E9576FDE959}" presName="Name37" presStyleLbl="parChTrans1D2" presStyleIdx="0" presStyleCnt="2"/>
      <dgm:spPr/>
      <dgm:t>
        <a:bodyPr/>
        <a:lstStyle/>
        <a:p>
          <a:endParaRPr lang="en-GB"/>
        </a:p>
      </dgm:t>
    </dgm:pt>
    <dgm:pt modelId="{8080A623-ED8F-4923-AFA8-B0E3C754D0F7}" type="pres">
      <dgm:prSet presAssocID="{247717A2-BE1E-4369-8BF0-316A75E71DA6}" presName="hierRoot2" presStyleCnt="0">
        <dgm:presLayoutVars>
          <dgm:hierBranch val="init"/>
        </dgm:presLayoutVars>
      </dgm:prSet>
      <dgm:spPr/>
    </dgm:pt>
    <dgm:pt modelId="{6BB14C17-D4E3-4D05-B42E-AC3CCC762AB6}" type="pres">
      <dgm:prSet presAssocID="{247717A2-BE1E-4369-8BF0-316A75E71DA6}" presName="rootComposite" presStyleCnt="0"/>
      <dgm:spPr/>
    </dgm:pt>
    <dgm:pt modelId="{38D186E1-65D5-423E-AF67-3E2EFE2A75DA}" type="pres">
      <dgm:prSet presAssocID="{247717A2-BE1E-4369-8BF0-316A75E71DA6}" presName="rootText" presStyleLbl="node2" presStyleIdx="0" presStyleCnt="2" custScaleY="133655" custLinFactNeighborX="-70979" custLinFactNeighborY="-3">
        <dgm:presLayoutVars>
          <dgm:chPref val="3"/>
        </dgm:presLayoutVars>
      </dgm:prSet>
      <dgm:spPr/>
      <dgm:t>
        <a:bodyPr/>
        <a:lstStyle/>
        <a:p>
          <a:endParaRPr lang="en-GB"/>
        </a:p>
      </dgm:t>
    </dgm:pt>
    <dgm:pt modelId="{654CF99B-6394-4CDA-8153-2B120355867B}" type="pres">
      <dgm:prSet presAssocID="{247717A2-BE1E-4369-8BF0-316A75E71DA6}" presName="rootConnector" presStyleLbl="node2" presStyleIdx="0" presStyleCnt="2"/>
      <dgm:spPr/>
      <dgm:t>
        <a:bodyPr/>
        <a:lstStyle/>
        <a:p>
          <a:endParaRPr lang="en-GB"/>
        </a:p>
      </dgm:t>
    </dgm:pt>
    <dgm:pt modelId="{BDD5D6C0-C179-4C94-B671-2B2FF77C101D}" type="pres">
      <dgm:prSet presAssocID="{247717A2-BE1E-4369-8BF0-316A75E71DA6}" presName="hierChild4" presStyleCnt="0"/>
      <dgm:spPr/>
    </dgm:pt>
    <dgm:pt modelId="{E99F854C-32D9-49B8-A3AB-2C6E033DE154}" type="pres">
      <dgm:prSet presAssocID="{2DE156EC-23BA-4304-93DE-318A8CA38BDD}" presName="Name37" presStyleLbl="parChTrans1D3" presStyleIdx="0" presStyleCnt="1"/>
      <dgm:spPr/>
      <dgm:t>
        <a:bodyPr/>
        <a:lstStyle/>
        <a:p>
          <a:endParaRPr lang="en-GB"/>
        </a:p>
      </dgm:t>
    </dgm:pt>
    <dgm:pt modelId="{2B09B0CD-1296-4A23-83A5-EDC6099834D0}" type="pres">
      <dgm:prSet presAssocID="{377C448D-1CB6-411A-8F56-A38E8AA3484E}" presName="hierRoot2" presStyleCnt="0">
        <dgm:presLayoutVars>
          <dgm:hierBranch val="init"/>
        </dgm:presLayoutVars>
      </dgm:prSet>
      <dgm:spPr/>
    </dgm:pt>
    <dgm:pt modelId="{25AA5F6D-146A-48AF-A743-6F782BCCFEDE}" type="pres">
      <dgm:prSet presAssocID="{377C448D-1CB6-411A-8F56-A38E8AA3484E}" presName="rootComposite" presStyleCnt="0"/>
      <dgm:spPr/>
    </dgm:pt>
    <dgm:pt modelId="{611DD9C6-FEAE-48A6-9ED7-35796296B2EA}" type="pres">
      <dgm:prSet presAssocID="{377C448D-1CB6-411A-8F56-A38E8AA3484E}" presName="rootText" presStyleLbl="node3" presStyleIdx="0" presStyleCnt="1" custScaleX="102736" custScaleY="84688" custLinFactNeighborX="-55787" custLinFactNeighborY="-22902">
        <dgm:presLayoutVars>
          <dgm:chPref val="3"/>
        </dgm:presLayoutVars>
      </dgm:prSet>
      <dgm:spPr/>
      <dgm:t>
        <a:bodyPr/>
        <a:lstStyle/>
        <a:p>
          <a:endParaRPr lang="en-GB"/>
        </a:p>
      </dgm:t>
    </dgm:pt>
    <dgm:pt modelId="{CB4CE92F-3853-4EB9-B5EB-0819A97FC4C1}" type="pres">
      <dgm:prSet presAssocID="{377C448D-1CB6-411A-8F56-A38E8AA3484E}" presName="rootConnector" presStyleLbl="node3" presStyleIdx="0" presStyleCnt="1"/>
      <dgm:spPr/>
      <dgm:t>
        <a:bodyPr/>
        <a:lstStyle/>
        <a:p>
          <a:endParaRPr lang="en-GB"/>
        </a:p>
      </dgm:t>
    </dgm:pt>
    <dgm:pt modelId="{96A9FB1A-0625-4237-A480-B1858C84F4E6}" type="pres">
      <dgm:prSet presAssocID="{377C448D-1CB6-411A-8F56-A38E8AA3484E}" presName="hierChild4" presStyleCnt="0"/>
      <dgm:spPr/>
    </dgm:pt>
    <dgm:pt modelId="{BA3D4BB6-2816-4FDC-97E0-64DEF5B6282A}" type="pres">
      <dgm:prSet presAssocID="{377C448D-1CB6-411A-8F56-A38E8AA3484E}" presName="hierChild5" presStyleCnt="0"/>
      <dgm:spPr/>
    </dgm:pt>
    <dgm:pt modelId="{BEDA791B-8413-4D89-8094-86D5651ED3D6}" type="pres">
      <dgm:prSet presAssocID="{247717A2-BE1E-4369-8BF0-316A75E71DA6}" presName="hierChild5" presStyleCnt="0"/>
      <dgm:spPr/>
    </dgm:pt>
    <dgm:pt modelId="{00624277-D7F2-4BE1-9F03-13B50B934CED}" type="pres">
      <dgm:prSet presAssocID="{0440BE67-A16A-4EF3-B808-CD0888A7DEF4}" presName="Name37" presStyleLbl="parChTrans1D2" presStyleIdx="1" presStyleCnt="2"/>
      <dgm:spPr/>
      <dgm:t>
        <a:bodyPr/>
        <a:lstStyle/>
        <a:p>
          <a:endParaRPr lang="en-GB"/>
        </a:p>
      </dgm:t>
    </dgm:pt>
    <dgm:pt modelId="{963D80FF-4E55-4F63-AFF9-9575EEB96A68}" type="pres">
      <dgm:prSet presAssocID="{DBCD29A6-152F-4C2A-8A79-C66A8E5A15B8}" presName="hierRoot2" presStyleCnt="0">
        <dgm:presLayoutVars>
          <dgm:hierBranch val="init"/>
        </dgm:presLayoutVars>
      </dgm:prSet>
      <dgm:spPr/>
    </dgm:pt>
    <dgm:pt modelId="{7A3CE3AC-7C6D-4E34-97B6-2B0B7EF456D1}" type="pres">
      <dgm:prSet presAssocID="{DBCD29A6-152F-4C2A-8A79-C66A8E5A15B8}" presName="rootComposite" presStyleCnt="0"/>
      <dgm:spPr/>
    </dgm:pt>
    <dgm:pt modelId="{BDB3C31D-6824-4BEB-9FAC-0E3DDE025ED2}" type="pres">
      <dgm:prSet presAssocID="{DBCD29A6-152F-4C2A-8A79-C66A8E5A15B8}" presName="rootText" presStyleLbl="node2" presStyleIdx="1" presStyleCnt="2" custScaleY="81181" custLinFactNeighborX="-89225" custLinFactNeighborY="9306">
        <dgm:presLayoutVars>
          <dgm:chPref val="3"/>
        </dgm:presLayoutVars>
      </dgm:prSet>
      <dgm:spPr/>
      <dgm:t>
        <a:bodyPr/>
        <a:lstStyle/>
        <a:p>
          <a:endParaRPr lang="en-GB"/>
        </a:p>
      </dgm:t>
    </dgm:pt>
    <dgm:pt modelId="{D96E363E-173E-4D39-86BA-0F563DBFA75A}" type="pres">
      <dgm:prSet presAssocID="{DBCD29A6-152F-4C2A-8A79-C66A8E5A15B8}" presName="rootConnector" presStyleLbl="node2" presStyleIdx="1" presStyleCnt="2"/>
      <dgm:spPr/>
      <dgm:t>
        <a:bodyPr/>
        <a:lstStyle/>
        <a:p>
          <a:endParaRPr lang="en-GB"/>
        </a:p>
      </dgm:t>
    </dgm:pt>
    <dgm:pt modelId="{010ECE13-ED65-4BC9-B396-FFDB696184F5}" type="pres">
      <dgm:prSet presAssocID="{DBCD29A6-152F-4C2A-8A79-C66A8E5A15B8}" presName="hierChild4" presStyleCnt="0"/>
      <dgm:spPr/>
    </dgm:pt>
    <dgm:pt modelId="{18EF7F6A-BF30-4925-B144-04CA7C84C91B}" type="pres">
      <dgm:prSet presAssocID="{DBCD29A6-152F-4C2A-8A79-C66A8E5A15B8}" presName="hierChild5" presStyleCnt="0"/>
      <dgm:spPr/>
    </dgm:pt>
    <dgm:pt modelId="{5E762984-5563-440F-8584-D46DB7807F21}" type="pres">
      <dgm:prSet presAssocID="{8FA323D2-CE3B-4319-8B65-CD3D62484651}" presName="hierChild3" presStyleCnt="0"/>
      <dgm:spPr/>
    </dgm:pt>
  </dgm:ptLst>
  <dgm:cxnLst>
    <dgm:cxn modelId="{B6DA1C51-E245-4C1D-B4C5-3ECEC0750EEE}" srcId="{B98AA4D2-F28A-48C6-A64F-2097F2049C36}" destId="{8FA323D2-CE3B-4319-8B65-CD3D62484651}" srcOrd="0" destOrd="0" parTransId="{5188D4A3-877C-44C8-9861-6F68A361064D}" sibTransId="{17C22402-BCF4-4621-8FBB-394465ED3505}"/>
    <dgm:cxn modelId="{FB748B67-BF9E-4271-BDAD-13B5B031EE8A}" type="presOf" srcId="{DBCD29A6-152F-4C2A-8A79-C66A8E5A15B8}" destId="{D96E363E-173E-4D39-86BA-0F563DBFA75A}" srcOrd="1" destOrd="0" presId="urn:microsoft.com/office/officeart/2005/8/layout/orgChart1"/>
    <dgm:cxn modelId="{E26B8031-6E0D-4ED7-AD5D-23C747B7C943}" type="presOf" srcId="{0440BE67-A16A-4EF3-B808-CD0888A7DEF4}" destId="{00624277-D7F2-4BE1-9F03-13B50B934CED}" srcOrd="0" destOrd="0" presId="urn:microsoft.com/office/officeart/2005/8/layout/orgChart1"/>
    <dgm:cxn modelId="{A2F493EA-ED36-427F-8D0D-282DABED9F62}" type="presOf" srcId="{247717A2-BE1E-4369-8BF0-316A75E71DA6}" destId="{654CF99B-6394-4CDA-8153-2B120355867B}" srcOrd="1" destOrd="0" presId="urn:microsoft.com/office/officeart/2005/8/layout/orgChart1"/>
    <dgm:cxn modelId="{BCE91EFF-5F38-4653-8668-42B5261789D6}" type="presOf" srcId="{8FA323D2-CE3B-4319-8B65-CD3D62484651}" destId="{E5824909-3171-4865-AB73-B5B4370A4AAF}" srcOrd="1" destOrd="0" presId="urn:microsoft.com/office/officeart/2005/8/layout/orgChart1"/>
    <dgm:cxn modelId="{96A3AF86-B4FB-4C46-8EAD-DE43ACAF8892}" type="presOf" srcId="{2DE156EC-23BA-4304-93DE-318A8CA38BDD}" destId="{E99F854C-32D9-49B8-A3AB-2C6E033DE154}" srcOrd="0" destOrd="0" presId="urn:microsoft.com/office/officeart/2005/8/layout/orgChart1"/>
    <dgm:cxn modelId="{ABBAA5C5-4B15-488D-9DDC-346F30C43609}" srcId="{8FA323D2-CE3B-4319-8B65-CD3D62484651}" destId="{247717A2-BE1E-4369-8BF0-316A75E71DA6}" srcOrd="0" destOrd="0" parTransId="{404E690A-0781-4065-848D-4E9576FDE959}" sibTransId="{91B6118F-0D5A-4CCF-A4B6-8D6A9081268E}"/>
    <dgm:cxn modelId="{AA02C90B-47C4-4BCF-BB04-690C96A70AAD}" type="presOf" srcId="{247717A2-BE1E-4369-8BF0-316A75E71DA6}" destId="{38D186E1-65D5-423E-AF67-3E2EFE2A75DA}" srcOrd="0" destOrd="0" presId="urn:microsoft.com/office/officeart/2005/8/layout/orgChart1"/>
    <dgm:cxn modelId="{FA11719F-465C-49ED-8E7C-5A07998CB5B4}" type="presOf" srcId="{B98AA4D2-F28A-48C6-A64F-2097F2049C36}" destId="{BB59135F-119A-4B0A-B9E2-5C93ADFFFD42}" srcOrd="0" destOrd="0" presId="urn:microsoft.com/office/officeart/2005/8/layout/orgChart1"/>
    <dgm:cxn modelId="{76CEBEB2-258F-4DB8-9BC8-E4BC0286BE97}" type="presOf" srcId="{404E690A-0781-4065-848D-4E9576FDE959}" destId="{5D08EA37-11F8-49D5-9C26-85858578BF19}" srcOrd="0" destOrd="0" presId="urn:microsoft.com/office/officeart/2005/8/layout/orgChart1"/>
    <dgm:cxn modelId="{1B7BFB4D-E62A-44A2-B97A-EC6B2167AB7E}" srcId="{247717A2-BE1E-4369-8BF0-316A75E71DA6}" destId="{377C448D-1CB6-411A-8F56-A38E8AA3484E}" srcOrd="0" destOrd="0" parTransId="{2DE156EC-23BA-4304-93DE-318A8CA38BDD}" sibTransId="{5A6A3967-336E-4D65-8793-330461AD1B23}"/>
    <dgm:cxn modelId="{73396696-24B7-4447-B8C9-63A38E4AAA43}" type="presOf" srcId="{8FA323D2-CE3B-4319-8B65-CD3D62484651}" destId="{DD1E0163-B389-4310-8E9F-642B43639E90}" srcOrd="0" destOrd="0" presId="urn:microsoft.com/office/officeart/2005/8/layout/orgChart1"/>
    <dgm:cxn modelId="{AD4A855D-EB38-4048-9DA7-EE3A79BC0F4C}" type="presOf" srcId="{377C448D-1CB6-411A-8F56-A38E8AA3484E}" destId="{611DD9C6-FEAE-48A6-9ED7-35796296B2EA}" srcOrd="0" destOrd="0" presId="urn:microsoft.com/office/officeart/2005/8/layout/orgChart1"/>
    <dgm:cxn modelId="{C84DED4E-FE81-4638-AFE1-560E20830E9C}" type="presOf" srcId="{DBCD29A6-152F-4C2A-8A79-C66A8E5A15B8}" destId="{BDB3C31D-6824-4BEB-9FAC-0E3DDE025ED2}" srcOrd="0" destOrd="0" presId="urn:microsoft.com/office/officeart/2005/8/layout/orgChart1"/>
    <dgm:cxn modelId="{046093E9-B99F-43F3-BEA8-62A5D9FE7D4C}" srcId="{8FA323D2-CE3B-4319-8B65-CD3D62484651}" destId="{DBCD29A6-152F-4C2A-8A79-C66A8E5A15B8}" srcOrd="1" destOrd="0" parTransId="{0440BE67-A16A-4EF3-B808-CD0888A7DEF4}" sibTransId="{528EAF9E-A4E0-468F-BDF9-5174DFA15283}"/>
    <dgm:cxn modelId="{6B11AAD8-A03C-412F-BB4A-D94CE5255C6B}" type="presOf" srcId="{377C448D-1CB6-411A-8F56-A38E8AA3484E}" destId="{CB4CE92F-3853-4EB9-B5EB-0819A97FC4C1}" srcOrd="1" destOrd="0" presId="urn:microsoft.com/office/officeart/2005/8/layout/orgChart1"/>
    <dgm:cxn modelId="{48FEDD3C-EA46-47D0-8D85-6D5D2D3132CF}" type="presParOf" srcId="{BB59135F-119A-4B0A-B9E2-5C93ADFFFD42}" destId="{6AE1568E-DB2A-4E3D-AD4D-4F66A895D97E}" srcOrd="0" destOrd="0" presId="urn:microsoft.com/office/officeart/2005/8/layout/orgChart1"/>
    <dgm:cxn modelId="{C0DC7BCC-8C6B-41F1-A6D4-7544072063B8}" type="presParOf" srcId="{6AE1568E-DB2A-4E3D-AD4D-4F66A895D97E}" destId="{EC5B4FE1-9E77-40E5-8CD1-1B1628F87D2F}" srcOrd="0" destOrd="0" presId="urn:microsoft.com/office/officeart/2005/8/layout/orgChart1"/>
    <dgm:cxn modelId="{38691276-FE75-44A4-AD6F-9B6B532488B9}" type="presParOf" srcId="{EC5B4FE1-9E77-40E5-8CD1-1B1628F87D2F}" destId="{DD1E0163-B389-4310-8E9F-642B43639E90}" srcOrd="0" destOrd="0" presId="urn:microsoft.com/office/officeart/2005/8/layout/orgChart1"/>
    <dgm:cxn modelId="{9AE23ABB-8563-46FA-B171-42901E07A42B}" type="presParOf" srcId="{EC5B4FE1-9E77-40E5-8CD1-1B1628F87D2F}" destId="{E5824909-3171-4865-AB73-B5B4370A4AAF}" srcOrd="1" destOrd="0" presId="urn:microsoft.com/office/officeart/2005/8/layout/orgChart1"/>
    <dgm:cxn modelId="{BC3F6E05-8C44-42C9-8997-FF0DBE80B382}" type="presParOf" srcId="{6AE1568E-DB2A-4E3D-AD4D-4F66A895D97E}" destId="{E6AC42B3-0AD6-4C01-907B-77F907F1AAEB}" srcOrd="1" destOrd="0" presId="urn:microsoft.com/office/officeart/2005/8/layout/orgChart1"/>
    <dgm:cxn modelId="{DA4D5A72-DB55-4247-9F6F-C3A490764510}" type="presParOf" srcId="{E6AC42B3-0AD6-4C01-907B-77F907F1AAEB}" destId="{5D08EA37-11F8-49D5-9C26-85858578BF19}" srcOrd="0" destOrd="0" presId="urn:microsoft.com/office/officeart/2005/8/layout/orgChart1"/>
    <dgm:cxn modelId="{EF8C5C13-490A-4AC0-BFBC-C7A49874C30A}" type="presParOf" srcId="{E6AC42B3-0AD6-4C01-907B-77F907F1AAEB}" destId="{8080A623-ED8F-4923-AFA8-B0E3C754D0F7}" srcOrd="1" destOrd="0" presId="urn:microsoft.com/office/officeart/2005/8/layout/orgChart1"/>
    <dgm:cxn modelId="{11201C13-728B-4407-AA57-56586A6681CE}" type="presParOf" srcId="{8080A623-ED8F-4923-AFA8-B0E3C754D0F7}" destId="{6BB14C17-D4E3-4D05-B42E-AC3CCC762AB6}" srcOrd="0" destOrd="0" presId="urn:microsoft.com/office/officeart/2005/8/layout/orgChart1"/>
    <dgm:cxn modelId="{9C5534A0-7629-4C12-8876-DC646502E9C2}" type="presParOf" srcId="{6BB14C17-D4E3-4D05-B42E-AC3CCC762AB6}" destId="{38D186E1-65D5-423E-AF67-3E2EFE2A75DA}" srcOrd="0" destOrd="0" presId="urn:microsoft.com/office/officeart/2005/8/layout/orgChart1"/>
    <dgm:cxn modelId="{F372E74C-BBFD-42FB-A617-9442CB340B95}" type="presParOf" srcId="{6BB14C17-D4E3-4D05-B42E-AC3CCC762AB6}" destId="{654CF99B-6394-4CDA-8153-2B120355867B}" srcOrd="1" destOrd="0" presId="urn:microsoft.com/office/officeart/2005/8/layout/orgChart1"/>
    <dgm:cxn modelId="{9B5B816E-05EF-4C59-ADDA-06C7AFF47F04}" type="presParOf" srcId="{8080A623-ED8F-4923-AFA8-B0E3C754D0F7}" destId="{BDD5D6C0-C179-4C94-B671-2B2FF77C101D}" srcOrd="1" destOrd="0" presId="urn:microsoft.com/office/officeart/2005/8/layout/orgChart1"/>
    <dgm:cxn modelId="{6811C368-2B1A-4D3F-BE07-2D41636289A0}" type="presParOf" srcId="{BDD5D6C0-C179-4C94-B671-2B2FF77C101D}" destId="{E99F854C-32D9-49B8-A3AB-2C6E033DE154}" srcOrd="0" destOrd="0" presId="urn:microsoft.com/office/officeart/2005/8/layout/orgChart1"/>
    <dgm:cxn modelId="{F71E8424-632E-40C9-8CBB-C13BF8C46238}" type="presParOf" srcId="{BDD5D6C0-C179-4C94-B671-2B2FF77C101D}" destId="{2B09B0CD-1296-4A23-83A5-EDC6099834D0}" srcOrd="1" destOrd="0" presId="urn:microsoft.com/office/officeart/2005/8/layout/orgChart1"/>
    <dgm:cxn modelId="{2E46C18E-D75B-4600-960D-484E98819FEF}" type="presParOf" srcId="{2B09B0CD-1296-4A23-83A5-EDC6099834D0}" destId="{25AA5F6D-146A-48AF-A743-6F782BCCFEDE}" srcOrd="0" destOrd="0" presId="urn:microsoft.com/office/officeart/2005/8/layout/orgChart1"/>
    <dgm:cxn modelId="{21EA0F38-CCCE-44C0-8F9C-A60B875C48C8}" type="presParOf" srcId="{25AA5F6D-146A-48AF-A743-6F782BCCFEDE}" destId="{611DD9C6-FEAE-48A6-9ED7-35796296B2EA}" srcOrd="0" destOrd="0" presId="urn:microsoft.com/office/officeart/2005/8/layout/orgChart1"/>
    <dgm:cxn modelId="{B411F9CA-E514-453F-8CF5-70AC97695F17}" type="presParOf" srcId="{25AA5F6D-146A-48AF-A743-6F782BCCFEDE}" destId="{CB4CE92F-3853-4EB9-B5EB-0819A97FC4C1}" srcOrd="1" destOrd="0" presId="urn:microsoft.com/office/officeart/2005/8/layout/orgChart1"/>
    <dgm:cxn modelId="{5FC21944-6854-4DC4-9E4D-9573135264EF}" type="presParOf" srcId="{2B09B0CD-1296-4A23-83A5-EDC6099834D0}" destId="{96A9FB1A-0625-4237-A480-B1858C84F4E6}" srcOrd="1" destOrd="0" presId="urn:microsoft.com/office/officeart/2005/8/layout/orgChart1"/>
    <dgm:cxn modelId="{DF655CFA-A3B5-4DAB-8D89-91C806D42D08}" type="presParOf" srcId="{2B09B0CD-1296-4A23-83A5-EDC6099834D0}" destId="{BA3D4BB6-2816-4FDC-97E0-64DEF5B6282A}" srcOrd="2" destOrd="0" presId="urn:microsoft.com/office/officeart/2005/8/layout/orgChart1"/>
    <dgm:cxn modelId="{A9E7A236-A3FE-483B-8ECD-31768FEDA7A1}" type="presParOf" srcId="{8080A623-ED8F-4923-AFA8-B0E3C754D0F7}" destId="{BEDA791B-8413-4D89-8094-86D5651ED3D6}" srcOrd="2" destOrd="0" presId="urn:microsoft.com/office/officeart/2005/8/layout/orgChart1"/>
    <dgm:cxn modelId="{AF7DF8DE-D1E5-408E-AE02-6E7E8D084685}" type="presParOf" srcId="{E6AC42B3-0AD6-4C01-907B-77F907F1AAEB}" destId="{00624277-D7F2-4BE1-9F03-13B50B934CED}" srcOrd="2" destOrd="0" presId="urn:microsoft.com/office/officeart/2005/8/layout/orgChart1"/>
    <dgm:cxn modelId="{FC1E75C5-AF51-4CE4-99FC-641CCA4F0ADD}" type="presParOf" srcId="{E6AC42B3-0AD6-4C01-907B-77F907F1AAEB}" destId="{963D80FF-4E55-4F63-AFF9-9575EEB96A68}" srcOrd="3" destOrd="0" presId="urn:microsoft.com/office/officeart/2005/8/layout/orgChart1"/>
    <dgm:cxn modelId="{7F6B83DD-9F59-465F-8D82-4901EAA2345E}" type="presParOf" srcId="{963D80FF-4E55-4F63-AFF9-9575EEB96A68}" destId="{7A3CE3AC-7C6D-4E34-97B6-2B0B7EF456D1}" srcOrd="0" destOrd="0" presId="urn:microsoft.com/office/officeart/2005/8/layout/orgChart1"/>
    <dgm:cxn modelId="{FD864CFF-7011-4670-A108-16C0CE3DBD91}" type="presParOf" srcId="{7A3CE3AC-7C6D-4E34-97B6-2B0B7EF456D1}" destId="{BDB3C31D-6824-4BEB-9FAC-0E3DDE025ED2}" srcOrd="0" destOrd="0" presId="urn:microsoft.com/office/officeart/2005/8/layout/orgChart1"/>
    <dgm:cxn modelId="{E67BD3AA-4F90-459B-92C9-45F07BCF7CD5}" type="presParOf" srcId="{7A3CE3AC-7C6D-4E34-97B6-2B0B7EF456D1}" destId="{D96E363E-173E-4D39-86BA-0F563DBFA75A}" srcOrd="1" destOrd="0" presId="urn:microsoft.com/office/officeart/2005/8/layout/orgChart1"/>
    <dgm:cxn modelId="{ED3C6E97-3C38-458C-9ADE-7548EE0D1B7A}" type="presParOf" srcId="{963D80FF-4E55-4F63-AFF9-9575EEB96A68}" destId="{010ECE13-ED65-4BC9-B396-FFDB696184F5}" srcOrd="1" destOrd="0" presId="urn:microsoft.com/office/officeart/2005/8/layout/orgChart1"/>
    <dgm:cxn modelId="{C20A0E10-11E0-431D-9B01-7E987A92DE11}" type="presParOf" srcId="{963D80FF-4E55-4F63-AFF9-9575EEB96A68}" destId="{18EF7F6A-BF30-4925-B144-04CA7C84C91B}" srcOrd="2" destOrd="0" presId="urn:microsoft.com/office/officeart/2005/8/layout/orgChart1"/>
    <dgm:cxn modelId="{51CF3AE9-C80A-47B1-80A8-07817EBE2ACE}" type="presParOf" srcId="{6AE1568E-DB2A-4E3D-AD4D-4F66A895D97E}" destId="{5E762984-5563-440F-8584-D46DB7807F2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76FCFBC-5D60-416E-978D-3F868E3C1456}"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9403D1FF-36D1-4747-BA58-60C10F11774E}">
      <dgm:prSet phldrT="[Text]" custT="1"/>
      <dgm:spPr/>
      <dgm:t>
        <a:bodyPr/>
        <a:lstStyle/>
        <a:p>
          <a:r>
            <a:rPr lang="en-GB" sz="1200"/>
            <a:t>Within 14 calendar days of the original notification</a:t>
          </a:r>
        </a:p>
      </dgm:t>
    </dgm:pt>
    <dgm:pt modelId="{7F43E0BD-9799-46BC-A7FD-C2791D2C4B41}" type="parTrans" cxnId="{67F22765-1B08-4541-8F13-CD4254978053}">
      <dgm:prSet/>
      <dgm:spPr/>
      <dgm:t>
        <a:bodyPr/>
        <a:lstStyle/>
        <a:p>
          <a:endParaRPr lang="en-GB"/>
        </a:p>
      </dgm:t>
    </dgm:pt>
    <dgm:pt modelId="{9AE76B94-8416-4868-BBC2-2C5EB016E265}" type="sibTrans" cxnId="{67F22765-1B08-4541-8F13-CD4254978053}">
      <dgm:prSet/>
      <dgm:spPr/>
      <dgm:t>
        <a:bodyPr/>
        <a:lstStyle/>
        <a:p>
          <a:endParaRPr lang="en-GB"/>
        </a:p>
      </dgm:t>
    </dgm:pt>
    <dgm:pt modelId="{34894BC3-645C-4D4D-A808-B42D00066D5A}">
      <dgm:prSet phldrT="[Text]" custT="1"/>
      <dgm:spPr/>
      <dgm:t>
        <a:bodyPr/>
        <a:lstStyle/>
        <a:p>
          <a:r>
            <a:rPr lang="en-GB" sz="1100"/>
            <a:t> Agreement is reached on when leave is taken no default provisions </a:t>
          </a:r>
        </a:p>
      </dgm:t>
    </dgm:pt>
    <dgm:pt modelId="{ACD8EA92-0467-4539-8FC3-7471FDAE571F}" type="parTrans" cxnId="{BF673FC1-11C5-4D86-A658-F0667D2C5E66}">
      <dgm:prSet/>
      <dgm:spPr/>
      <dgm:t>
        <a:bodyPr/>
        <a:lstStyle/>
        <a:p>
          <a:endParaRPr lang="en-GB"/>
        </a:p>
      </dgm:t>
    </dgm:pt>
    <dgm:pt modelId="{4A1DB2CA-C60F-4502-B62A-74C389A43888}" type="sibTrans" cxnId="{BF673FC1-11C5-4D86-A658-F0667D2C5E66}">
      <dgm:prSet/>
      <dgm:spPr/>
      <dgm:t>
        <a:bodyPr/>
        <a:lstStyle/>
        <a:p>
          <a:endParaRPr lang="en-GB"/>
        </a:p>
      </dgm:t>
    </dgm:pt>
    <dgm:pt modelId="{A6B625DF-5DDC-4B32-8CA4-DD10FE279358}">
      <dgm:prSet phldrT="[Text]" custT="1"/>
      <dgm:spPr/>
      <dgm:t>
        <a:bodyPr/>
        <a:lstStyle/>
        <a:p>
          <a:r>
            <a:rPr lang="en-GB" sz="1100"/>
            <a:t> No agreement or employer refuses leave notification or no response to notification then default provisions will apply</a:t>
          </a:r>
        </a:p>
      </dgm:t>
    </dgm:pt>
    <dgm:pt modelId="{B725E325-0953-4812-AEA5-125B624A12F2}" type="parTrans" cxnId="{20F4A082-7226-419D-B29B-EDC2EA566E0C}">
      <dgm:prSet/>
      <dgm:spPr/>
      <dgm:t>
        <a:bodyPr/>
        <a:lstStyle/>
        <a:p>
          <a:endParaRPr lang="en-GB"/>
        </a:p>
      </dgm:t>
    </dgm:pt>
    <dgm:pt modelId="{8769EF95-A7EE-452A-BD8F-BCD0D99FA790}" type="sibTrans" cxnId="{20F4A082-7226-419D-B29B-EDC2EA566E0C}">
      <dgm:prSet/>
      <dgm:spPr/>
      <dgm:t>
        <a:bodyPr/>
        <a:lstStyle/>
        <a:p>
          <a:endParaRPr lang="en-GB"/>
        </a:p>
      </dgm:t>
    </dgm:pt>
    <dgm:pt modelId="{3D26BF15-6D94-48AF-B4BD-47CE4E033F68}">
      <dgm:prSet phldrT="[Text]" custT="1"/>
      <dgm:spPr/>
      <dgm:t>
        <a:bodyPr/>
        <a:lstStyle/>
        <a:p>
          <a:r>
            <a:rPr lang="en-GB" sz="1200"/>
            <a:t>Within 15 calendar days of the original notification</a:t>
          </a:r>
        </a:p>
      </dgm:t>
    </dgm:pt>
    <dgm:pt modelId="{3A4531E3-FD3E-476C-99AB-B9425A52E762}" type="parTrans" cxnId="{1232F601-0634-4990-BFF0-839FFF8394B5}">
      <dgm:prSet/>
      <dgm:spPr/>
      <dgm:t>
        <a:bodyPr/>
        <a:lstStyle/>
        <a:p>
          <a:endParaRPr lang="en-GB"/>
        </a:p>
      </dgm:t>
    </dgm:pt>
    <dgm:pt modelId="{41E69207-151A-44BF-B40F-0F9AF60FD11D}" type="sibTrans" cxnId="{1232F601-0634-4990-BFF0-839FFF8394B5}">
      <dgm:prSet/>
      <dgm:spPr/>
      <dgm:t>
        <a:bodyPr/>
        <a:lstStyle/>
        <a:p>
          <a:endParaRPr lang="en-GB"/>
        </a:p>
      </dgm:t>
    </dgm:pt>
    <dgm:pt modelId="{01E19B6F-A2FC-460D-977D-E77F98ED5F6F}">
      <dgm:prSet phldrT="[Text]" custT="1"/>
      <dgm:spPr/>
      <dgm:t>
        <a:bodyPr/>
        <a:lstStyle/>
        <a:p>
          <a:r>
            <a:rPr lang="en-GB" sz="1100"/>
            <a:t> If no agreement employee may withdraw their notification and the request will not count as one of their three permissible notifications</a:t>
          </a:r>
        </a:p>
      </dgm:t>
    </dgm:pt>
    <dgm:pt modelId="{6610521E-8809-4D90-9607-6B983EC6EE2C}" type="parTrans" cxnId="{DFC3DB26-F9BE-4A3F-B87D-C725B20F6B7E}">
      <dgm:prSet/>
      <dgm:spPr/>
      <dgm:t>
        <a:bodyPr/>
        <a:lstStyle/>
        <a:p>
          <a:endParaRPr lang="en-GB"/>
        </a:p>
      </dgm:t>
    </dgm:pt>
    <dgm:pt modelId="{AF1B02BB-A46A-43DD-BA00-5FD922169123}" type="sibTrans" cxnId="{DFC3DB26-F9BE-4A3F-B87D-C725B20F6B7E}">
      <dgm:prSet/>
      <dgm:spPr/>
      <dgm:t>
        <a:bodyPr/>
        <a:lstStyle/>
        <a:p>
          <a:endParaRPr lang="en-GB"/>
        </a:p>
      </dgm:t>
    </dgm:pt>
    <dgm:pt modelId="{11675DA2-6AEC-4752-BAF8-9125F1221A30}">
      <dgm:prSet phldrT="[Text]" custT="1"/>
      <dgm:spPr/>
      <dgm:t>
        <a:bodyPr/>
        <a:lstStyle/>
        <a:p>
          <a:r>
            <a:rPr lang="en-GB" sz="1100"/>
            <a:t> If not withdrawn, the discontinuous notification automatically defaults to a period of continuous leave.</a:t>
          </a:r>
        </a:p>
      </dgm:t>
    </dgm:pt>
    <dgm:pt modelId="{2D453B83-4B22-42C1-A786-F5F41C98CAB6}" type="parTrans" cxnId="{BD42BEB7-835D-4CAB-AF8A-710AD26E83FF}">
      <dgm:prSet/>
      <dgm:spPr/>
      <dgm:t>
        <a:bodyPr/>
        <a:lstStyle/>
        <a:p>
          <a:endParaRPr lang="en-GB"/>
        </a:p>
      </dgm:t>
    </dgm:pt>
    <dgm:pt modelId="{D9604DF8-BA58-4E57-9A1D-9E431D8A64CA}" type="sibTrans" cxnId="{BD42BEB7-835D-4CAB-AF8A-710AD26E83FF}">
      <dgm:prSet/>
      <dgm:spPr/>
      <dgm:t>
        <a:bodyPr/>
        <a:lstStyle/>
        <a:p>
          <a:endParaRPr lang="en-GB"/>
        </a:p>
      </dgm:t>
    </dgm:pt>
    <dgm:pt modelId="{1ED0B7C8-3B66-4592-8BDD-4980BBD0DD9D}">
      <dgm:prSet phldrT="[Text]" custT="1"/>
      <dgm:spPr/>
      <dgm:t>
        <a:bodyPr/>
        <a:lstStyle/>
        <a:p>
          <a:r>
            <a:rPr lang="en-GB" sz="1200"/>
            <a:t>Within 19 calendar days of the original notification</a:t>
          </a:r>
        </a:p>
      </dgm:t>
    </dgm:pt>
    <dgm:pt modelId="{D53DB37E-421C-4FF6-8265-4DEDE5638F26}" type="parTrans" cxnId="{7B91C198-5276-47EE-8A45-1EC0F8F09A0C}">
      <dgm:prSet/>
      <dgm:spPr/>
      <dgm:t>
        <a:bodyPr/>
        <a:lstStyle/>
        <a:p>
          <a:endParaRPr lang="en-GB"/>
        </a:p>
      </dgm:t>
    </dgm:pt>
    <dgm:pt modelId="{BB31C5CD-E564-4C4D-B925-260821CE008A}" type="sibTrans" cxnId="{7B91C198-5276-47EE-8A45-1EC0F8F09A0C}">
      <dgm:prSet/>
      <dgm:spPr/>
      <dgm:t>
        <a:bodyPr/>
        <a:lstStyle/>
        <a:p>
          <a:endParaRPr lang="en-GB"/>
        </a:p>
      </dgm:t>
    </dgm:pt>
    <dgm:pt modelId="{11441AF4-E5AD-41D7-81DB-A43AC917D05C}">
      <dgm:prSet phldrT="[Text]" custT="1"/>
      <dgm:spPr/>
      <dgm:t>
        <a:bodyPr/>
        <a:lstStyle/>
        <a:p>
          <a:r>
            <a:rPr lang="en-GB" sz="1100"/>
            <a:t> Employee can choose when the continuous leave will commence but not sooner than the 8 weeks from date of notification was given. </a:t>
          </a:r>
        </a:p>
      </dgm:t>
    </dgm:pt>
    <dgm:pt modelId="{1624E191-ACD9-4BAF-803B-379306593D19}" type="parTrans" cxnId="{121AC1DE-39C9-4E44-95FE-717A4DF3D74C}">
      <dgm:prSet/>
      <dgm:spPr/>
      <dgm:t>
        <a:bodyPr/>
        <a:lstStyle/>
        <a:p>
          <a:endParaRPr lang="en-GB"/>
        </a:p>
      </dgm:t>
    </dgm:pt>
    <dgm:pt modelId="{31179071-51FD-4FD8-9311-D34DD57FC8EC}" type="sibTrans" cxnId="{121AC1DE-39C9-4E44-95FE-717A4DF3D74C}">
      <dgm:prSet/>
      <dgm:spPr/>
      <dgm:t>
        <a:bodyPr/>
        <a:lstStyle/>
        <a:p>
          <a:endParaRPr lang="en-GB"/>
        </a:p>
      </dgm:t>
    </dgm:pt>
    <dgm:pt modelId="{1CA95C66-CB66-4DE6-BD8E-EED8D80CE185}">
      <dgm:prSet phldrT="[Text]" custT="1"/>
      <dgm:spPr/>
      <dgm:t>
        <a:bodyPr/>
        <a:lstStyle/>
        <a:p>
          <a:r>
            <a:rPr lang="en-GB" sz="1100"/>
            <a:t> If employee does not choose, start date will automatically default to date the requested discontinuous leave would have first started.</a:t>
          </a:r>
        </a:p>
      </dgm:t>
    </dgm:pt>
    <dgm:pt modelId="{82F1F04D-8C48-49C8-8C55-6743C64C663A}" type="parTrans" cxnId="{8535FCE4-4140-4E64-92ED-266B97A8EC63}">
      <dgm:prSet/>
      <dgm:spPr/>
      <dgm:t>
        <a:bodyPr/>
        <a:lstStyle/>
        <a:p>
          <a:endParaRPr lang="en-GB"/>
        </a:p>
      </dgm:t>
    </dgm:pt>
    <dgm:pt modelId="{80FFEED3-E404-43FF-995F-C96B08B37B56}" type="sibTrans" cxnId="{8535FCE4-4140-4E64-92ED-266B97A8EC63}">
      <dgm:prSet/>
      <dgm:spPr/>
      <dgm:t>
        <a:bodyPr/>
        <a:lstStyle/>
        <a:p>
          <a:endParaRPr lang="en-GB"/>
        </a:p>
      </dgm:t>
    </dgm:pt>
    <dgm:pt modelId="{ADFA2870-76A6-4EC2-8962-01F29635C78A}" type="pres">
      <dgm:prSet presAssocID="{E76FCFBC-5D60-416E-978D-3F868E3C1456}" presName="Name0" presStyleCnt="0">
        <dgm:presLayoutVars>
          <dgm:dir/>
          <dgm:animLvl val="lvl"/>
          <dgm:resizeHandles val="exact"/>
        </dgm:presLayoutVars>
      </dgm:prSet>
      <dgm:spPr/>
      <dgm:t>
        <a:bodyPr/>
        <a:lstStyle/>
        <a:p>
          <a:endParaRPr lang="en-GB"/>
        </a:p>
      </dgm:t>
    </dgm:pt>
    <dgm:pt modelId="{BF7C1528-C3F8-41CA-B2A4-E4F64C0743EF}" type="pres">
      <dgm:prSet presAssocID="{9403D1FF-36D1-4747-BA58-60C10F11774E}" presName="linNode" presStyleCnt="0"/>
      <dgm:spPr/>
    </dgm:pt>
    <dgm:pt modelId="{55E184C1-12BB-42B1-AD43-13EC5ED015AB}" type="pres">
      <dgm:prSet presAssocID="{9403D1FF-36D1-4747-BA58-60C10F11774E}" presName="parentText" presStyleLbl="node1" presStyleIdx="0" presStyleCnt="3">
        <dgm:presLayoutVars>
          <dgm:chMax val="1"/>
          <dgm:bulletEnabled val="1"/>
        </dgm:presLayoutVars>
      </dgm:prSet>
      <dgm:spPr/>
      <dgm:t>
        <a:bodyPr/>
        <a:lstStyle/>
        <a:p>
          <a:endParaRPr lang="en-GB"/>
        </a:p>
      </dgm:t>
    </dgm:pt>
    <dgm:pt modelId="{AE03B086-5462-479F-816B-CE873D94114C}" type="pres">
      <dgm:prSet presAssocID="{9403D1FF-36D1-4747-BA58-60C10F11774E}" presName="descendantText" presStyleLbl="alignAccFollowNode1" presStyleIdx="0" presStyleCnt="3">
        <dgm:presLayoutVars>
          <dgm:bulletEnabled val="1"/>
        </dgm:presLayoutVars>
      </dgm:prSet>
      <dgm:spPr/>
      <dgm:t>
        <a:bodyPr/>
        <a:lstStyle/>
        <a:p>
          <a:endParaRPr lang="en-GB"/>
        </a:p>
      </dgm:t>
    </dgm:pt>
    <dgm:pt modelId="{3494512A-3D8C-4EE9-B63F-1220E03FD612}" type="pres">
      <dgm:prSet presAssocID="{9AE76B94-8416-4868-BBC2-2C5EB016E265}" presName="sp" presStyleCnt="0"/>
      <dgm:spPr/>
    </dgm:pt>
    <dgm:pt modelId="{1D0600CF-F60E-4CD2-ABB1-F01A8DAF67D7}" type="pres">
      <dgm:prSet presAssocID="{3D26BF15-6D94-48AF-B4BD-47CE4E033F68}" presName="linNode" presStyleCnt="0"/>
      <dgm:spPr/>
    </dgm:pt>
    <dgm:pt modelId="{A892C685-4AAF-4046-B618-150FB36D6F2E}" type="pres">
      <dgm:prSet presAssocID="{3D26BF15-6D94-48AF-B4BD-47CE4E033F68}" presName="parentText" presStyleLbl="node1" presStyleIdx="1" presStyleCnt="3">
        <dgm:presLayoutVars>
          <dgm:chMax val="1"/>
          <dgm:bulletEnabled val="1"/>
        </dgm:presLayoutVars>
      </dgm:prSet>
      <dgm:spPr/>
      <dgm:t>
        <a:bodyPr/>
        <a:lstStyle/>
        <a:p>
          <a:endParaRPr lang="en-GB"/>
        </a:p>
      </dgm:t>
    </dgm:pt>
    <dgm:pt modelId="{0E8B11FE-52D4-4577-B6EC-A90BB79D4F3A}" type="pres">
      <dgm:prSet presAssocID="{3D26BF15-6D94-48AF-B4BD-47CE4E033F68}" presName="descendantText" presStyleLbl="alignAccFollowNode1" presStyleIdx="1" presStyleCnt="3">
        <dgm:presLayoutVars>
          <dgm:bulletEnabled val="1"/>
        </dgm:presLayoutVars>
      </dgm:prSet>
      <dgm:spPr/>
      <dgm:t>
        <a:bodyPr/>
        <a:lstStyle/>
        <a:p>
          <a:endParaRPr lang="en-GB"/>
        </a:p>
      </dgm:t>
    </dgm:pt>
    <dgm:pt modelId="{341E4EBD-C1A4-4CE9-9191-14845F117B73}" type="pres">
      <dgm:prSet presAssocID="{41E69207-151A-44BF-B40F-0F9AF60FD11D}" presName="sp" presStyleCnt="0"/>
      <dgm:spPr/>
    </dgm:pt>
    <dgm:pt modelId="{6F9CC95A-34D7-4D16-B12B-8A6D86770E25}" type="pres">
      <dgm:prSet presAssocID="{1ED0B7C8-3B66-4592-8BDD-4980BBD0DD9D}" presName="linNode" presStyleCnt="0"/>
      <dgm:spPr/>
    </dgm:pt>
    <dgm:pt modelId="{EE9EB798-FA1A-48AB-AB1F-D179D90B0AEA}" type="pres">
      <dgm:prSet presAssocID="{1ED0B7C8-3B66-4592-8BDD-4980BBD0DD9D}" presName="parentText" presStyleLbl="node1" presStyleIdx="2" presStyleCnt="3">
        <dgm:presLayoutVars>
          <dgm:chMax val="1"/>
          <dgm:bulletEnabled val="1"/>
        </dgm:presLayoutVars>
      </dgm:prSet>
      <dgm:spPr/>
      <dgm:t>
        <a:bodyPr/>
        <a:lstStyle/>
        <a:p>
          <a:endParaRPr lang="en-GB"/>
        </a:p>
      </dgm:t>
    </dgm:pt>
    <dgm:pt modelId="{45658B94-AEEA-4814-A58A-7C7D57CD7C99}" type="pres">
      <dgm:prSet presAssocID="{1ED0B7C8-3B66-4592-8BDD-4980BBD0DD9D}" presName="descendantText" presStyleLbl="alignAccFollowNode1" presStyleIdx="2" presStyleCnt="3">
        <dgm:presLayoutVars>
          <dgm:bulletEnabled val="1"/>
        </dgm:presLayoutVars>
      </dgm:prSet>
      <dgm:spPr/>
      <dgm:t>
        <a:bodyPr/>
        <a:lstStyle/>
        <a:p>
          <a:endParaRPr lang="en-GB"/>
        </a:p>
      </dgm:t>
    </dgm:pt>
  </dgm:ptLst>
  <dgm:cxnLst>
    <dgm:cxn modelId="{59177D61-EC61-4CCB-B846-93BECE29189E}" type="presOf" srcId="{1CA95C66-CB66-4DE6-BD8E-EED8D80CE185}" destId="{45658B94-AEEA-4814-A58A-7C7D57CD7C99}" srcOrd="0" destOrd="1" presId="urn:microsoft.com/office/officeart/2005/8/layout/vList5"/>
    <dgm:cxn modelId="{CBE26BCF-F341-4F4C-A895-63E3272CAD22}" type="presOf" srcId="{1ED0B7C8-3B66-4592-8BDD-4980BBD0DD9D}" destId="{EE9EB798-FA1A-48AB-AB1F-D179D90B0AEA}" srcOrd="0" destOrd="0" presId="urn:microsoft.com/office/officeart/2005/8/layout/vList5"/>
    <dgm:cxn modelId="{1925879C-233B-4608-B73B-CF67B1D04280}" type="presOf" srcId="{01E19B6F-A2FC-460D-977D-E77F98ED5F6F}" destId="{0E8B11FE-52D4-4577-B6EC-A90BB79D4F3A}" srcOrd="0" destOrd="0" presId="urn:microsoft.com/office/officeart/2005/8/layout/vList5"/>
    <dgm:cxn modelId="{7B91C198-5276-47EE-8A45-1EC0F8F09A0C}" srcId="{E76FCFBC-5D60-416E-978D-3F868E3C1456}" destId="{1ED0B7C8-3B66-4592-8BDD-4980BBD0DD9D}" srcOrd="2" destOrd="0" parTransId="{D53DB37E-421C-4FF6-8265-4DEDE5638F26}" sibTransId="{BB31C5CD-E564-4C4D-B925-260821CE008A}"/>
    <dgm:cxn modelId="{ADDCE1BD-C5B5-4638-81DF-CA696E98318F}" type="presOf" srcId="{9403D1FF-36D1-4747-BA58-60C10F11774E}" destId="{55E184C1-12BB-42B1-AD43-13EC5ED015AB}" srcOrd="0" destOrd="0" presId="urn:microsoft.com/office/officeart/2005/8/layout/vList5"/>
    <dgm:cxn modelId="{239F8486-BDA5-4940-8BC5-0291D4A841FA}" type="presOf" srcId="{3D26BF15-6D94-48AF-B4BD-47CE4E033F68}" destId="{A892C685-4AAF-4046-B618-150FB36D6F2E}" srcOrd="0" destOrd="0" presId="urn:microsoft.com/office/officeart/2005/8/layout/vList5"/>
    <dgm:cxn modelId="{121AC1DE-39C9-4E44-95FE-717A4DF3D74C}" srcId="{1ED0B7C8-3B66-4592-8BDD-4980BBD0DD9D}" destId="{11441AF4-E5AD-41D7-81DB-A43AC917D05C}" srcOrd="0" destOrd="0" parTransId="{1624E191-ACD9-4BAF-803B-379306593D19}" sibTransId="{31179071-51FD-4FD8-9311-D34DD57FC8EC}"/>
    <dgm:cxn modelId="{20F4A082-7226-419D-B29B-EDC2EA566E0C}" srcId="{9403D1FF-36D1-4747-BA58-60C10F11774E}" destId="{A6B625DF-5DDC-4B32-8CA4-DD10FE279358}" srcOrd="1" destOrd="0" parTransId="{B725E325-0953-4812-AEA5-125B624A12F2}" sibTransId="{8769EF95-A7EE-452A-BD8F-BCD0D99FA790}"/>
    <dgm:cxn modelId="{DFC3DB26-F9BE-4A3F-B87D-C725B20F6B7E}" srcId="{3D26BF15-6D94-48AF-B4BD-47CE4E033F68}" destId="{01E19B6F-A2FC-460D-977D-E77F98ED5F6F}" srcOrd="0" destOrd="0" parTransId="{6610521E-8809-4D90-9607-6B983EC6EE2C}" sibTransId="{AF1B02BB-A46A-43DD-BA00-5FD922169123}"/>
    <dgm:cxn modelId="{BD42BEB7-835D-4CAB-AF8A-710AD26E83FF}" srcId="{3D26BF15-6D94-48AF-B4BD-47CE4E033F68}" destId="{11675DA2-6AEC-4752-BAF8-9125F1221A30}" srcOrd="1" destOrd="0" parTransId="{2D453B83-4B22-42C1-A786-F5F41C98CAB6}" sibTransId="{D9604DF8-BA58-4E57-9A1D-9E431D8A64CA}"/>
    <dgm:cxn modelId="{E2E79603-33B7-4397-8B15-47C1A516BF6F}" type="presOf" srcId="{A6B625DF-5DDC-4B32-8CA4-DD10FE279358}" destId="{AE03B086-5462-479F-816B-CE873D94114C}" srcOrd="0" destOrd="1" presId="urn:microsoft.com/office/officeart/2005/8/layout/vList5"/>
    <dgm:cxn modelId="{FD0828F8-CA68-4ED3-8CEC-9D89CE26CD9C}" type="presOf" srcId="{11675DA2-6AEC-4752-BAF8-9125F1221A30}" destId="{0E8B11FE-52D4-4577-B6EC-A90BB79D4F3A}" srcOrd="0" destOrd="1" presId="urn:microsoft.com/office/officeart/2005/8/layout/vList5"/>
    <dgm:cxn modelId="{BF673FC1-11C5-4D86-A658-F0667D2C5E66}" srcId="{9403D1FF-36D1-4747-BA58-60C10F11774E}" destId="{34894BC3-645C-4D4D-A808-B42D00066D5A}" srcOrd="0" destOrd="0" parTransId="{ACD8EA92-0467-4539-8FC3-7471FDAE571F}" sibTransId="{4A1DB2CA-C60F-4502-B62A-74C389A43888}"/>
    <dgm:cxn modelId="{7BA52FBD-B331-434B-8B25-2038A02C241D}" type="presOf" srcId="{11441AF4-E5AD-41D7-81DB-A43AC917D05C}" destId="{45658B94-AEEA-4814-A58A-7C7D57CD7C99}" srcOrd="0" destOrd="0" presId="urn:microsoft.com/office/officeart/2005/8/layout/vList5"/>
    <dgm:cxn modelId="{1EF9D730-8D23-457F-BB42-6DF6AC74949F}" type="presOf" srcId="{34894BC3-645C-4D4D-A808-B42D00066D5A}" destId="{AE03B086-5462-479F-816B-CE873D94114C}" srcOrd="0" destOrd="0" presId="urn:microsoft.com/office/officeart/2005/8/layout/vList5"/>
    <dgm:cxn modelId="{D457448B-2BE2-4A4C-9C4C-14F54CC8725D}" type="presOf" srcId="{E76FCFBC-5D60-416E-978D-3F868E3C1456}" destId="{ADFA2870-76A6-4EC2-8962-01F29635C78A}" srcOrd="0" destOrd="0" presId="urn:microsoft.com/office/officeart/2005/8/layout/vList5"/>
    <dgm:cxn modelId="{8535FCE4-4140-4E64-92ED-266B97A8EC63}" srcId="{1ED0B7C8-3B66-4592-8BDD-4980BBD0DD9D}" destId="{1CA95C66-CB66-4DE6-BD8E-EED8D80CE185}" srcOrd="1" destOrd="0" parTransId="{82F1F04D-8C48-49C8-8C55-6743C64C663A}" sibTransId="{80FFEED3-E404-43FF-995F-C96B08B37B56}"/>
    <dgm:cxn modelId="{1232F601-0634-4990-BFF0-839FFF8394B5}" srcId="{E76FCFBC-5D60-416E-978D-3F868E3C1456}" destId="{3D26BF15-6D94-48AF-B4BD-47CE4E033F68}" srcOrd="1" destOrd="0" parTransId="{3A4531E3-FD3E-476C-99AB-B9425A52E762}" sibTransId="{41E69207-151A-44BF-B40F-0F9AF60FD11D}"/>
    <dgm:cxn modelId="{67F22765-1B08-4541-8F13-CD4254978053}" srcId="{E76FCFBC-5D60-416E-978D-3F868E3C1456}" destId="{9403D1FF-36D1-4747-BA58-60C10F11774E}" srcOrd="0" destOrd="0" parTransId="{7F43E0BD-9799-46BC-A7FD-C2791D2C4B41}" sibTransId="{9AE76B94-8416-4868-BBC2-2C5EB016E265}"/>
    <dgm:cxn modelId="{4627FC65-C289-416F-BD80-C92BFCD156AD}" type="presParOf" srcId="{ADFA2870-76A6-4EC2-8962-01F29635C78A}" destId="{BF7C1528-C3F8-41CA-B2A4-E4F64C0743EF}" srcOrd="0" destOrd="0" presId="urn:microsoft.com/office/officeart/2005/8/layout/vList5"/>
    <dgm:cxn modelId="{A4C5154A-5C09-46B3-8B25-B96126D4ACF9}" type="presParOf" srcId="{BF7C1528-C3F8-41CA-B2A4-E4F64C0743EF}" destId="{55E184C1-12BB-42B1-AD43-13EC5ED015AB}" srcOrd="0" destOrd="0" presId="urn:microsoft.com/office/officeart/2005/8/layout/vList5"/>
    <dgm:cxn modelId="{869D047D-BE56-4173-8F77-4BC99EFBF69D}" type="presParOf" srcId="{BF7C1528-C3F8-41CA-B2A4-E4F64C0743EF}" destId="{AE03B086-5462-479F-816B-CE873D94114C}" srcOrd="1" destOrd="0" presId="urn:microsoft.com/office/officeart/2005/8/layout/vList5"/>
    <dgm:cxn modelId="{67A08C5D-CE7F-4F20-9547-4EEAEE1DDD03}" type="presParOf" srcId="{ADFA2870-76A6-4EC2-8962-01F29635C78A}" destId="{3494512A-3D8C-4EE9-B63F-1220E03FD612}" srcOrd="1" destOrd="0" presId="urn:microsoft.com/office/officeart/2005/8/layout/vList5"/>
    <dgm:cxn modelId="{96FF890E-D633-4120-B0D3-037DE92C4E14}" type="presParOf" srcId="{ADFA2870-76A6-4EC2-8962-01F29635C78A}" destId="{1D0600CF-F60E-4CD2-ABB1-F01A8DAF67D7}" srcOrd="2" destOrd="0" presId="urn:microsoft.com/office/officeart/2005/8/layout/vList5"/>
    <dgm:cxn modelId="{B42344A0-A1FC-46EE-AF1D-793439F1C8FF}" type="presParOf" srcId="{1D0600CF-F60E-4CD2-ABB1-F01A8DAF67D7}" destId="{A892C685-4AAF-4046-B618-150FB36D6F2E}" srcOrd="0" destOrd="0" presId="urn:microsoft.com/office/officeart/2005/8/layout/vList5"/>
    <dgm:cxn modelId="{58704FFF-F930-453D-9843-F2A864654F03}" type="presParOf" srcId="{1D0600CF-F60E-4CD2-ABB1-F01A8DAF67D7}" destId="{0E8B11FE-52D4-4577-B6EC-A90BB79D4F3A}" srcOrd="1" destOrd="0" presId="urn:microsoft.com/office/officeart/2005/8/layout/vList5"/>
    <dgm:cxn modelId="{2216688A-E83B-4A1F-9AFB-0B63E24E8ED1}" type="presParOf" srcId="{ADFA2870-76A6-4EC2-8962-01F29635C78A}" destId="{341E4EBD-C1A4-4CE9-9191-14845F117B73}" srcOrd="3" destOrd="0" presId="urn:microsoft.com/office/officeart/2005/8/layout/vList5"/>
    <dgm:cxn modelId="{AAFEED1B-1293-4178-B9EA-8124BA155E87}" type="presParOf" srcId="{ADFA2870-76A6-4EC2-8962-01F29635C78A}" destId="{6F9CC95A-34D7-4D16-B12B-8A6D86770E25}" srcOrd="4" destOrd="0" presId="urn:microsoft.com/office/officeart/2005/8/layout/vList5"/>
    <dgm:cxn modelId="{31940F81-9227-4925-A9A0-D8E23B7645EF}" type="presParOf" srcId="{6F9CC95A-34D7-4D16-B12B-8A6D86770E25}" destId="{EE9EB798-FA1A-48AB-AB1F-D179D90B0AEA}" srcOrd="0" destOrd="0" presId="urn:microsoft.com/office/officeart/2005/8/layout/vList5"/>
    <dgm:cxn modelId="{12F449D7-ABA0-4770-B474-9561F2EE7783}" type="presParOf" srcId="{6F9CC95A-34D7-4D16-B12B-8A6D86770E25}" destId="{45658B94-AEEA-4814-A58A-7C7D57CD7C99}" srcOrd="1" destOrd="0" presId="urn:microsoft.com/office/officeart/2005/8/layout/vList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24277-D7F2-4BE1-9F03-13B50B934CED}">
      <dsp:nvSpPr>
        <dsp:cNvPr id="0" name=""/>
        <dsp:cNvSpPr/>
      </dsp:nvSpPr>
      <dsp:spPr>
        <a:xfrm>
          <a:off x="1276372" y="785829"/>
          <a:ext cx="1258591" cy="405898"/>
        </a:xfrm>
        <a:custGeom>
          <a:avLst/>
          <a:gdLst/>
          <a:ahLst/>
          <a:cxnLst/>
          <a:rect l="0" t="0" r="0" b="0"/>
          <a:pathLst>
            <a:path>
              <a:moveTo>
                <a:pt x="0" y="0"/>
              </a:moveTo>
              <a:lnTo>
                <a:pt x="0" y="232292"/>
              </a:lnTo>
              <a:lnTo>
                <a:pt x="1258591" y="232292"/>
              </a:lnTo>
              <a:lnTo>
                <a:pt x="1258591" y="405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9F854C-32D9-49B8-A3AB-2C6E033DE154}">
      <dsp:nvSpPr>
        <dsp:cNvPr id="0" name=""/>
        <dsp:cNvSpPr/>
      </dsp:nvSpPr>
      <dsp:spPr>
        <a:xfrm>
          <a:off x="174687" y="2219688"/>
          <a:ext cx="499190" cy="507961"/>
        </a:xfrm>
        <a:custGeom>
          <a:avLst/>
          <a:gdLst/>
          <a:ahLst/>
          <a:cxnLst/>
          <a:rect l="0" t="0" r="0" b="0"/>
          <a:pathLst>
            <a:path>
              <a:moveTo>
                <a:pt x="0" y="0"/>
              </a:moveTo>
              <a:lnTo>
                <a:pt x="0" y="507961"/>
              </a:lnTo>
              <a:lnTo>
                <a:pt x="499190" y="5079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08EA37-11F8-49D5-9C26-85858578BF19}">
      <dsp:nvSpPr>
        <dsp:cNvPr id="0" name=""/>
        <dsp:cNvSpPr/>
      </dsp:nvSpPr>
      <dsp:spPr>
        <a:xfrm>
          <a:off x="836042" y="785829"/>
          <a:ext cx="440330" cy="328941"/>
        </a:xfrm>
        <a:custGeom>
          <a:avLst/>
          <a:gdLst/>
          <a:ahLst/>
          <a:cxnLst/>
          <a:rect l="0" t="0" r="0" b="0"/>
          <a:pathLst>
            <a:path>
              <a:moveTo>
                <a:pt x="440330" y="0"/>
              </a:moveTo>
              <a:lnTo>
                <a:pt x="440330" y="155335"/>
              </a:lnTo>
              <a:lnTo>
                <a:pt x="0" y="155335"/>
              </a:lnTo>
              <a:lnTo>
                <a:pt x="0" y="3289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1E0163-B389-4310-8E9F-642B43639E90}">
      <dsp:nvSpPr>
        <dsp:cNvPr id="0" name=""/>
        <dsp:cNvSpPr/>
      </dsp:nvSpPr>
      <dsp:spPr>
        <a:xfrm>
          <a:off x="425647" y="18285"/>
          <a:ext cx="1701451" cy="7675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latin typeface="+mj-lt"/>
            </a:rPr>
            <a:t>Does the employee's partner meet "employment and earnings" criteria</a:t>
          </a:r>
        </a:p>
      </dsp:txBody>
      <dsp:txXfrm>
        <a:off x="425647" y="18285"/>
        <a:ext cx="1701451" cy="767543"/>
      </dsp:txXfrm>
    </dsp:sp>
    <dsp:sp modelId="{38D186E1-65D5-423E-AF67-3E2EFE2A75DA}">
      <dsp:nvSpPr>
        <dsp:cNvPr id="0" name=""/>
        <dsp:cNvSpPr/>
      </dsp:nvSpPr>
      <dsp:spPr>
        <a:xfrm>
          <a:off x="9348" y="1114770"/>
          <a:ext cx="1653387" cy="11049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latin typeface="+mj-lt"/>
            </a:rPr>
            <a:t>Yes - employee may be eligible for shared parental  leave/pay. </a:t>
          </a:r>
        </a:p>
      </dsp:txBody>
      <dsp:txXfrm>
        <a:off x="9348" y="1114770"/>
        <a:ext cx="1653387" cy="1104917"/>
      </dsp:txXfrm>
    </dsp:sp>
    <dsp:sp modelId="{611DD9C6-FEAE-48A6-9ED7-35796296B2EA}">
      <dsp:nvSpPr>
        <dsp:cNvPr id="0" name=""/>
        <dsp:cNvSpPr/>
      </dsp:nvSpPr>
      <dsp:spPr>
        <a:xfrm>
          <a:off x="673878" y="2377594"/>
          <a:ext cx="1698624" cy="7001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latin typeface="+mj-lt"/>
            </a:rPr>
            <a:t>Employee eligible if continuity of employment test is met   </a:t>
          </a:r>
        </a:p>
      </dsp:txBody>
      <dsp:txXfrm>
        <a:off x="673878" y="2377594"/>
        <a:ext cx="1698624" cy="700110"/>
      </dsp:txXfrm>
    </dsp:sp>
    <dsp:sp modelId="{BDB3C31D-6824-4BEB-9FAC-0E3DDE025ED2}">
      <dsp:nvSpPr>
        <dsp:cNvPr id="0" name=""/>
        <dsp:cNvSpPr/>
      </dsp:nvSpPr>
      <dsp:spPr>
        <a:xfrm>
          <a:off x="1708270" y="1191727"/>
          <a:ext cx="1653387" cy="6711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latin typeface="+mj-lt"/>
            </a:rPr>
            <a:t>No - employee not eligible for shared parental leave/pay</a:t>
          </a:r>
        </a:p>
      </dsp:txBody>
      <dsp:txXfrm>
        <a:off x="1708270" y="1191727"/>
        <a:ext cx="1653387" cy="671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03B086-5462-479F-816B-CE873D94114C}">
      <dsp:nvSpPr>
        <dsp:cNvPr id="0" name=""/>
        <dsp:cNvSpPr/>
      </dsp:nvSpPr>
      <dsp:spPr>
        <a:xfrm rot="5400000">
          <a:off x="3126228" y="-1108629"/>
          <a:ext cx="925785" cy="33779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t> Agreement is reached on when leave is taken no default provisions </a:t>
          </a:r>
        </a:p>
        <a:p>
          <a:pPr marL="57150" lvl="1" indent="-57150" algn="l" defTabSz="488950">
            <a:lnSpc>
              <a:spcPct val="90000"/>
            </a:lnSpc>
            <a:spcBef>
              <a:spcPct val="0"/>
            </a:spcBef>
            <a:spcAft>
              <a:spcPct val="15000"/>
            </a:spcAft>
            <a:buChar char="••"/>
          </a:pPr>
          <a:r>
            <a:rPr lang="en-GB" sz="1100" kern="1200"/>
            <a:t> No agreement or employer refuses leave notification or no response to notification then default provisions will apply</a:t>
          </a:r>
        </a:p>
      </dsp:txBody>
      <dsp:txXfrm rot="-5400000">
        <a:off x="1900123" y="162669"/>
        <a:ext cx="3332803" cy="835399"/>
      </dsp:txXfrm>
    </dsp:sp>
    <dsp:sp modelId="{55E184C1-12BB-42B1-AD43-13EC5ED015AB}">
      <dsp:nvSpPr>
        <dsp:cNvPr id="0" name=""/>
        <dsp:cNvSpPr/>
      </dsp:nvSpPr>
      <dsp:spPr>
        <a:xfrm>
          <a:off x="0" y="1753"/>
          <a:ext cx="1900123" cy="1157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t>Within 14 calendar days of the original notification</a:t>
          </a:r>
        </a:p>
      </dsp:txBody>
      <dsp:txXfrm>
        <a:off x="56491" y="58244"/>
        <a:ext cx="1787141" cy="1044249"/>
      </dsp:txXfrm>
    </dsp:sp>
    <dsp:sp modelId="{0E8B11FE-52D4-4577-B6EC-A90BB79D4F3A}">
      <dsp:nvSpPr>
        <dsp:cNvPr id="0" name=""/>
        <dsp:cNvSpPr/>
      </dsp:nvSpPr>
      <dsp:spPr>
        <a:xfrm rot="5400000">
          <a:off x="3126228" y="106464"/>
          <a:ext cx="925785" cy="33779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t> If no agreement employee may withdraw their notification and the request will not count as one of their three permissible notifications</a:t>
          </a:r>
        </a:p>
        <a:p>
          <a:pPr marL="57150" lvl="1" indent="-57150" algn="l" defTabSz="488950">
            <a:lnSpc>
              <a:spcPct val="90000"/>
            </a:lnSpc>
            <a:spcBef>
              <a:spcPct val="0"/>
            </a:spcBef>
            <a:spcAft>
              <a:spcPct val="15000"/>
            </a:spcAft>
            <a:buChar char="••"/>
          </a:pPr>
          <a:r>
            <a:rPr lang="en-GB" sz="1100" kern="1200"/>
            <a:t> If not withdrawn, the discontinuous notification automatically defaults to a period of continuous leave.</a:t>
          </a:r>
        </a:p>
      </dsp:txBody>
      <dsp:txXfrm rot="-5400000">
        <a:off x="1900123" y="1377763"/>
        <a:ext cx="3332803" cy="835399"/>
      </dsp:txXfrm>
    </dsp:sp>
    <dsp:sp modelId="{A892C685-4AAF-4046-B618-150FB36D6F2E}">
      <dsp:nvSpPr>
        <dsp:cNvPr id="0" name=""/>
        <dsp:cNvSpPr/>
      </dsp:nvSpPr>
      <dsp:spPr>
        <a:xfrm>
          <a:off x="0" y="1216846"/>
          <a:ext cx="1900123" cy="1157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t>Within 15 calendar days of the original notification</a:t>
          </a:r>
        </a:p>
      </dsp:txBody>
      <dsp:txXfrm>
        <a:off x="56491" y="1273337"/>
        <a:ext cx="1787141" cy="1044249"/>
      </dsp:txXfrm>
    </dsp:sp>
    <dsp:sp modelId="{45658B94-AEEA-4814-A58A-7C7D57CD7C99}">
      <dsp:nvSpPr>
        <dsp:cNvPr id="0" name=""/>
        <dsp:cNvSpPr/>
      </dsp:nvSpPr>
      <dsp:spPr>
        <a:xfrm rot="5400000">
          <a:off x="3126228" y="1321557"/>
          <a:ext cx="925785" cy="33779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t> Employee can choose when the continuous leave will commence but not sooner than the 8 weeks from date of notification was given. </a:t>
          </a:r>
        </a:p>
        <a:p>
          <a:pPr marL="57150" lvl="1" indent="-57150" algn="l" defTabSz="488950">
            <a:lnSpc>
              <a:spcPct val="90000"/>
            </a:lnSpc>
            <a:spcBef>
              <a:spcPct val="0"/>
            </a:spcBef>
            <a:spcAft>
              <a:spcPct val="15000"/>
            </a:spcAft>
            <a:buChar char="••"/>
          </a:pPr>
          <a:r>
            <a:rPr lang="en-GB" sz="1100" kern="1200"/>
            <a:t> If employee does not choose, start date will automatically default to date the requested discontinuous leave would have first started.</a:t>
          </a:r>
        </a:p>
      </dsp:txBody>
      <dsp:txXfrm rot="-5400000">
        <a:off x="1900123" y="2592856"/>
        <a:ext cx="3332803" cy="835399"/>
      </dsp:txXfrm>
    </dsp:sp>
    <dsp:sp modelId="{EE9EB798-FA1A-48AB-AB1F-D179D90B0AEA}">
      <dsp:nvSpPr>
        <dsp:cNvPr id="0" name=""/>
        <dsp:cNvSpPr/>
      </dsp:nvSpPr>
      <dsp:spPr>
        <a:xfrm>
          <a:off x="0" y="2431939"/>
          <a:ext cx="1900123" cy="1157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GB" sz="1200" kern="1200"/>
            <a:t>Within 19 calendar days of the original notification</a:t>
          </a:r>
        </a:p>
      </dsp:txBody>
      <dsp:txXfrm>
        <a:off x="56491" y="2488430"/>
        <a:ext cx="1787141" cy="1044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4D7B7-18BD-412A-A4A8-9263AFF38BCA}">
  <ds:schemaRefs>
    <ds:schemaRef ds:uri="http://schemas.openxmlformats.org/officeDocument/2006/bibliography"/>
  </ds:schemaRefs>
</ds:datastoreItem>
</file>

<file path=customXml/itemProps2.xml><?xml version="1.0" encoding="utf-8"?>
<ds:datastoreItem xmlns:ds="http://schemas.openxmlformats.org/officeDocument/2006/customXml" ds:itemID="{CE4034EC-93ED-4FC7-8DC4-B7820CD1B238}"/>
</file>

<file path=customXml/itemProps3.xml><?xml version="1.0" encoding="utf-8"?>
<ds:datastoreItem xmlns:ds="http://schemas.openxmlformats.org/officeDocument/2006/customXml" ds:itemID="{4DA70982-1BDE-45A1-A733-7BAC943B6DD3}"/>
</file>

<file path=customXml/itemProps4.xml><?xml version="1.0" encoding="utf-8"?>
<ds:datastoreItem xmlns:ds="http://schemas.openxmlformats.org/officeDocument/2006/customXml" ds:itemID="{73B5E91B-2932-4BC1-978C-9AB04367C70E}"/>
</file>

<file path=docProps/app.xml><?xml version="1.0" encoding="utf-8"?>
<Properties xmlns="http://schemas.openxmlformats.org/officeDocument/2006/extended-properties" xmlns:vt="http://schemas.openxmlformats.org/officeDocument/2006/docPropsVTypes">
  <Template>2968C74A</Template>
  <TotalTime>0</TotalTime>
  <Pages>14</Pages>
  <Words>4021</Words>
  <Characters>19953</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The_Right_to_work_in_the_UK_Policy</vt:lpstr>
    </vt:vector>
  </TitlesOfParts>
  <Company>London Borough of Hounslow</Company>
  <LinksUpToDate>false</LinksUpToDate>
  <CharactersWithSpaces>23927</CharactersWithSpaces>
  <SharedDoc>false</SharedDoc>
  <HLinks>
    <vt:vector size="18" baseType="variant">
      <vt:variant>
        <vt:i4>6160480</vt:i4>
      </vt:variant>
      <vt:variant>
        <vt:i4>6</vt:i4>
      </vt:variant>
      <vt:variant>
        <vt:i4>0</vt:i4>
      </vt:variant>
      <vt:variant>
        <vt:i4>5</vt:i4>
      </vt:variant>
      <vt:variant>
        <vt:lpwstr>mailto:Employerchecking@ukba.gsi.gov.uk</vt:lpwstr>
      </vt:variant>
      <vt:variant>
        <vt:lpwstr/>
      </vt:variant>
      <vt:variant>
        <vt:i4>6946850</vt:i4>
      </vt:variant>
      <vt:variant>
        <vt:i4>3</vt:i4>
      </vt:variant>
      <vt:variant>
        <vt:i4>0</vt:i4>
      </vt:variant>
      <vt:variant>
        <vt:i4>5</vt:i4>
      </vt:variant>
      <vt:variant>
        <vt:lpwstr>http://www.ukba.homeoffice.gov.uk/sitecontent/applicationforms/ecs/requestform</vt:lpwstr>
      </vt:variant>
      <vt:variant>
        <vt:lpwstr/>
      </vt:variant>
      <vt:variant>
        <vt:i4>983043</vt:i4>
      </vt:variant>
      <vt:variant>
        <vt:i4>0</vt:i4>
      </vt:variant>
      <vt:variant>
        <vt:i4>0</vt:i4>
      </vt:variant>
      <vt:variant>
        <vt:i4>5</vt:i4>
      </vt:variant>
      <vt:variant>
        <vt:lpwstr>http://www.ukba.homeoffice.gov.uk/sitecontent/documents/employersandsponsors/preventingillegalworking/currentguidanceandcodes/full-guide?view=Binary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The_Right_to_work_in_the_UK_Policy</dc:title>
  <dc:creator>Balbir Hayer</dc:creator>
  <cp:lastModifiedBy>Debbie Williams</cp:lastModifiedBy>
  <cp:revision>2</cp:revision>
  <cp:lastPrinted>2015-02-25T12:15:00Z</cp:lastPrinted>
  <dcterms:created xsi:type="dcterms:W3CDTF">2016-06-28T09:30:00Z</dcterms:created>
  <dcterms:modified xsi:type="dcterms:W3CDTF">2016-06-28T09:30:00Z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