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89C79" w14:textId="22EE292D" w:rsidR="009E4368" w:rsidRPr="00F7084D" w:rsidRDefault="00F7084D" w:rsidP="00F7084D">
      <w:pPr>
        <w:jc w:val="center"/>
        <w:rPr>
          <w:b/>
          <w:bCs/>
        </w:rPr>
      </w:pPr>
      <w:r w:rsidRPr="00F7084D">
        <w:rPr>
          <w:b/>
          <w:bCs/>
        </w:rPr>
        <w:t>How to upload your council’s DfE Assignment Data Template and summary of the General Data Template onto InfiniStats.</w:t>
      </w:r>
    </w:p>
    <w:p w14:paraId="317E5230" w14:textId="5F897297" w:rsidR="00F7084D" w:rsidRDefault="00F7084D" w:rsidP="006B21AC">
      <w:r>
        <w:t>InfiniStats is being used to collect a copy of the DfE Quarterly Agency CSW Pay survey to enable monitoring within region of the MoU caps.</w:t>
      </w:r>
    </w:p>
    <w:p w14:paraId="37F07402" w14:textId="0883EBA3" w:rsidR="00F7084D" w:rsidRDefault="00F7084D">
      <w:r>
        <w:t>To upload your data onto InfiniStats:</w:t>
      </w:r>
    </w:p>
    <w:p w14:paraId="6434326F" w14:textId="10344D7D" w:rsidR="00F7084D" w:rsidRDefault="00F7084D">
      <w:r>
        <w:t>Step I – Click on the Agency CSW Pay</w:t>
      </w:r>
      <w:r w:rsidR="006B21AC">
        <w:t xml:space="preserve"> Survey</w:t>
      </w:r>
    </w:p>
    <w:p w14:paraId="6AAEABED" w14:textId="696CB0F6" w:rsidR="006B21AC" w:rsidRDefault="006B21AC">
      <w:r w:rsidRPr="00F7084D">
        <w:drawing>
          <wp:inline distT="0" distB="0" distL="0" distR="0" wp14:anchorId="09CDCBC6" wp14:editId="1DA45331">
            <wp:extent cx="4850164" cy="1666875"/>
            <wp:effectExtent l="190500" t="190500" r="198120" b="161925"/>
            <wp:docPr id="1825559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55951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9134" cy="1673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8B1D8FE" w14:textId="488B561A" w:rsidR="00F7084D" w:rsidRDefault="006B21AC" w:rsidP="006B21AC">
      <w:r>
        <w:t>Step 2 – Click on Input / Edit Data</w:t>
      </w:r>
    </w:p>
    <w:p w14:paraId="05B29DB3" w14:textId="73A59925" w:rsidR="006B21AC" w:rsidRDefault="006B21AC" w:rsidP="006B21AC">
      <w:r w:rsidRPr="006B21AC">
        <w:drawing>
          <wp:inline distT="0" distB="0" distL="0" distR="0" wp14:anchorId="32F11076" wp14:editId="5CDCE182">
            <wp:extent cx="5358183" cy="1266825"/>
            <wp:effectExtent l="190500" t="190500" r="185420" b="180975"/>
            <wp:docPr id="1047743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74350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3697" cy="12752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FACA96" w14:textId="000F5047" w:rsidR="006B21AC" w:rsidRDefault="006B21AC" w:rsidP="006B21AC">
      <w:r>
        <w:t>Step 3  - Click on Upload raw data</w:t>
      </w:r>
    </w:p>
    <w:p w14:paraId="58F98E37" w14:textId="07AFC71C" w:rsidR="006B21AC" w:rsidRDefault="006B21AC" w:rsidP="006B21AC">
      <w:r w:rsidRPr="006B21AC">
        <w:drawing>
          <wp:inline distT="0" distB="0" distL="0" distR="0" wp14:anchorId="7228FD45" wp14:editId="0D499CB4">
            <wp:extent cx="5863323" cy="1638300"/>
            <wp:effectExtent l="190500" t="190500" r="194945" b="190500"/>
            <wp:docPr id="1484132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1325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6842" cy="16448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59E7F44" w14:textId="77777777" w:rsidR="006B21AC" w:rsidRDefault="006B21AC" w:rsidP="006B21AC"/>
    <w:p w14:paraId="06CA5D61" w14:textId="77777777" w:rsidR="006B21AC" w:rsidRDefault="006B21AC" w:rsidP="006B21AC"/>
    <w:p w14:paraId="1B8A05C9" w14:textId="77777777" w:rsidR="006B21AC" w:rsidRDefault="006B21AC" w:rsidP="006B21AC"/>
    <w:p w14:paraId="4C06789F" w14:textId="77777777" w:rsidR="00783CFB" w:rsidRDefault="00783CFB" w:rsidP="006B21AC"/>
    <w:p w14:paraId="69D68AD9" w14:textId="77777777" w:rsidR="00783CFB" w:rsidRDefault="00783CFB" w:rsidP="006B21AC"/>
    <w:p w14:paraId="2B236A10" w14:textId="77777777" w:rsidR="00783CFB" w:rsidRDefault="00783CFB" w:rsidP="006B21AC"/>
    <w:p w14:paraId="48F54510" w14:textId="77777777" w:rsidR="00783CFB" w:rsidRDefault="00783CFB" w:rsidP="006B21AC"/>
    <w:p w14:paraId="5C7EF4EC" w14:textId="1C6CF89B" w:rsidR="006B21AC" w:rsidRDefault="006B21AC" w:rsidP="006B21AC">
      <w:r>
        <w:t>Step 4 – Click on Choose File</w:t>
      </w:r>
    </w:p>
    <w:p w14:paraId="52E21D3A" w14:textId="33E29960" w:rsidR="006B21AC" w:rsidRDefault="006B21AC" w:rsidP="006B21AC">
      <w:r w:rsidRPr="006B21AC">
        <w:drawing>
          <wp:inline distT="0" distB="0" distL="0" distR="0" wp14:anchorId="1722CE1F" wp14:editId="23C899E7">
            <wp:extent cx="4610100" cy="1333589"/>
            <wp:effectExtent l="190500" t="190500" r="190500" b="190500"/>
            <wp:docPr id="16994102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41026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5809" cy="13381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441047A" w14:textId="2A83C87A" w:rsidR="006B21AC" w:rsidRDefault="006B21AC" w:rsidP="006B21AC">
      <w:r>
        <w:t xml:space="preserve">Step 5 – Your </w:t>
      </w:r>
      <w:r w:rsidR="00266ADC">
        <w:t>own</w:t>
      </w:r>
      <w:r>
        <w:t xml:space="preserve"> local drive where you save your files</w:t>
      </w:r>
      <w:r w:rsidR="00266ADC">
        <w:t xml:space="preserve"> will appear in a window</w:t>
      </w:r>
      <w:r>
        <w:t xml:space="preserve">. </w:t>
      </w:r>
      <w:r w:rsidR="00266ADC">
        <w:t xml:space="preserve">Find and </w:t>
      </w:r>
      <w:r>
        <w:t>Click on the Assignment Data Template you want to upload and then on Open</w:t>
      </w:r>
      <w:r w:rsidR="00266ADC">
        <w:t xml:space="preserve"> (lower right of the window showing your local drive files).</w:t>
      </w:r>
    </w:p>
    <w:p w14:paraId="415A6727" w14:textId="25B153E8" w:rsidR="00266ADC" w:rsidRDefault="00266ADC" w:rsidP="00266ADC">
      <w:r>
        <w:t xml:space="preserve">Step 6 – You should see a summary of the first few lines of the data you’re uploading so you can determine whether you have selected the correct file. </w:t>
      </w:r>
      <w:r w:rsidR="00AF24A5">
        <w:t xml:space="preserve">(Example below is fictitious data.) </w:t>
      </w:r>
      <w:r>
        <w:t>To complete the Assignment Template Upload click on Submit Data.</w:t>
      </w:r>
    </w:p>
    <w:p w14:paraId="1DA2EEE7" w14:textId="26620A72" w:rsidR="00266ADC" w:rsidRDefault="00266ADC" w:rsidP="00266ADC">
      <w:r w:rsidRPr="00266ADC">
        <w:drawing>
          <wp:inline distT="0" distB="0" distL="0" distR="0" wp14:anchorId="2517122B" wp14:editId="79C9AAD9">
            <wp:extent cx="5731510" cy="2797175"/>
            <wp:effectExtent l="190500" t="190500" r="193040" b="193675"/>
            <wp:docPr id="964014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01415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7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DE27622" w14:textId="0F87031A" w:rsidR="00266ADC" w:rsidRDefault="00266ADC" w:rsidP="006B21AC">
      <w:r>
        <w:t xml:space="preserve">OR – if there are errors (for example a text entry like n/a </w:t>
      </w:r>
      <w:r w:rsidR="00DD00E1">
        <w:t>in</w:t>
      </w:r>
      <w:r>
        <w:t xml:space="preserve"> a cell requiring a value) InfiniStats will advise you of the error – click on</w:t>
      </w:r>
      <w:r w:rsidR="007644C7">
        <w:t xml:space="preserve"> </w:t>
      </w:r>
      <w:r>
        <w:t>Try again</w:t>
      </w:r>
      <w:r w:rsidR="007644C7">
        <w:t>. Go to your saved file – correct the error and do the upload again. New Uploads overwrite previous uploads.</w:t>
      </w:r>
    </w:p>
    <w:p w14:paraId="6868729B" w14:textId="7C3B0B95" w:rsidR="007644C7" w:rsidRDefault="007644C7" w:rsidP="006B21AC">
      <w:r w:rsidRPr="007644C7">
        <w:drawing>
          <wp:inline distT="0" distB="0" distL="0" distR="0" wp14:anchorId="00385F66" wp14:editId="316A4DCE">
            <wp:extent cx="5648325" cy="1761526"/>
            <wp:effectExtent l="190500" t="190500" r="180975" b="181610"/>
            <wp:docPr id="492886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88613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5916" cy="17670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825F43" w14:textId="416A7C3C" w:rsidR="00266ADC" w:rsidRDefault="00266ADC" w:rsidP="006B21AC"/>
    <w:p w14:paraId="32BB7120" w14:textId="44417777" w:rsidR="00266ADC" w:rsidRDefault="007644C7" w:rsidP="006B21AC">
      <w:r>
        <w:t xml:space="preserve">Step 7 – An online form will appear for you to enter a summary of the data from your General Picture Data Template. Complete the form. </w:t>
      </w:r>
      <w:r w:rsidR="005A3296">
        <w:t>[</w:t>
      </w:r>
      <w:r>
        <w:t>DfE don’t require the Price caps question to be answered until a later quarter once caps have been agreed – it’s optional for you to complete on your online questions</w:t>
      </w:r>
      <w:r w:rsidR="00BB0705">
        <w:t xml:space="preserve"> on InfiniStats</w:t>
      </w:r>
      <w:r>
        <w:t xml:space="preserve"> but might help your region assess compliance with caps if you are willing to answer</w:t>
      </w:r>
      <w:r w:rsidR="005A3296">
        <w:t xml:space="preserve"> (they will also be able to tell from analysing your data whether there are over cap assignments</w:t>
      </w:r>
      <w:r w:rsidR="00BB0705">
        <w:t>.)</w:t>
      </w:r>
      <w:r w:rsidR="005A3296">
        <w:t>] When you have completed the form click on Save and Finish.</w:t>
      </w:r>
    </w:p>
    <w:p w14:paraId="47E621CA" w14:textId="7A14C576" w:rsidR="007644C7" w:rsidRDefault="007644C7" w:rsidP="006B21AC">
      <w:r w:rsidRPr="007644C7">
        <w:drawing>
          <wp:inline distT="0" distB="0" distL="0" distR="0" wp14:anchorId="09E847F1" wp14:editId="0095EC77">
            <wp:extent cx="5553075" cy="7046271"/>
            <wp:effectExtent l="190500" t="190500" r="180975" b="193040"/>
            <wp:docPr id="1127625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62502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2283" cy="7057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58FCEDE" w14:textId="2AD51872" w:rsidR="00BB0705" w:rsidRDefault="00BB0705" w:rsidP="006B21AC">
      <w:r>
        <w:t>Your Upload is complete.</w:t>
      </w:r>
      <w:r w:rsidR="00E55100">
        <w:t xml:space="preserve"> </w:t>
      </w:r>
    </w:p>
    <w:sectPr w:rsidR="00BB0705" w:rsidSect="00266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4D"/>
    <w:rsid w:val="00266ADC"/>
    <w:rsid w:val="002C420F"/>
    <w:rsid w:val="003772A7"/>
    <w:rsid w:val="005A3296"/>
    <w:rsid w:val="006B21AC"/>
    <w:rsid w:val="007644C7"/>
    <w:rsid w:val="00783CFB"/>
    <w:rsid w:val="007E0472"/>
    <w:rsid w:val="008D692C"/>
    <w:rsid w:val="009E4368"/>
    <w:rsid w:val="00AF24A5"/>
    <w:rsid w:val="00B870BA"/>
    <w:rsid w:val="00BB0705"/>
    <w:rsid w:val="00C40808"/>
    <w:rsid w:val="00DD00E1"/>
    <w:rsid w:val="00DD757A"/>
    <w:rsid w:val="00E55100"/>
    <w:rsid w:val="00F7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74715"/>
  <w15:chartTrackingRefBased/>
  <w15:docId w15:val="{F3BA707B-0465-4B6E-8C57-912736B1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8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8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8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8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8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8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8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8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8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8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8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8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Mapley</dc:creator>
  <cp:keywords/>
  <dc:description/>
  <cp:lastModifiedBy>Tessa Mapley</cp:lastModifiedBy>
  <cp:revision>9</cp:revision>
  <dcterms:created xsi:type="dcterms:W3CDTF">2025-04-25T07:03:00Z</dcterms:created>
  <dcterms:modified xsi:type="dcterms:W3CDTF">2025-04-25T07:53:00Z</dcterms:modified>
</cp:coreProperties>
</file>